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06C" w:rsidRPr="00225C8B" w:rsidRDefault="00593405" w:rsidP="0012106C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</w:t>
      </w:r>
      <w:r w:rsidR="00A54AB7">
        <w:rPr>
          <w:rFonts w:ascii="Bookman Old Style" w:hAnsi="Bookman Old Style"/>
          <w:b/>
        </w:rPr>
        <w:t xml:space="preserve">  </w:t>
      </w:r>
      <w:r w:rsidR="00702B25"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86.25pt" o:ole="">
            <v:imagedata r:id="rId6" o:title=""/>
          </v:shape>
          <o:OLEObject Type="Embed" ProgID="AcroExch.Document.7" ShapeID="_x0000_i1025" DrawAspect="Content" ObjectID="_1499000467" r:id="rId7"/>
        </w:object>
      </w:r>
      <w:r w:rsidR="00322248">
        <w:rPr>
          <w:rFonts w:ascii="Bookman Old Style" w:hAnsi="Bookman Old Style"/>
          <w:b/>
        </w:rPr>
        <w:t xml:space="preserve">  </w:t>
      </w:r>
    </w:p>
    <w:p w:rsidR="0012106C" w:rsidRDefault="00A54AB7" w:rsidP="0012106C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</w:t>
      </w:r>
      <w:r w:rsidR="00322248">
        <w:rPr>
          <w:rFonts w:ascii="Bookman Old Style" w:hAnsi="Bookman Old Style"/>
          <w:b/>
        </w:rPr>
        <w:t xml:space="preserve"> </w:t>
      </w:r>
      <w:r w:rsidR="00702B25">
        <w:rPr>
          <w:rFonts w:ascii="Bookman Old Style" w:hAnsi="Bookman Old Style"/>
          <w:b/>
        </w:rPr>
        <w:t xml:space="preserve">   </w:t>
      </w:r>
      <w:r w:rsidR="0012106C">
        <w:rPr>
          <w:rFonts w:ascii="Bookman Old Style" w:hAnsi="Bookman Old Style"/>
          <w:b/>
        </w:rPr>
        <w:t>W1-2-60-1-6</w:t>
      </w:r>
    </w:p>
    <w:p w:rsidR="0012106C" w:rsidRPr="00225C8B" w:rsidRDefault="0012106C" w:rsidP="0012106C">
      <w:pPr>
        <w:jc w:val="center"/>
        <w:rPr>
          <w:rFonts w:ascii="Bookman Old Style" w:hAnsi="Bookman Old Style"/>
          <w:b/>
        </w:rPr>
      </w:pPr>
    </w:p>
    <w:p w:rsidR="0012106C" w:rsidRPr="0048770E" w:rsidRDefault="00A54AB7" w:rsidP="0012106C">
      <w:pPr>
        <w:pStyle w:val="Heading2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</w:t>
      </w:r>
      <w:r w:rsidR="0012106C" w:rsidRPr="0048770E">
        <w:rPr>
          <w:rFonts w:ascii="Bookman Old Style" w:hAnsi="Bookman Old Style"/>
          <w:sz w:val="28"/>
          <w:szCs w:val="28"/>
        </w:rPr>
        <w:t xml:space="preserve">JOMO KENYATTA UNIVERSITY </w:t>
      </w:r>
    </w:p>
    <w:p w:rsidR="0012106C" w:rsidRPr="0048770E" w:rsidRDefault="00A54AB7" w:rsidP="0012106C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</w:t>
      </w:r>
      <w:r w:rsidR="0012106C"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12106C" w:rsidRPr="0048770E" w:rsidRDefault="00A54AB7" w:rsidP="0012106C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</w:t>
      </w:r>
      <w:r w:rsidR="0012106C"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12106C" w:rsidRPr="00225C8B" w:rsidRDefault="0012106C" w:rsidP="0012106C">
      <w:pPr>
        <w:jc w:val="center"/>
        <w:rPr>
          <w:rFonts w:ascii="Bookman Old Style" w:hAnsi="Bookman Old Style"/>
          <w:b/>
          <w:sz w:val="28"/>
        </w:rPr>
      </w:pPr>
    </w:p>
    <w:p w:rsidR="0012106C" w:rsidRPr="00225C8B" w:rsidRDefault="0012106C" w:rsidP="0012106C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</w:t>
      </w:r>
      <w:r w:rsidR="00A860A3">
        <w:rPr>
          <w:rFonts w:ascii="Bookman Old Style" w:hAnsi="Bookman Old Style" w:cs="Tahoma"/>
          <w:sz w:val="28"/>
        </w:rPr>
        <w:t>4</w:t>
      </w:r>
      <w:r w:rsidRPr="00225C8B">
        <w:rPr>
          <w:rFonts w:ascii="Bookman Old Style" w:hAnsi="Bookman Old Style" w:cs="Tahoma"/>
          <w:sz w:val="28"/>
        </w:rPr>
        <w:t>/20</w:t>
      </w:r>
      <w:r w:rsidR="001A6E4C">
        <w:rPr>
          <w:rFonts w:ascii="Bookman Old Style" w:hAnsi="Bookman Old Style" w:cs="Tahoma"/>
          <w:sz w:val="28"/>
        </w:rPr>
        <w:t>1</w:t>
      </w:r>
      <w:r w:rsidR="00A860A3">
        <w:rPr>
          <w:rFonts w:ascii="Bookman Old Style" w:hAnsi="Bookman Old Style" w:cs="Tahoma"/>
          <w:sz w:val="28"/>
        </w:rPr>
        <w:t>5</w:t>
      </w:r>
    </w:p>
    <w:p w:rsidR="0012106C" w:rsidRPr="00225C8B" w:rsidRDefault="0012106C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2106C" w:rsidRDefault="00FA5272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YEAR II SEMESTER I </w:t>
      </w:r>
      <w:r w:rsidR="0012106C"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E76D84">
        <w:rPr>
          <w:rFonts w:ascii="Bookman Old Style" w:hAnsi="Bookman Old Style"/>
          <w:b/>
          <w:bCs/>
          <w:sz w:val="24"/>
        </w:rPr>
        <w:t xml:space="preserve">DEGREE OF </w:t>
      </w:r>
      <w:r w:rsidR="002E3B80">
        <w:rPr>
          <w:rFonts w:ascii="Bookman Old Style" w:hAnsi="Bookman Old Style"/>
          <w:b/>
          <w:bCs/>
          <w:sz w:val="24"/>
        </w:rPr>
        <w:t>BACHELOR OF</w:t>
      </w:r>
      <w:r w:rsidR="00D97BA8">
        <w:rPr>
          <w:rFonts w:ascii="Bookman Old Style" w:hAnsi="Bookman Old Style"/>
          <w:b/>
          <w:bCs/>
          <w:sz w:val="24"/>
        </w:rPr>
        <w:t xml:space="preserve"> </w:t>
      </w:r>
      <w:r>
        <w:rPr>
          <w:rFonts w:ascii="Bookman Old Style" w:hAnsi="Bookman Old Style"/>
          <w:b/>
          <w:bCs/>
          <w:sz w:val="24"/>
        </w:rPr>
        <w:t>COMMERCE/ BACHELOR OF BUSINESS INFORMATION TECHNOLOGY</w:t>
      </w:r>
    </w:p>
    <w:p w:rsidR="0012106C" w:rsidRPr="00225C8B" w:rsidRDefault="0012106C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2106C" w:rsidRDefault="00FA5272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HBC 2125/2215: INTRODUCTION TO MACROECONOMICS</w:t>
      </w:r>
    </w:p>
    <w:p w:rsidR="00FA5272" w:rsidRPr="00225C8B" w:rsidRDefault="00FA5272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</w:p>
    <w:p w:rsidR="0012106C" w:rsidRPr="00225C8B" w:rsidRDefault="00A34D8B" w:rsidP="0012106C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DATE: </w:t>
      </w:r>
      <w:r w:rsidR="00A860A3">
        <w:rPr>
          <w:rFonts w:ascii="Bookman Old Style" w:hAnsi="Bookman Old Style"/>
          <w:b/>
          <w:bCs/>
        </w:rPr>
        <w:t>JULY</w:t>
      </w:r>
      <w:r w:rsidR="009E70A0">
        <w:rPr>
          <w:rFonts w:ascii="Bookman Old Style" w:hAnsi="Bookman Old Style"/>
          <w:b/>
          <w:bCs/>
        </w:rPr>
        <w:t xml:space="preserve"> </w:t>
      </w:r>
      <w:r w:rsidR="00A66596">
        <w:rPr>
          <w:rFonts w:ascii="Bookman Old Style" w:hAnsi="Bookman Old Style"/>
          <w:b/>
          <w:bCs/>
        </w:rPr>
        <w:t>201</w:t>
      </w:r>
      <w:r w:rsidR="009E70A0">
        <w:rPr>
          <w:rFonts w:ascii="Bookman Old Style" w:hAnsi="Bookman Old Style"/>
          <w:b/>
          <w:bCs/>
        </w:rPr>
        <w:t>5</w:t>
      </w:r>
      <w:r w:rsidR="0012106C" w:rsidRPr="00225C8B">
        <w:rPr>
          <w:rFonts w:ascii="Bookman Old Style" w:hAnsi="Bookman Old Style"/>
          <w:b/>
          <w:bCs/>
        </w:rPr>
        <w:tab/>
      </w:r>
      <w:r w:rsidR="00956260">
        <w:rPr>
          <w:rFonts w:ascii="Bookman Old Style" w:hAnsi="Bookman Old Style"/>
          <w:b/>
          <w:bCs/>
        </w:rPr>
        <w:t xml:space="preserve"> </w:t>
      </w:r>
      <w:r w:rsidR="0012106C" w:rsidRPr="00225C8B">
        <w:rPr>
          <w:rFonts w:ascii="Bookman Old Style" w:hAnsi="Bookman Old Style"/>
          <w:b/>
          <w:bCs/>
        </w:rPr>
        <w:t xml:space="preserve">      </w:t>
      </w:r>
      <w:r w:rsidR="0012106C">
        <w:rPr>
          <w:rFonts w:ascii="Bookman Old Style" w:hAnsi="Bookman Old Style"/>
          <w:b/>
          <w:bCs/>
        </w:rPr>
        <w:t xml:space="preserve">               </w:t>
      </w:r>
      <w:r w:rsidR="00E76D84">
        <w:rPr>
          <w:rFonts w:ascii="Bookman Old Style" w:hAnsi="Bookman Old Style"/>
          <w:b/>
          <w:bCs/>
        </w:rPr>
        <w:t xml:space="preserve">  </w:t>
      </w:r>
      <w:r w:rsidR="005D6E90">
        <w:rPr>
          <w:rFonts w:ascii="Bookman Old Style" w:hAnsi="Bookman Old Style"/>
          <w:b/>
          <w:bCs/>
        </w:rPr>
        <w:t xml:space="preserve">  </w:t>
      </w:r>
      <w:r w:rsidR="00E14512">
        <w:rPr>
          <w:rFonts w:ascii="Bookman Old Style" w:hAnsi="Bookman Old Style"/>
          <w:b/>
          <w:bCs/>
        </w:rPr>
        <w:t xml:space="preserve">         </w:t>
      </w:r>
      <w:r w:rsidR="005123BD">
        <w:rPr>
          <w:rFonts w:ascii="Bookman Old Style" w:hAnsi="Bookman Old Style"/>
          <w:b/>
          <w:bCs/>
        </w:rPr>
        <w:t xml:space="preserve">         </w:t>
      </w:r>
      <w:r w:rsidR="00A54AB7">
        <w:rPr>
          <w:rFonts w:ascii="Bookman Old Style" w:hAnsi="Bookman Old Style"/>
          <w:b/>
          <w:bCs/>
        </w:rPr>
        <w:t xml:space="preserve">        </w:t>
      </w:r>
      <w:r w:rsidR="0012106C" w:rsidRPr="00225C8B">
        <w:rPr>
          <w:rFonts w:ascii="Bookman Old Style" w:hAnsi="Bookman Old Style"/>
          <w:b/>
          <w:bCs/>
        </w:rPr>
        <w:t xml:space="preserve">TIME: </w:t>
      </w:r>
      <w:r w:rsidR="002E3B80">
        <w:rPr>
          <w:rFonts w:ascii="Bookman Old Style" w:hAnsi="Bookman Old Style"/>
          <w:b/>
          <w:bCs/>
        </w:rPr>
        <w:t xml:space="preserve">2 </w:t>
      </w:r>
      <w:r w:rsidR="0012106C" w:rsidRPr="00225C8B">
        <w:rPr>
          <w:rFonts w:ascii="Bookman Old Style" w:hAnsi="Bookman Old Style"/>
          <w:b/>
          <w:bCs/>
        </w:rPr>
        <w:t>HOURS</w:t>
      </w:r>
    </w:p>
    <w:p w:rsidR="0012106C" w:rsidRDefault="0012106C" w:rsidP="0012106C">
      <w:pPr>
        <w:ind w:right="180"/>
        <w:rPr>
          <w:rFonts w:ascii="Bookman Old Style" w:hAnsi="Bookman Old Style"/>
          <w:b/>
          <w:bCs/>
        </w:rPr>
      </w:pPr>
    </w:p>
    <w:p w:rsidR="0012106C" w:rsidRDefault="0012106C" w:rsidP="0012106C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12106C" w:rsidRDefault="0012106C" w:rsidP="0012106C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12106C" w:rsidRPr="00A062B4" w:rsidRDefault="0012106C" w:rsidP="0012106C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D33BC2" w:rsidRPr="00225C8B" w:rsidRDefault="00D33BC2" w:rsidP="00D33BC2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FA5272">
        <w:rPr>
          <w:rFonts w:ascii="Bookman Old Style" w:hAnsi="Bookman Old Style"/>
        </w:rPr>
        <w:t xml:space="preserve">Elaborate on the relevance of presence of instruments in </w:t>
      </w:r>
      <w:r w:rsidR="00FA5272">
        <w:rPr>
          <w:rFonts w:ascii="Bookman Old Style" w:hAnsi="Bookman Old Style"/>
        </w:rPr>
        <w:tab/>
        <w:t>macroeconomics.</w:t>
      </w:r>
      <w:r w:rsidR="00FA5272">
        <w:rPr>
          <w:rFonts w:ascii="Bookman Old Style" w:hAnsi="Bookman Old Style"/>
        </w:rPr>
        <w:tab/>
      </w:r>
      <w:r w:rsidR="00FA5272">
        <w:rPr>
          <w:rFonts w:ascii="Bookman Old Style" w:hAnsi="Bookman Old Style"/>
        </w:rPr>
        <w:tab/>
      </w:r>
      <w:r w:rsidR="00FA5272">
        <w:rPr>
          <w:rFonts w:ascii="Bookman Old Style" w:hAnsi="Bookman Old Style"/>
        </w:rPr>
        <w:tab/>
      </w:r>
      <w:r w:rsidR="00FA5272">
        <w:rPr>
          <w:rFonts w:ascii="Bookman Old Style" w:hAnsi="Bookman Old Style"/>
        </w:rPr>
        <w:tab/>
      </w:r>
      <w:r w:rsidR="00FA5272">
        <w:rPr>
          <w:rFonts w:ascii="Bookman Old Style" w:hAnsi="Bookman Old Style"/>
        </w:rPr>
        <w:tab/>
      </w:r>
      <w:r w:rsidR="00FA5272">
        <w:rPr>
          <w:rFonts w:ascii="Bookman Old Style" w:hAnsi="Bookman Old Style"/>
        </w:rPr>
        <w:tab/>
      </w:r>
      <w:r w:rsidR="00FA5272">
        <w:rPr>
          <w:rFonts w:ascii="Bookman Old Style" w:hAnsi="Bookman Old Style"/>
        </w:rPr>
        <w:tab/>
      </w:r>
      <w:r w:rsidR="00FA5272">
        <w:rPr>
          <w:rFonts w:ascii="Bookman Old Style" w:hAnsi="Bookman Old Style"/>
        </w:rPr>
        <w:tab/>
        <w:t>(5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FA527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FA5272">
        <w:rPr>
          <w:rFonts w:ascii="Bookman Old Style" w:hAnsi="Bookman Old Style"/>
        </w:rPr>
        <w:t xml:space="preserve">Illustrate any four major economic identities which </w:t>
      </w:r>
    </w:p>
    <w:p w:rsidR="00E64652" w:rsidRDefault="00FA527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coordinate the circular flow of income.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(5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FA5272">
        <w:rPr>
          <w:rFonts w:ascii="Bookman Old Style" w:hAnsi="Bookman Old Style"/>
        </w:rPr>
        <w:t xml:space="preserve">Discuss some of the major factors that contributes to stability of foreign </w:t>
      </w:r>
      <w:r w:rsidR="00FA5272">
        <w:rPr>
          <w:rFonts w:ascii="Bookman Old Style" w:hAnsi="Bookman Old Style"/>
        </w:rPr>
        <w:tab/>
        <w:t>exchange rate in an economy.</w:t>
      </w:r>
      <w:r w:rsidR="00FA5272">
        <w:rPr>
          <w:rFonts w:ascii="Bookman Old Style" w:hAnsi="Bookman Old Style"/>
        </w:rPr>
        <w:tab/>
      </w:r>
      <w:r w:rsidR="00FA5272">
        <w:rPr>
          <w:rFonts w:ascii="Bookman Old Style" w:hAnsi="Bookman Old Style"/>
        </w:rPr>
        <w:tab/>
      </w:r>
      <w:r w:rsidR="00FA5272">
        <w:rPr>
          <w:rFonts w:ascii="Bookman Old Style" w:hAnsi="Bookman Old Style"/>
        </w:rPr>
        <w:tab/>
      </w:r>
      <w:r w:rsidR="00FA5272">
        <w:rPr>
          <w:rFonts w:ascii="Bookman Old Style" w:hAnsi="Bookman Old Style"/>
        </w:rPr>
        <w:tab/>
      </w:r>
      <w:r w:rsidR="00FA5272">
        <w:rPr>
          <w:rFonts w:ascii="Bookman Old Style" w:hAnsi="Bookman Old Style"/>
        </w:rPr>
        <w:tab/>
      </w:r>
      <w:r w:rsidR="00FA5272">
        <w:rPr>
          <w:rFonts w:ascii="Bookman Old Style" w:hAnsi="Bookman Old Style"/>
        </w:rPr>
        <w:tab/>
        <w:t>(10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FA5272">
        <w:rPr>
          <w:rFonts w:ascii="Bookman Old Style" w:hAnsi="Bookman Old Style"/>
        </w:rPr>
        <w:t xml:space="preserve">Discuss any five selective credit control measures applied by the Central </w:t>
      </w:r>
      <w:r w:rsidR="00FA5272">
        <w:rPr>
          <w:rFonts w:ascii="Bookman Old Style" w:hAnsi="Bookman Old Style"/>
        </w:rPr>
        <w:tab/>
        <w:t>Bank to control inflation.</w:t>
      </w:r>
      <w:r w:rsidR="00FA5272">
        <w:rPr>
          <w:rFonts w:ascii="Bookman Old Style" w:hAnsi="Bookman Old Style"/>
        </w:rPr>
        <w:tab/>
      </w:r>
      <w:r w:rsidR="00FA5272">
        <w:rPr>
          <w:rFonts w:ascii="Bookman Old Style" w:hAnsi="Bookman Old Style"/>
        </w:rPr>
        <w:tab/>
      </w:r>
      <w:r w:rsidR="00FA5272">
        <w:rPr>
          <w:rFonts w:ascii="Bookman Old Style" w:hAnsi="Bookman Old Style"/>
        </w:rPr>
        <w:tab/>
      </w:r>
      <w:r w:rsidR="00FA5272">
        <w:rPr>
          <w:rFonts w:ascii="Bookman Old Style" w:hAnsi="Bookman Old Style"/>
        </w:rPr>
        <w:tab/>
      </w:r>
      <w:r w:rsidR="00FA5272">
        <w:rPr>
          <w:rFonts w:ascii="Bookman Old Style" w:hAnsi="Bookman Old Style"/>
        </w:rPr>
        <w:tab/>
      </w:r>
      <w:r w:rsidR="00FA5272">
        <w:rPr>
          <w:rFonts w:ascii="Bookman Old Style" w:hAnsi="Bookman Old Style"/>
        </w:rPr>
        <w:tab/>
        <w:t>(10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D33BC2" w:rsidRPr="00225C8B" w:rsidRDefault="00D33BC2" w:rsidP="00D33BC2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796959">
        <w:rPr>
          <w:rFonts w:ascii="Bookman Old Style" w:hAnsi="Bookman Old Style"/>
        </w:rPr>
        <w:t xml:space="preserve">Elaborate on the relevance of presence of instruments in </w:t>
      </w:r>
      <w:r w:rsidR="00796959">
        <w:rPr>
          <w:rFonts w:ascii="Bookman Old Style" w:hAnsi="Bookman Old Style"/>
        </w:rPr>
        <w:tab/>
        <w:t>macroeconomics.</w:t>
      </w:r>
      <w:r w:rsidR="00796959">
        <w:rPr>
          <w:rFonts w:ascii="Bookman Old Style" w:hAnsi="Bookman Old Style"/>
        </w:rPr>
        <w:tab/>
      </w:r>
      <w:r w:rsidR="00796959">
        <w:rPr>
          <w:rFonts w:ascii="Bookman Old Style" w:hAnsi="Bookman Old Style"/>
        </w:rPr>
        <w:tab/>
      </w:r>
      <w:r w:rsidR="00796959">
        <w:rPr>
          <w:rFonts w:ascii="Bookman Old Style" w:hAnsi="Bookman Old Style"/>
        </w:rPr>
        <w:tab/>
      </w:r>
      <w:r w:rsidR="00796959">
        <w:rPr>
          <w:rFonts w:ascii="Bookman Old Style" w:hAnsi="Bookman Old Style"/>
        </w:rPr>
        <w:tab/>
      </w:r>
      <w:r w:rsidR="00796959">
        <w:rPr>
          <w:rFonts w:ascii="Bookman Old Style" w:hAnsi="Bookman Old Style"/>
        </w:rPr>
        <w:tab/>
      </w:r>
      <w:r w:rsidR="00796959">
        <w:rPr>
          <w:rFonts w:ascii="Bookman Old Style" w:hAnsi="Bookman Old Style"/>
        </w:rPr>
        <w:tab/>
      </w:r>
      <w:r w:rsidR="00796959">
        <w:rPr>
          <w:rFonts w:ascii="Bookman Old Style" w:hAnsi="Bookman Old Style"/>
        </w:rPr>
        <w:tab/>
      </w:r>
      <w:r w:rsidR="00796959">
        <w:rPr>
          <w:rFonts w:ascii="Bookman Old Style" w:hAnsi="Bookman Old Style"/>
        </w:rPr>
        <w:tab/>
        <w:t>(5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796959">
        <w:rPr>
          <w:rFonts w:ascii="Bookman Old Style" w:hAnsi="Bookman Old Style"/>
        </w:rPr>
        <w:t xml:space="preserve">Illustrate four major economic identities which coordinates the </w:t>
      </w:r>
      <w:r w:rsidR="00047D64">
        <w:rPr>
          <w:rFonts w:ascii="Bookman Old Style" w:hAnsi="Bookman Old Style"/>
        </w:rPr>
        <w:t xml:space="preserve">circular </w:t>
      </w:r>
      <w:r w:rsidR="00047D64">
        <w:rPr>
          <w:rFonts w:ascii="Bookman Old Style" w:hAnsi="Bookman Old Style"/>
        </w:rPr>
        <w:tab/>
        <w:t>flow of income.</w:t>
      </w:r>
      <w:r w:rsidR="00047D64">
        <w:rPr>
          <w:rFonts w:ascii="Bookman Old Style" w:hAnsi="Bookman Old Style"/>
        </w:rPr>
        <w:tab/>
      </w:r>
      <w:r w:rsidR="00047D64">
        <w:rPr>
          <w:rFonts w:ascii="Bookman Old Style" w:hAnsi="Bookman Old Style"/>
        </w:rPr>
        <w:tab/>
      </w:r>
      <w:r w:rsidR="00047D64">
        <w:rPr>
          <w:rFonts w:ascii="Bookman Old Style" w:hAnsi="Bookman Old Style"/>
        </w:rPr>
        <w:tab/>
      </w:r>
      <w:r w:rsidR="00047D64">
        <w:rPr>
          <w:rFonts w:ascii="Bookman Old Style" w:hAnsi="Bookman Old Style"/>
        </w:rPr>
        <w:tab/>
      </w:r>
      <w:r w:rsidR="00047D64">
        <w:rPr>
          <w:rFonts w:ascii="Bookman Old Style" w:hAnsi="Bookman Old Style"/>
        </w:rPr>
        <w:tab/>
      </w:r>
      <w:r w:rsidR="00047D64">
        <w:rPr>
          <w:rFonts w:ascii="Bookman Old Style" w:hAnsi="Bookman Old Style"/>
        </w:rPr>
        <w:tab/>
      </w:r>
      <w:r w:rsidR="00047D64">
        <w:rPr>
          <w:rFonts w:ascii="Bookman Old Style" w:hAnsi="Bookman Old Style"/>
        </w:rPr>
        <w:tab/>
      </w:r>
      <w:r w:rsidR="00047D64">
        <w:rPr>
          <w:rFonts w:ascii="Bookman Old Style" w:hAnsi="Bookman Old Style"/>
        </w:rPr>
        <w:tab/>
        <w:t>(5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(c)</w:t>
      </w:r>
      <w:r>
        <w:rPr>
          <w:rFonts w:ascii="Bookman Old Style" w:hAnsi="Bookman Old Style"/>
        </w:rPr>
        <w:tab/>
      </w:r>
      <w:r w:rsidR="00047D64">
        <w:rPr>
          <w:rFonts w:ascii="Bookman Old Style" w:hAnsi="Bookman Old Style"/>
        </w:rPr>
        <w:t xml:space="preserve">Discuss some of the major factors that contributes to stability of foreign </w:t>
      </w:r>
      <w:r w:rsidR="00047D64">
        <w:rPr>
          <w:rFonts w:ascii="Bookman Old Style" w:hAnsi="Bookman Old Style"/>
        </w:rPr>
        <w:tab/>
        <w:t>exchange rate in an economy.</w:t>
      </w:r>
      <w:r w:rsidR="00047D64">
        <w:rPr>
          <w:rFonts w:ascii="Bookman Old Style" w:hAnsi="Bookman Old Style"/>
        </w:rPr>
        <w:tab/>
      </w:r>
      <w:r w:rsidR="00047D64">
        <w:rPr>
          <w:rFonts w:ascii="Bookman Old Style" w:hAnsi="Bookman Old Style"/>
        </w:rPr>
        <w:tab/>
      </w:r>
      <w:r w:rsidR="00047D64">
        <w:rPr>
          <w:rFonts w:ascii="Bookman Old Style" w:hAnsi="Bookman Old Style"/>
        </w:rPr>
        <w:tab/>
      </w:r>
      <w:r w:rsidR="00047D64">
        <w:rPr>
          <w:rFonts w:ascii="Bookman Old Style" w:hAnsi="Bookman Old Style"/>
        </w:rPr>
        <w:tab/>
      </w:r>
      <w:r w:rsidR="00047D64">
        <w:rPr>
          <w:rFonts w:ascii="Bookman Old Style" w:hAnsi="Bookman Old Style"/>
        </w:rPr>
        <w:tab/>
        <w:t>(10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047D64">
        <w:rPr>
          <w:rFonts w:ascii="Bookman Old Style" w:hAnsi="Bookman Old Style"/>
        </w:rPr>
        <w:t xml:space="preserve">Discuss any five selecting credit control measures applied by the Central </w:t>
      </w:r>
      <w:r w:rsidR="00047D64">
        <w:rPr>
          <w:rFonts w:ascii="Bookman Old Style" w:hAnsi="Bookman Old Style"/>
        </w:rPr>
        <w:tab/>
        <w:t>Bank to control inflation.</w:t>
      </w:r>
      <w:r w:rsidR="00047D64">
        <w:rPr>
          <w:rFonts w:ascii="Bookman Old Style" w:hAnsi="Bookman Old Style"/>
        </w:rPr>
        <w:tab/>
      </w:r>
      <w:r w:rsidR="00047D64">
        <w:rPr>
          <w:rFonts w:ascii="Bookman Old Style" w:hAnsi="Bookman Old Style"/>
        </w:rPr>
        <w:tab/>
      </w:r>
      <w:r w:rsidR="00047D64">
        <w:rPr>
          <w:rFonts w:ascii="Bookman Old Style" w:hAnsi="Bookman Old Style"/>
        </w:rPr>
        <w:tab/>
      </w:r>
      <w:r w:rsidR="00047D64">
        <w:rPr>
          <w:rFonts w:ascii="Bookman Old Style" w:hAnsi="Bookman Old Style"/>
        </w:rPr>
        <w:tab/>
      </w:r>
      <w:r w:rsidR="00047D64">
        <w:rPr>
          <w:rFonts w:ascii="Bookman Old Style" w:hAnsi="Bookman Old Style"/>
        </w:rPr>
        <w:tab/>
        <w:t>(10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3368AB" w:rsidRPr="00225C8B" w:rsidRDefault="003368AB" w:rsidP="003368AB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</w:t>
      </w:r>
      <w:r w:rsidR="0004738A">
        <w:rPr>
          <w:rFonts w:ascii="Bookman Old Style" w:hAnsi="Bookman Old Style"/>
          <w:b/>
          <w:u w:val="single"/>
        </w:rPr>
        <w:t>THREE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3368AB" w:rsidRDefault="003368AB" w:rsidP="00D33BC2">
      <w:pPr>
        <w:jc w:val="both"/>
        <w:rPr>
          <w:rFonts w:ascii="Bookman Old Style" w:hAnsi="Bookman Old Style"/>
        </w:rPr>
      </w:pPr>
    </w:p>
    <w:p w:rsidR="00835083" w:rsidRDefault="00835083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Explain the following concepts as applied in macroeconomics.</w:t>
      </w:r>
    </w:p>
    <w:p w:rsidR="00835083" w:rsidRDefault="00835083" w:rsidP="00D33BC2">
      <w:pPr>
        <w:jc w:val="both"/>
        <w:rPr>
          <w:rFonts w:ascii="Bookman Old Style" w:hAnsi="Bookman Old Style"/>
        </w:rPr>
      </w:pPr>
    </w:p>
    <w:p w:rsidR="00835083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835083">
        <w:rPr>
          <w:rFonts w:ascii="Bookman Old Style" w:hAnsi="Bookman Old Style"/>
        </w:rPr>
        <w:t>Macroeconomics targets</w:t>
      </w:r>
      <w:r w:rsidR="00835083">
        <w:rPr>
          <w:rFonts w:ascii="Bookman Old Style" w:hAnsi="Bookman Old Style"/>
        </w:rPr>
        <w:tab/>
      </w:r>
      <w:r w:rsidR="00835083">
        <w:rPr>
          <w:rFonts w:ascii="Bookman Old Style" w:hAnsi="Bookman Old Style"/>
        </w:rPr>
        <w:tab/>
      </w:r>
      <w:r w:rsidR="00835083">
        <w:rPr>
          <w:rFonts w:ascii="Bookman Old Style" w:hAnsi="Bookman Old Style"/>
        </w:rPr>
        <w:tab/>
      </w:r>
      <w:r w:rsidR="00835083">
        <w:rPr>
          <w:rFonts w:ascii="Bookman Old Style" w:hAnsi="Bookman Old Style"/>
        </w:rPr>
        <w:tab/>
      </w:r>
      <w:r w:rsidR="00835083">
        <w:rPr>
          <w:rFonts w:ascii="Bookman Old Style" w:hAnsi="Bookman Old Style"/>
        </w:rPr>
        <w:tab/>
      </w:r>
      <w:r w:rsidR="00835083">
        <w:rPr>
          <w:rFonts w:ascii="Bookman Old Style" w:hAnsi="Bookman Old Style"/>
        </w:rPr>
        <w:tab/>
      </w:r>
      <w:r w:rsidR="00835083">
        <w:rPr>
          <w:rFonts w:ascii="Bookman Old Style" w:hAnsi="Bookman Old Style"/>
        </w:rPr>
        <w:tab/>
        <w:t>(5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835083">
        <w:rPr>
          <w:rFonts w:ascii="Bookman Old Style" w:hAnsi="Bookman Old Style"/>
        </w:rPr>
        <w:t>Unfavaourable balance of payment</w:t>
      </w:r>
      <w:r w:rsidR="00835083">
        <w:rPr>
          <w:rFonts w:ascii="Bookman Old Style" w:hAnsi="Bookman Old Style"/>
        </w:rPr>
        <w:tab/>
      </w:r>
      <w:r w:rsidR="00835083">
        <w:rPr>
          <w:rFonts w:ascii="Bookman Old Style" w:hAnsi="Bookman Old Style"/>
        </w:rPr>
        <w:tab/>
      </w:r>
      <w:r w:rsidR="00835083">
        <w:rPr>
          <w:rFonts w:ascii="Bookman Old Style" w:hAnsi="Bookman Old Style"/>
        </w:rPr>
        <w:tab/>
      </w:r>
      <w:r w:rsidR="00835083">
        <w:rPr>
          <w:rFonts w:ascii="Bookman Old Style" w:hAnsi="Bookman Old Style"/>
        </w:rPr>
        <w:tab/>
      </w:r>
      <w:r w:rsidR="00835083">
        <w:rPr>
          <w:rFonts w:ascii="Bookman Old Style" w:hAnsi="Bookman Old Style"/>
        </w:rPr>
        <w:tab/>
        <w:t>(5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835083">
        <w:rPr>
          <w:rFonts w:ascii="Bookman Old Style" w:hAnsi="Bookman Old Style"/>
        </w:rPr>
        <w:t>Longrun philips cur</w:t>
      </w:r>
      <w:r w:rsidR="007626BD">
        <w:rPr>
          <w:rFonts w:ascii="Bookman Old Style" w:hAnsi="Bookman Old Style"/>
        </w:rPr>
        <w:t>ve</w:t>
      </w:r>
      <w:r w:rsidR="007626BD">
        <w:rPr>
          <w:rFonts w:ascii="Bookman Old Style" w:hAnsi="Bookman Old Style"/>
        </w:rPr>
        <w:tab/>
      </w:r>
      <w:r w:rsidR="007626BD">
        <w:rPr>
          <w:rFonts w:ascii="Bookman Old Style" w:hAnsi="Bookman Old Style"/>
        </w:rPr>
        <w:tab/>
      </w:r>
      <w:r w:rsidR="007626BD">
        <w:rPr>
          <w:rFonts w:ascii="Bookman Old Style" w:hAnsi="Bookman Old Style"/>
        </w:rPr>
        <w:tab/>
      </w:r>
      <w:r w:rsidR="007626BD">
        <w:rPr>
          <w:rFonts w:ascii="Bookman Old Style" w:hAnsi="Bookman Old Style"/>
        </w:rPr>
        <w:tab/>
      </w:r>
      <w:r w:rsidR="007626BD">
        <w:rPr>
          <w:rFonts w:ascii="Bookman Old Style" w:hAnsi="Bookman Old Style"/>
        </w:rPr>
        <w:tab/>
      </w:r>
      <w:r w:rsidR="007626BD">
        <w:rPr>
          <w:rFonts w:ascii="Bookman Old Style" w:hAnsi="Bookman Old Style"/>
        </w:rPr>
        <w:tab/>
      </w:r>
      <w:r w:rsidR="007626BD">
        <w:rPr>
          <w:rFonts w:ascii="Bookman Old Style" w:hAnsi="Bookman Old Style"/>
        </w:rPr>
        <w:tab/>
        <w:t>(5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7626BD">
        <w:rPr>
          <w:rFonts w:ascii="Bookman Old Style" w:hAnsi="Bookman Old Style"/>
        </w:rPr>
        <w:t>Says law of market</w:t>
      </w:r>
      <w:r w:rsidR="007626BD">
        <w:rPr>
          <w:rFonts w:ascii="Bookman Old Style" w:hAnsi="Bookman Old Style"/>
        </w:rPr>
        <w:tab/>
      </w:r>
      <w:r w:rsidR="007626BD">
        <w:rPr>
          <w:rFonts w:ascii="Bookman Old Style" w:hAnsi="Bookman Old Style"/>
        </w:rPr>
        <w:tab/>
      </w:r>
      <w:r w:rsidR="007626BD">
        <w:rPr>
          <w:rFonts w:ascii="Bookman Old Style" w:hAnsi="Bookman Old Style"/>
        </w:rPr>
        <w:tab/>
      </w:r>
      <w:r w:rsidR="007626BD">
        <w:rPr>
          <w:rFonts w:ascii="Bookman Old Style" w:hAnsi="Bookman Old Style"/>
        </w:rPr>
        <w:tab/>
      </w:r>
      <w:r w:rsidR="007626BD">
        <w:rPr>
          <w:rFonts w:ascii="Bookman Old Style" w:hAnsi="Bookman Old Style"/>
        </w:rPr>
        <w:tab/>
      </w:r>
      <w:r w:rsidR="007626BD">
        <w:rPr>
          <w:rFonts w:ascii="Bookman Old Style" w:hAnsi="Bookman Old Style"/>
        </w:rPr>
        <w:tab/>
      </w:r>
      <w:r w:rsidR="007626BD">
        <w:rPr>
          <w:rFonts w:ascii="Bookman Old Style" w:hAnsi="Bookman Old Style"/>
        </w:rPr>
        <w:tab/>
        <w:t>(5 marks)</w:t>
      </w:r>
    </w:p>
    <w:p w:rsidR="003368AB" w:rsidRDefault="003368AB" w:rsidP="00D33BC2">
      <w:pPr>
        <w:jc w:val="both"/>
        <w:rPr>
          <w:rFonts w:ascii="Bookman Old Style" w:hAnsi="Bookman Old Style"/>
        </w:rPr>
      </w:pPr>
    </w:p>
    <w:p w:rsidR="00D33BC2" w:rsidRPr="00225C8B" w:rsidRDefault="00D33BC2" w:rsidP="00D33BC2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</w:t>
      </w:r>
      <w:r w:rsidR="0004738A">
        <w:rPr>
          <w:rFonts w:ascii="Bookman Old Style" w:hAnsi="Bookman Old Style"/>
          <w:b/>
          <w:u w:val="single"/>
        </w:rPr>
        <w:t>FOUR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12106C" w:rsidRDefault="0012106C" w:rsidP="0012106C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7626BD">
        <w:rPr>
          <w:rFonts w:ascii="Bookman Old Style" w:hAnsi="Bookman Old Style"/>
        </w:rPr>
        <w:t>Discuss the nature of a country’s BOP.</w:t>
      </w:r>
      <w:r w:rsidR="007626BD">
        <w:rPr>
          <w:rFonts w:ascii="Bookman Old Style" w:hAnsi="Bookman Old Style"/>
        </w:rPr>
        <w:tab/>
      </w:r>
      <w:r w:rsidR="007626BD">
        <w:rPr>
          <w:rFonts w:ascii="Bookman Old Style" w:hAnsi="Bookman Old Style"/>
        </w:rPr>
        <w:tab/>
      </w:r>
      <w:r w:rsidR="007626BD">
        <w:rPr>
          <w:rFonts w:ascii="Bookman Old Style" w:hAnsi="Bookman Old Style"/>
        </w:rPr>
        <w:tab/>
      </w:r>
      <w:r w:rsidR="007626BD">
        <w:rPr>
          <w:rFonts w:ascii="Bookman Old Style" w:hAnsi="Bookman Old Style"/>
        </w:rPr>
        <w:tab/>
        <w:t>(6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7626BD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7626BD">
        <w:rPr>
          <w:rFonts w:ascii="Bookman Old Style" w:hAnsi="Bookman Old Style"/>
        </w:rPr>
        <w:t>Explain the understanding of Keynesian on the demand for</w:t>
      </w:r>
    </w:p>
    <w:p w:rsidR="00E64652" w:rsidRDefault="007626BD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money.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(6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7626BD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7626BD">
        <w:rPr>
          <w:rFonts w:ascii="Bookman Old Style" w:hAnsi="Bookman Old Style"/>
        </w:rPr>
        <w:t xml:space="preserve">Illustrate the relevant measures to note when calculating NI </w:t>
      </w:r>
    </w:p>
    <w:p w:rsidR="00E64652" w:rsidRDefault="007626BD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by use of expenditure based approach.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(8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04738A" w:rsidRPr="0004738A" w:rsidRDefault="0004738A" w:rsidP="00E64652">
      <w:pPr>
        <w:jc w:val="both"/>
        <w:rPr>
          <w:rFonts w:ascii="Bookman Old Style" w:hAnsi="Bookman Old Style"/>
          <w:b/>
          <w:u w:val="single"/>
        </w:rPr>
      </w:pPr>
      <w:r w:rsidRPr="0004738A">
        <w:rPr>
          <w:rFonts w:ascii="Bookman Old Style" w:hAnsi="Bookman Old Style"/>
          <w:b/>
          <w:u w:val="single"/>
        </w:rPr>
        <w:t>QUESTION FIVE (20 MARKS)</w:t>
      </w:r>
    </w:p>
    <w:p w:rsidR="0012106C" w:rsidRDefault="0012106C" w:rsidP="0012106C">
      <w:pPr>
        <w:jc w:val="both"/>
        <w:rPr>
          <w:rFonts w:ascii="Bookman Old Style" w:hAnsi="Bookman Old Style"/>
        </w:rPr>
      </w:pPr>
    </w:p>
    <w:p w:rsidR="0012106C" w:rsidRPr="0004738A" w:rsidRDefault="0004738A" w:rsidP="0012106C">
      <w:pPr>
        <w:rPr>
          <w:rFonts w:ascii="Bookman Old Style" w:hAnsi="Bookman Old Style"/>
        </w:rPr>
      </w:pPr>
      <w:r w:rsidRPr="0004738A">
        <w:rPr>
          <w:rFonts w:ascii="Bookman Old Style" w:hAnsi="Bookman Old Style"/>
        </w:rPr>
        <w:t>(a)</w:t>
      </w:r>
      <w:r w:rsidRPr="0004738A">
        <w:rPr>
          <w:rFonts w:ascii="Bookman Old Style" w:hAnsi="Bookman Old Style"/>
        </w:rPr>
        <w:tab/>
      </w:r>
      <w:r>
        <w:rPr>
          <w:rFonts w:ascii="Bookman Old Style" w:hAnsi="Bookman Old Style"/>
        </w:rPr>
        <w:t xml:space="preserve">Elaborate the relevance of international trade according to comparative </w:t>
      </w:r>
      <w:r>
        <w:rPr>
          <w:rFonts w:ascii="Bookman Old Style" w:hAnsi="Bookman Old Style"/>
        </w:rPr>
        <w:tab/>
        <w:t>advantage theory.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(5 marks)</w:t>
      </w:r>
    </w:p>
    <w:p w:rsidR="0012106C" w:rsidRDefault="0012106C" w:rsidP="0012106C"/>
    <w:p w:rsidR="0012106C" w:rsidRDefault="0004738A" w:rsidP="0012106C">
      <w:pPr>
        <w:rPr>
          <w:rFonts w:ascii="Bookman Old Style" w:hAnsi="Bookman Old Style"/>
        </w:rPr>
      </w:pPr>
      <w:r w:rsidRPr="0004738A">
        <w:rPr>
          <w:rFonts w:ascii="Bookman Old Style" w:hAnsi="Bookman Old Style"/>
        </w:rPr>
        <w:t>(b)</w:t>
      </w:r>
      <w:r w:rsidRPr="0004738A">
        <w:rPr>
          <w:rFonts w:ascii="Bookman Old Style" w:hAnsi="Bookman Old Style"/>
        </w:rPr>
        <w:tab/>
        <w:t>Illustrate the superiority of money in an economy.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(5 marks)</w:t>
      </w:r>
    </w:p>
    <w:p w:rsidR="0004738A" w:rsidRDefault="0004738A" w:rsidP="0012106C">
      <w:pPr>
        <w:rPr>
          <w:rFonts w:ascii="Bookman Old Style" w:hAnsi="Bookman Old Style"/>
        </w:rPr>
      </w:pPr>
    </w:p>
    <w:p w:rsidR="0004738A" w:rsidRPr="0004738A" w:rsidRDefault="0004738A" w:rsidP="0012106C">
      <w:pPr>
        <w:rPr>
          <w:rFonts w:ascii="Bookman Old Style" w:hAnsi="Bookman Old Style"/>
        </w:rPr>
      </w:pPr>
      <w:r>
        <w:rPr>
          <w:rFonts w:ascii="Bookman Old Style" w:hAnsi="Bookman Old Style"/>
        </w:rPr>
        <w:t>(c )</w:t>
      </w:r>
      <w:r>
        <w:rPr>
          <w:rFonts w:ascii="Bookman Old Style" w:hAnsi="Bookman Old Style"/>
        </w:rPr>
        <w:tab/>
        <w:t xml:space="preserve">Justify the existence of commercial Banks in the presence of Central </w:t>
      </w:r>
      <w:r>
        <w:rPr>
          <w:rFonts w:ascii="Bookman Old Style" w:hAnsi="Bookman Old Style"/>
        </w:rPr>
        <w:tab/>
        <w:t>Bank.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(10 marks)</w:t>
      </w:r>
    </w:p>
    <w:p w:rsidR="000B3BCE" w:rsidRPr="0004738A" w:rsidRDefault="000B3BCE">
      <w:pPr>
        <w:rPr>
          <w:rFonts w:ascii="Bookman Old Style" w:hAnsi="Bookman Old Style"/>
        </w:rPr>
      </w:pPr>
    </w:p>
    <w:p w:rsidR="009B3FF2" w:rsidRDefault="00AC2583">
      <w:r>
        <w:t xml:space="preserve">  </w:t>
      </w:r>
    </w:p>
    <w:p w:rsidR="00C8227A" w:rsidRDefault="00C8227A"/>
    <w:p w:rsidR="009E4A19" w:rsidRDefault="009E4A19">
      <w:r>
        <w:t xml:space="preserve"> </w:t>
      </w:r>
    </w:p>
    <w:sectPr w:rsidR="009E4A19" w:rsidSect="00702B25">
      <w:footerReference w:type="even" r:id="rId8"/>
      <w:footerReference w:type="default" r:id="rId9"/>
      <w:pgSz w:w="12240" w:h="15840"/>
      <w:pgMar w:top="630" w:right="108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743F" w:rsidRDefault="00B9743F" w:rsidP="005E6769">
      <w:r>
        <w:separator/>
      </w:r>
    </w:p>
  </w:endnote>
  <w:endnote w:type="continuationSeparator" w:id="1">
    <w:p w:rsidR="00B9743F" w:rsidRDefault="00B9743F" w:rsidP="005E67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AA6F5D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2E518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0B3BC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AA6F5D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2E518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4738A">
      <w:rPr>
        <w:rStyle w:val="PageNumber"/>
        <w:noProof/>
      </w:rPr>
      <w:t>2</w:t>
    </w:r>
    <w:r>
      <w:rPr>
        <w:rStyle w:val="PageNumber"/>
      </w:rPr>
      <w:fldChar w:fldCharType="end"/>
    </w:r>
  </w:p>
  <w:p w:rsidR="000B3BCE" w:rsidRDefault="000B3BC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743F" w:rsidRDefault="00B9743F" w:rsidP="005E6769">
      <w:r>
        <w:separator/>
      </w:r>
    </w:p>
  </w:footnote>
  <w:footnote w:type="continuationSeparator" w:id="1">
    <w:p w:rsidR="00B9743F" w:rsidRDefault="00B9743F" w:rsidP="005E676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106C"/>
    <w:rsid w:val="00012CAA"/>
    <w:rsid w:val="000262BD"/>
    <w:rsid w:val="000373B8"/>
    <w:rsid w:val="00040670"/>
    <w:rsid w:val="0004738A"/>
    <w:rsid w:val="00047D64"/>
    <w:rsid w:val="00050401"/>
    <w:rsid w:val="0006127D"/>
    <w:rsid w:val="000724E4"/>
    <w:rsid w:val="00073E82"/>
    <w:rsid w:val="00080A19"/>
    <w:rsid w:val="00085BF4"/>
    <w:rsid w:val="000B3BCE"/>
    <w:rsid w:val="0011395F"/>
    <w:rsid w:val="0012106C"/>
    <w:rsid w:val="00126BB6"/>
    <w:rsid w:val="00135B0A"/>
    <w:rsid w:val="00143391"/>
    <w:rsid w:val="00167680"/>
    <w:rsid w:val="00194C88"/>
    <w:rsid w:val="001A4D30"/>
    <w:rsid w:val="001A6E4C"/>
    <w:rsid w:val="001E1222"/>
    <w:rsid w:val="001E6E71"/>
    <w:rsid w:val="001F238E"/>
    <w:rsid w:val="00240B1A"/>
    <w:rsid w:val="00241618"/>
    <w:rsid w:val="00247CD7"/>
    <w:rsid w:val="00266932"/>
    <w:rsid w:val="002A1629"/>
    <w:rsid w:val="002E3B80"/>
    <w:rsid w:val="002E518A"/>
    <w:rsid w:val="002F0B56"/>
    <w:rsid w:val="002F7F3B"/>
    <w:rsid w:val="00311183"/>
    <w:rsid w:val="00322248"/>
    <w:rsid w:val="00330D3B"/>
    <w:rsid w:val="003368AB"/>
    <w:rsid w:val="00336CEC"/>
    <w:rsid w:val="00343AC0"/>
    <w:rsid w:val="00375C48"/>
    <w:rsid w:val="00376A2A"/>
    <w:rsid w:val="00381F1D"/>
    <w:rsid w:val="003C1E33"/>
    <w:rsid w:val="003C33C0"/>
    <w:rsid w:val="003E2537"/>
    <w:rsid w:val="00444BBA"/>
    <w:rsid w:val="00454138"/>
    <w:rsid w:val="004611D9"/>
    <w:rsid w:val="00471437"/>
    <w:rsid w:val="004D735D"/>
    <w:rsid w:val="004E5BC9"/>
    <w:rsid w:val="004F649E"/>
    <w:rsid w:val="0050323E"/>
    <w:rsid w:val="005123BD"/>
    <w:rsid w:val="005430F8"/>
    <w:rsid w:val="00556069"/>
    <w:rsid w:val="0055723A"/>
    <w:rsid w:val="0056479C"/>
    <w:rsid w:val="005726F1"/>
    <w:rsid w:val="00584761"/>
    <w:rsid w:val="005878BF"/>
    <w:rsid w:val="0059122D"/>
    <w:rsid w:val="00593405"/>
    <w:rsid w:val="005A032D"/>
    <w:rsid w:val="005C4669"/>
    <w:rsid w:val="005D6E90"/>
    <w:rsid w:val="005E066E"/>
    <w:rsid w:val="005E3C4B"/>
    <w:rsid w:val="005E6769"/>
    <w:rsid w:val="005F2F67"/>
    <w:rsid w:val="00607749"/>
    <w:rsid w:val="006139D9"/>
    <w:rsid w:val="00622051"/>
    <w:rsid w:val="00630BCA"/>
    <w:rsid w:val="0066449B"/>
    <w:rsid w:val="006954FE"/>
    <w:rsid w:val="006A125F"/>
    <w:rsid w:val="006C0CD1"/>
    <w:rsid w:val="006C1EB4"/>
    <w:rsid w:val="006C205E"/>
    <w:rsid w:val="006C42AE"/>
    <w:rsid w:val="00702B25"/>
    <w:rsid w:val="00706B37"/>
    <w:rsid w:val="00713C8E"/>
    <w:rsid w:val="00716542"/>
    <w:rsid w:val="00734588"/>
    <w:rsid w:val="00743618"/>
    <w:rsid w:val="00747063"/>
    <w:rsid w:val="00753FAB"/>
    <w:rsid w:val="007542A3"/>
    <w:rsid w:val="007626BD"/>
    <w:rsid w:val="007665C1"/>
    <w:rsid w:val="00796959"/>
    <w:rsid w:val="007A0ACD"/>
    <w:rsid w:val="007C6BED"/>
    <w:rsid w:val="007D3762"/>
    <w:rsid w:val="007D45A8"/>
    <w:rsid w:val="007E7A97"/>
    <w:rsid w:val="008103EC"/>
    <w:rsid w:val="00835083"/>
    <w:rsid w:val="00835F03"/>
    <w:rsid w:val="00840872"/>
    <w:rsid w:val="00866BD1"/>
    <w:rsid w:val="00867080"/>
    <w:rsid w:val="00895E12"/>
    <w:rsid w:val="008B251F"/>
    <w:rsid w:val="008F255D"/>
    <w:rsid w:val="00932619"/>
    <w:rsid w:val="0095338D"/>
    <w:rsid w:val="009561FA"/>
    <w:rsid w:val="00956260"/>
    <w:rsid w:val="00971847"/>
    <w:rsid w:val="00971C2C"/>
    <w:rsid w:val="00982BE5"/>
    <w:rsid w:val="009872D8"/>
    <w:rsid w:val="00995404"/>
    <w:rsid w:val="009A47B1"/>
    <w:rsid w:val="009B3FF2"/>
    <w:rsid w:val="009B4D34"/>
    <w:rsid w:val="009B571B"/>
    <w:rsid w:val="009B5B52"/>
    <w:rsid w:val="009B68B6"/>
    <w:rsid w:val="009E04FC"/>
    <w:rsid w:val="009E4A19"/>
    <w:rsid w:val="009E70A0"/>
    <w:rsid w:val="009F4CBD"/>
    <w:rsid w:val="00A06B20"/>
    <w:rsid w:val="00A06C24"/>
    <w:rsid w:val="00A2152D"/>
    <w:rsid w:val="00A34BB4"/>
    <w:rsid w:val="00A34D8B"/>
    <w:rsid w:val="00A54AB7"/>
    <w:rsid w:val="00A569E6"/>
    <w:rsid w:val="00A66596"/>
    <w:rsid w:val="00A71FE8"/>
    <w:rsid w:val="00A860A3"/>
    <w:rsid w:val="00AA6F5D"/>
    <w:rsid w:val="00AB26B4"/>
    <w:rsid w:val="00AB312E"/>
    <w:rsid w:val="00AB664B"/>
    <w:rsid w:val="00AC2583"/>
    <w:rsid w:val="00AD1DB8"/>
    <w:rsid w:val="00B0101C"/>
    <w:rsid w:val="00B02A82"/>
    <w:rsid w:val="00B10495"/>
    <w:rsid w:val="00B373FC"/>
    <w:rsid w:val="00B51105"/>
    <w:rsid w:val="00B5734A"/>
    <w:rsid w:val="00B73700"/>
    <w:rsid w:val="00B9743F"/>
    <w:rsid w:val="00BA0306"/>
    <w:rsid w:val="00BE2137"/>
    <w:rsid w:val="00BE784A"/>
    <w:rsid w:val="00BF0A18"/>
    <w:rsid w:val="00C23394"/>
    <w:rsid w:val="00C32E07"/>
    <w:rsid w:val="00C4021F"/>
    <w:rsid w:val="00C4187F"/>
    <w:rsid w:val="00C532AA"/>
    <w:rsid w:val="00C66BE1"/>
    <w:rsid w:val="00C66FE4"/>
    <w:rsid w:val="00C8227A"/>
    <w:rsid w:val="00C830D8"/>
    <w:rsid w:val="00C9298A"/>
    <w:rsid w:val="00CB6982"/>
    <w:rsid w:val="00CD4FAE"/>
    <w:rsid w:val="00CF347F"/>
    <w:rsid w:val="00D10A59"/>
    <w:rsid w:val="00D33BC2"/>
    <w:rsid w:val="00D53F6B"/>
    <w:rsid w:val="00D66EA5"/>
    <w:rsid w:val="00D77E8E"/>
    <w:rsid w:val="00D8222B"/>
    <w:rsid w:val="00D8257D"/>
    <w:rsid w:val="00D97BA8"/>
    <w:rsid w:val="00E14512"/>
    <w:rsid w:val="00E20761"/>
    <w:rsid w:val="00E26329"/>
    <w:rsid w:val="00E443B5"/>
    <w:rsid w:val="00E610C3"/>
    <w:rsid w:val="00E64652"/>
    <w:rsid w:val="00E76D84"/>
    <w:rsid w:val="00E96575"/>
    <w:rsid w:val="00E97D75"/>
    <w:rsid w:val="00EA11EC"/>
    <w:rsid w:val="00EA533C"/>
    <w:rsid w:val="00EB6448"/>
    <w:rsid w:val="00ED1250"/>
    <w:rsid w:val="00F10A9B"/>
    <w:rsid w:val="00F53EA9"/>
    <w:rsid w:val="00F87391"/>
    <w:rsid w:val="00F95BE1"/>
    <w:rsid w:val="00FA5272"/>
    <w:rsid w:val="00FA6695"/>
    <w:rsid w:val="00FD1037"/>
    <w:rsid w:val="00FD5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0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2106C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12106C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2106C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1210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12106C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12106C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rsid w:val="0012106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210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12106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2106C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12106C"/>
  </w:style>
  <w:style w:type="paragraph" w:styleId="ListParagraph">
    <w:name w:val="List Paragraph"/>
    <w:basedOn w:val="Normal"/>
    <w:uiPriority w:val="34"/>
    <w:qFormat/>
    <w:rsid w:val="00E6465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jkuat</Company>
  <LinksUpToDate>false</LinksUpToDate>
  <CharactersWithSpaces>2420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</dc:creator>
  <cp:lastModifiedBy>user</cp:lastModifiedBy>
  <cp:revision>3</cp:revision>
  <dcterms:created xsi:type="dcterms:W3CDTF">2015-07-21T12:59:00Z</dcterms:created>
  <dcterms:modified xsi:type="dcterms:W3CDTF">2015-07-21T13:15:00Z</dcterms:modified>
</cp:coreProperties>
</file>