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D1" w:rsidRPr="004F3788" w:rsidRDefault="004F37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 w:rsidRPr="004F3788">
        <w:rPr>
          <w:rFonts w:ascii="Times New Roman" w:hAnsi="Times New Roman"/>
          <w:b/>
          <w:bCs/>
          <w:color w:val="000000"/>
          <w:sz w:val="32"/>
          <w:szCs w:val="32"/>
        </w:rPr>
        <w:t>ST CLAIRE GIRLS</w:t>
      </w:r>
      <w:r w:rsidR="00DF12AC" w:rsidRPr="004F3788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4F3788">
        <w:rPr>
          <w:rFonts w:ascii="Times New Roman" w:hAnsi="Times New Roman"/>
          <w:b/>
          <w:bCs/>
          <w:color w:val="000000"/>
          <w:sz w:val="32"/>
          <w:szCs w:val="32"/>
        </w:rPr>
        <w:t xml:space="preserve">HIGH </w:t>
      </w:r>
      <w:r w:rsidR="00DF12AC" w:rsidRPr="004F3788">
        <w:rPr>
          <w:rFonts w:ascii="Times New Roman" w:hAnsi="Times New Roman"/>
          <w:b/>
          <w:bCs/>
          <w:color w:val="000000"/>
          <w:sz w:val="32"/>
          <w:szCs w:val="32"/>
        </w:rPr>
        <w:t>SCHOOL</w:t>
      </w:r>
      <w:r w:rsidRPr="004F3788">
        <w:rPr>
          <w:rFonts w:ascii="Times New Roman" w:hAnsi="Times New Roman"/>
          <w:b/>
          <w:bCs/>
          <w:color w:val="000000"/>
          <w:sz w:val="32"/>
          <w:szCs w:val="32"/>
        </w:rPr>
        <w:t xml:space="preserve"> GATITU</w:t>
      </w:r>
    </w:p>
    <w:p w:rsidR="00DF12AC" w:rsidRPr="004F3788" w:rsidRDefault="004F37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F12AC" w:rsidRPr="004F3788">
        <w:rPr>
          <w:rFonts w:ascii="Times New Roman" w:hAnsi="Times New Roman"/>
          <w:b/>
          <w:bCs/>
          <w:color w:val="000000"/>
          <w:sz w:val="28"/>
          <w:szCs w:val="28"/>
        </w:rPr>
        <w:t xml:space="preserve">BUSINESS STUDIES TUNE-UP EXAM </w:t>
      </w:r>
      <w:r w:rsidR="00745D7B">
        <w:rPr>
          <w:rFonts w:ascii="Times New Roman" w:hAnsi="Times New Roman"/>
          <w:b/>
          <w:bCs/>
          <w:color w:val="000000"/>
          <w:sz w:val="28"/>
          <w:szCs w:val="28"/>
        </w:rPr>
        <w:t>TERM</w:t>
      </w:r>
      <w:r w:rsidR="0015334D">
        <w:rPr>
          <w:rFonts w:ascii="Times New Roman" w:hAnsi="Times New Roman"/>
          <w:b/>
          <w:bCs/>
          <w:color w:val="000000"/>
          <w:sz w:val="28"/>
          <w:szCs w:val="28"/>
        </w:rPr>
        <w:t xml:space="preserve">2 </w:t>
      </w:r>
      <w:r w:rsidR="00DF12AC" w:rsidRPr="004F3788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745D7B">
        <w:rPr>
          <w:rFonts w:ascii="Times New Roman" w:hAnsi="Times New Roman"/>
          <w:b/>
          <w:bCs/>
          <w:color w:val="000000"/>
          <w:sz w:val="28"/>
          <w:szCs w:val="28"/>
        </w:rPr>
        <w:t>8 FORM TWO</w:t>
      </w:r>
    </w:p>
    <w:p w:rsidR="00DF12AC" w:rsidRDefault="00DF12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F12AC" w:rsidRDefault="0015334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="00DF12AC">
        <w:rPr>
          <w:rFonts w:ascii="Times New Roman" w:hAnsi="Times New Roman"/>
          <w:b/>
          <w:bCs/>
          <w:color w:val="000000"/>
          <w:sz w:val="26"/>
          <w:szCs w:val="26"/>
        </w:rPr>
        <w:t>NAME………………………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……………………………….ADM…………CLASS……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</w:r>
      <w:r w:rsidR="002D2302">
        <w:rPr>
          <w:rFonts w:ascii="Times New Roman" w:hAnsi="Times New Roman"/>
          <w:color w:val="000000"/>
          <w:sz w:val="24"/>
          <w:szCs w:val="24"/>
        </w:rPr>
        <w:t>Give four documents sent by</w:t>
      </w:r>
      <w:r w:rsidR="000F1576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="002D23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1576">
        <w:rPr>
          <w:rFonts w:ascii="Times New Roman" w:hAnsi="Times New Roman"/>
          <w:color w:val="000000"/>
          <w:sz w:val="24"/>
          <w:szCs w:val="24"/>
        </w:rPr>
        <w:t>buye</w:t>
      </w:r>
      <w:r w:rsidR="002D2302">
        <w:rPr>
          <w:rFonts w:ascii="Times New Roman" w:hAnsi="Times New Roman"/>
          <w:color w:val="000000"/>
          <w:sz w:val="24"/>
          <w:szCs w:val="24"/>
        </w:rPr>
        <w:t>r in home trade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4F3788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mks)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F574D1" w:rsidRPr="002D2302" w:rsidRDefault="002D2302" w:rsidP="002D2302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F574D1" w:rsidRDefault="00F574D1" w:rsidP="004F37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</w:r>
      <w:r w:rsidR="004F3788">
        <w:rPr>
          <w:rFonts w:ascii="Times New Roman" w:hAnsi="Times New Roman"/>
          <w:color w:val="000000"/>
          <w:sz w:val="24"/>
          <w:szCs w:val="24"/>
        </w:rPr>
        <w:t xml:space="preserve">Outline four </w:t>
      </w:r>
      <w:r w:rsidR="000F1576">
        <w:rPr>
          <w:rFonts w:ascii="Times New Roman" w:hAnsi="Times New Roman"/>
          <w:color w:val="000000"/>
          <w:sz w:val="24"/>
          <w:szCs w:val="24"/>
        </w:rPr>
        <w:t>reasons why the government involves in business</w:t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4F3788">
        <w:rPr>
          <w:rFonts w:ascii="Times New Roman" w:hAnsi="Times New Roman"/>
          <w:color w:val="000000"/>
          <w:sz w:val="24"/>
          <w:szCs w:val="24"/>
        </w:rPr>
        <w:t>(4mrks)</w:t>
      </w:r>
    </w:p>
    <w:p w:rsidR="004F3788" w:rsidRPr="002D2302" w:rsidRDefault="004F3788" w:rsidP="004F3788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4F3788" w:rsidRPr="002D2302" w:rsidRDefault="004F3788" w:rsidP="004F3788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4F3788" w:rsidRPr="002D2302" w:rsidRDefault="004F3788" w:rsidP="004F3788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4F3788" w:rsidRPr="004F3788" w:rsidRDefault="004F3788" w:rsidP="004F3788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F574D1" w:rsidRDefault="00F574D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right="-1080" w:hanging="18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State four advantages of </w:t>
      </w:r>
      <w:r w:rsidR="000F1576">
        <w:rPr>
          <w:rFonts w:ascii="Times New Roman" w:hAnsi="Times New Roman"/>
          <w:color w:val="000000"/>
          <w:sz w:val="24"/>
          <w:szCs w:val="24"/>
        </w:rPr>
        <w:t>public limited company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(4mks)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F574D1" w:rsidRPr="002D2302" w:rsidRDefault="002D2302" w:rsidP="002D2302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F574D1" w:rsidRDefault="00F574D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Highlight four </w:t>
      </w:r>
      <w:r w:rsidR="00D03870">
        <w:rPr>
          <w:rFonts w:ascii="Times New Roman" w:hAnsi="Times New Roman"/>
          <w:color w:val="000000"/>
          <w:sz w:val="24"/>
          <w:szCs w:val="24"/>
        </w:rPr>
        <w:t xml:space="preserve">reasons that can lead to dissolution of partnership </w:t>
      </w:r>
      <w:r>
        <w:rPr>
          <w:rFonts w:ascii="Times New Roman" w:hAnsi="Times New Roman"/>
          <w:color w:val="000000"/>
          <w:sz w:val="24"/>
          <w:szCs w:val="24"/>
        </w:rPr>
        <w:t xml:space="preserve">  (4marks)</w:t>
      </w:r>
    </w:p>
    <w:p w:rsidR="00DF12AC" w:rsidRDefault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2D2302" w:rsidRDefault="002D2302" w:rsidP="002D2302">
      <w:pPr>
        <w:ind w:left="360"/>
      </w:pPr>
      <w:r>
        <w:t>i)………………………………………………………………………………………………………………………………………………………………</w:t>
      </w:r>
    </w:p>
    <w:p w:rsidR="002D2302" w:rsidRDefault="002D2302" w:rsidP="002D2302">
      <w:pPr>
        <w:ind w:left="360"/>
      </w:pPr>
      <w:r>
        <w:t>ii)………………………………………………………………………………………………………………………………………………………………</w:t>
      </w:r>
    </w:p>
    <w:p w:rsidR="002D2302" w:rsidRDefault="002D2302" w:rsidP="002D2302">
      <w:pPr>
        <w:ind w:left="360"/>
      </w:pPr>
      <w:r>
        <w:t>iii)………………………………………………………………………………………………………………………………………………………………</w:t>
      </w:r>
    </w:p>
    <w:p w:rsidR="00DF12AC" w:rsidRDefault="002D2302" w:rsidP="002D2302">
      <w:pPr>
        <w:ind w:left="360"/>
        <w:rPr>
          <w:rFonts w:ascii="Times New Roman" w:hAnsi="Times New Roman"/>
          <w:color w:val="000000"/>
          <w:sz w:val="24"/>
          <w:szCs w:val="24"/>
        </w:rPr>
      </w:pPr>
      <w:r>
        <w:t>iv)………………………………………………………………………………………………………………………………………………………………</w:t>
      </w:r>
    </w:p>
    <w:p w:rsidR="00DF12AC" w:rsidRDefault="00DF12A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F1576" w:rsidRDefault="00F574D1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>Outline four reasons why the government issues licenses to traders</w:t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</w:r>
      <w:r w:rsidR="000F1576">
        <w:rPr>
          <w:rFonts w:ascii="Times New Roman" w:hAnsi="Times New Roman"/>
          <w:color w:val="000000"/>
          <w:sz w:val="24"/>
          <w:szCs w:val="24"/>
        </w:rPr>
        <w:tab/>
        <w:t xml:space="preserve">(4marks) </w:t>
      </w:r>
    </w:p>
    <w:p w:rsidR="00507002" w:rsidRDefault="002D2302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F1576" w:rsidRDefault="000F1576" w:rsidP="000F157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0F1576" w:rsidRPr="000F1576" w:rsidRDefault="000F1576" w:rsidP="000F157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0F1576" w:rsidRPr="002D2302" w:rsidRDefault="000F1576" w:rsidP="000F1576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lastRenderedPageBreak/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0F1576" w:rsidRPr="002D2302" w:rsidRDefault="000F1576" w:rsidP="000F1576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507002" w:rsidRPr="000F1576" w:rsidRDefault="000F1576" w:rsidP="000F1576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F574D1" w:rsidRDefault="00F574D1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State four advantages of using </w:t>
      </w:r>
      <w:r w:rsidR="000F1576">
        <w:rPr>
          <w:rFonts w:ascii="Times New Roman" w:hAnsi="Times New Roman"/>
          <w:color w:val="000000"/>
          <w:sz w:val="24"/>
          <w:szCs w:val="24"/>
        </w:rPr>
        <w:t>cheque as means of payment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302">
        <w:rPr>
          <w:rFonts w:ascii="Times New Roman" w:hAnsi="Times New Roman"/>
          <w:color w:val="000000"/>
          <w:sz w:val="24"/>
          <w:szCs w:val="24"/>
        </w:rPr>
        <w:tab/>
      </w:r>
      <w:r w:rsidR="002D2302">
        <w:rPr>
          <w:rFonts w:ascii="Times New Roman" w:hAnsi="Times New Roman"/>
          <w:color w:val="000000"/>
          <w:sz w:val="24"/>
          <w:szCs w:val="24"/>
        </w:rPr>
        <w:tab/>
      </w:r>
      <w:r w:rsidR="002D2302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(4marks)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2D2302" w:rsidRPr="00507002" w:rsidRDefault="002D2302" w:rsidP="00507002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F574D1" w:rsidRDefault="00F574D1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 xml:space="preserve">Highlight four principals of </w:t>
      </w:r>
      <w:r w:rsidR="003D7B4B">
        <w:rPr>
          <w:rFonts w:ascii="Times New Roman" w:hAnsi="Times New Roman"/>
          <w:color w:val="000000"/>
          <w:sz w:val="24"/>
          <w:szCs w:val="24"/>
        </w:rPr>
        <w:t>co-operatives</w:t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507002">
        <w:rPr>
          <w:rFonts w:ascii="Times New Roman" w:hAnsi="Times New Roman"/>
          <w:color w:val="000000"/>
          <w:sz w:val="24"/>
          <w:szCs w:val="24"/>
        </w:rPr>
        <w:tab/>
      </w:r>
      <w:r w:rsidR="002D230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(4mks)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2D2302" w:rsidRPr="002D2302" w:rsidRDefault="002D2302" w:rsidP="002D23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2D2302" w:rsidRPr="002D2302" w:rsidRDefault="002D2302" w:rsidP="002D2302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</w:p>
    <w:p w:rsidR="002D2302" w:rsidRDefault="00507002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8)   Outline four advantage of </w:t>
      </w:r>
      <w:r w:rsidR="003D7B4B">
        <w:rPr>
          <w:rFonts w:ascii="Times New Roman" w:hAnsi="Times New Roman"/>
          <w:color w:val="000000"/>
          <w:sz w:val="24"/>
          <w:szCs w:val="24"/>
        </w:rPr>
        <w:t>a supermarket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(4mks</w:t>
      </w:r>
    </w:p>
    <w:p w:rsidR="002D2302" w:rsidRDefault="002D2302" w:rsidP="002D230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507002" w:rsidRPr="002D2302" w:rsidRDefault="00507002" w:rsidP="005070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i)…………………………………………………………………………………………</w:t>
      </w:r>
      <w:r>
        <w:rPr>
          <w:rFonts w:ascii="Calibri" w:hAnsi="Calibri"/>
        </w:rPr>
        <w:t xml:space="preserve">………………………………………………………………… </w:t>
      </w:r>
    </w:p>
    <w:p w:rsidR="00507002" w:rsidRPr="002D2302" w:rsidRDefault="00507002" w:rsidP="005070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ii)………………………………………………………………………………………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</w:t>
      </w:r>
    </w:p>
    <w:p w:rsidR="00507002" w:rsidRPr="002D2302" w:rsidRDefault="00507002" w:rsidP="00507002">
      <w:pPr>
        <w:ind w:left="360"/>
        <w:rPr>
          <w:rFonts w:ascii="Calibri" w:hAnsi="Calibri"/>
        </w:rPr>
      </w:pPr>
      <w:r w:rsidRPr="002D2302">
        <w:rPr>
          <w:rFonts w:ascii="Calibri" w:hAnsi="Calibri"/>
        </w:rPr>
        <w:t>iii)……………………………………………………………………………………………………………………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</w:t>
      </w:r>
    </w:p>
    <w:p w:rsidR="004D4821" w:rsidRPr="009D6086" w:rsidRDefault="00507002" w:rsidP="009D6086">
      <w:pPr>
        <w:ind w:left="360"/>
        <w:rPr>
          <w:rFonts w:ascii="Calibri" w:hAnsi="Calibri"/>
          <w:b/>
        </w:rPr>
      </w:pPr>
      <w:r w:rsidRPr="002D2302">
        <w:rPr>
          <w:rFonts w:ascii="Calibri" w:hAnsi="Calibri"/>
        </w:rPr>
        <w:t>iv)…………………………………………………………………………………………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</w:t>
      </w:r>
      <w:r w:rsidR="009D6086">
        <w:rPr>
          <w:rFonts w:ascii="Calibri" w:hAnsi="Calibri"/>
          <w:b/>
        </w:rPr>
        <w:t xml:space="preserve">      </w:t>
      </w:r>
    </w:p>
    <w:p w:rsidR="009D6086" w:rsidRDefault="004D4821" w:rsidP="004D4821">
      <w:pPr>
        <w:keepLines/>
        <w:numPr>
          <w:ilvl w:val="0"/>
          <w:numId w:val="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 w:firstLine="0"/>
        <w:rPr>
          <w:rFonts w:ascii="Times New Roman" w:hAnsi="Times New Roman"/>
          <w:color w:val="000000"/>
          <w:sz w:val="24"/>
          <w:szCs w:val="24"/>
        </w:rPr>
      </w:pPr>
      <w:r w:rsidRPr="004D4821">
        <w:rPr>
          <w:rFonts w:ascii="Times New Roman" w:hAnsi="Times New Roman"/>
          <w:color w:val="000000"/>
          <w:sz w:val="24"/>
          <w:szCs w:val="24"/>
        </w:rPr>
        <w:t xml:space="preserve">Identify the </w:t>
      </w:r>
      <w:r w:rsidRPr="004D4821">
        <w:rPr>
          <w:rFonts w:ascii="Times New Roman" w:hAnsi="Times New Roman"/>
          <w:b/>
          <w:color w:val="000000"/>
          <w:sz w:val="24"/>
          <w:szCs w:val="24"/>
        </w:rPr>
        <w:t xml:space="preserve">four </w:t>
      </w:r>
      <w:r w:rsidRPr="004D4821">
        <w:rPr>
          <w:rFonts w:ascii="Times New Roman" w:hAnsi="Times New Roman"/>
          <w:color w:val="000000"/>
          <w:sz w:val="24"/>
          <w:szCs w:val="24"/>
        </w:rPr>
        <w:t xml:space="preserve">types of utility. </w:t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</w:r>
      <w:r w:rsidR="009D6086">
        <w:rPr>
          <w:rFonts w:ascii="Times New Roman" w:hAnsi="Times New Roman"/>
          <w:color w:val="000000"/>
          <w:sz w:val="24"/>
          <w:szCs w:val="24"/>
        </w:rPr>
        <w:tab/>
        <w:t>4mk</w:t>
      </w:r>
    </w:p>
    <w:p w:rsidR="00745D7B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D6086">
        <w:rPr>
          <w:rFonts w:ascii="Times New Roman" w:hAnsi="Times New Roman"/>
          <w:color w:val="000000"/>
          <w:sz w:val="24"/>
          <w:szCs w:val="24"/>
        </w:rPr>
        <w:t>i)…………………………………………………………………………………………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</w:t>
      </w:r>
    </w:p>
    <w:p w:rsidR="009D6086" w:rsidRP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ii)…………………………………………………………………………………………………………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iii)………………………………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iv)……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 w:rsidRPr="009D6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4D4821">
        <w:rPr>
          <w:rFonts w:ascii="Times New Roman" w:hAnsi="Times New Roman"/>
          <w:color w:val="000000"/>
          <w:sz w:val="24"/>
          <w:szCs w:val="24"/>
        </w:rPr>
        <w:t xml:space="preserve">                   1</w:t>
      </w:r>
      <w:r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4D48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="004D4821" w:rsidRPr="004D4821">
        <w:rPr>
          <w:rFonts w:ascii="Times New Roman" w:hAnsi="Times New Roman"/>
          <w:b/>
          <w:color w:val="000000"/>
          <w:sz w:val="24"/>
          <w:szCs w:val="24"/>
        </w:rPr>
        <w:t xml:space="preserve">four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>characteristics of direct production in business.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4mks</w:t>
      </w:r>
    </w:p>
    <w:p w:rsidR="009D6086" w:rsidRDefault="004D4821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4D4821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9D6086" w:rsidRPr="009D6086">
        <w:rPr>
          <w:rFonts w:ascii="Times New Roman" w:hAnsi="Times New Roman"/>
          <w:color w:val="000000"/>
          <w:sz w:val="24"/>
          <w:szCs w:val="24"/>
        </w:rPr>
        <w:t>i)…………………………………………………………………………………………</w:t>
      </w:r>
      <w:r w:rsidR="009D6086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P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ii)………………………………………………………………………………………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</w:t>
      </w: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iii)………………………………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iv)…………………………………………………………………………………………………………</w:t>
      </w:r>
      <w:r w:rsidRPr="009D6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11 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List </w:t>
      </w:r>
      <w:r w:rsidR="004D4821" w:rsidRPr="004D4821">
        <w:rPr>
          <w:rFonts w:ascii="Times New Roman" w:hAnsi="Times New Roman"/>
          <w:b/>
          <w:color w:val="000000"/>
          <w:sz w:val="24"/>
          <w:szCs w:val="24"/>
        </w:rPr>
        <w:t xml:space="preserve">four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>factors of production in business</w:t>
      </w:r>
      <w:r w:rsidR="00F17DD4">
        <w:rPr>
          <w:rFonts w:ascii="Times New Roman" w:hAnsi="Times New Roman"/>
          <w:color w:val="000000"/>
          <w:sz w:val="24"/>
          <w:szCs w:val="24"/>
        </w:rPr>
        <w:t xml:space="preserve"> citing reward for each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6086" w:rsidRDefault="004D4821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4D482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9D6086" w:rsidRPr="009D6086">
        <w:rPr>
          <w:rFonts w:ascii="Times New Roman" w:hAnsi="Times New Roman"/>
          <w:color w:val="000000"/>
          <w:sz w:val="24"/>
          <w:szCs w:val="24"/>
        </w:rPr>
        <w:t xml:space="preserve">i)…………………………………………………………………………………………………………… 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ii)……………………………………………………………………………………………………………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9D6086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iii)…………………………………………………………………………………………………………</w:t>
      </w:r>
    </w:p>
    <w:p w:rsidR="00745D7B" w:rsidRPr="009D6086" w:rsidRDefault="00745D7B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</w:p>
    <w:p w:rsidR="004D4821" w:rsidRPr="004D4821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</w:pPr>
      <w:r w:rsidRPr="009D6086">
        <w:rPr>
          <w:rFonts w:ascii="Times New Roman" w:hAnsi="Times New Roman"/>
          <w:color w:val="000000"/>
          <w:sz w:val="24"/>
          <w:szCs w:val="24"/>
        </w:rPr>
        <w:t>iv)…………………………………………………………………………………………………………</w:t>
      </w:r>
      <w:r w:rsidRPr="009D6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745D7B" w:rsidRDefault="009D6086" w:rsidP="009D60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="004D4821" w:rsidRPr="004D4821">
        <w:rPr>
          <w:rFonts w:ascii="Times New Roman" w:hAnsi="Times New Roman"/>
          <w:b/>
          <w:color w:val="000000"/>
          <w:sz w:val="24"/>
          <w:szCs w:val="24"/>
        </w:rPr>
        <w:t xml:space="preserve">four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advantages of labour division and specialization.  </w:t>
      </w:r>
    </w:p>
    <w:p w:rsidR="00745D7B" w:rsidRDefault="004D4821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4821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745D7B" w:rsidRPr="00745D7B">
        <w:rPr>
          <w:rFonts w:ascii="Times New Roman" w:hAnsi="Times New Roman"/>
          <w:color w:val="000000"/>
          <w:sz w:val="24"/>
          <w:szCs w:val="24"/>
        </w:rPr>
        <w:t>i)…………………………………………………………………………………………………………</w:t>
      </w:r>
    </w:p>
    <w:p w:rsidR="00745D7B" w:rsidRPr="00745D7B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5D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5D7B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5D7B">
        <w:rPr>
          <w:rFonts w:ascii="Times New Roman" w:hAnsi="Times New Roman"/>
          <w:color w:val="000000"/>
          <w:sz w:val="24"/>
          <w:szCs w:val="24"/>
        </w:rPr>
        <w:t>ii)…………………………………………………………………………………………………………</w:t>
      </w:r>
    </w:p>
    <w:p w:rsidR="00745D7B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5D7B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5D7B">
        <w:rPr>
          <w:rFonts w:ascii="Times New Roman" w:hAnsi="Times New Roman"/>
          <w:color w:val="000000"/>
          <w:sz w:val="24"/>
          <w:szCs w:val="24"/>
        </w:rPr>
        <w:t>iii)…………………………………………………………………………………………………………</w:t>
      </w:r>
    </w:p>
    <w:p w:rsidR="00745D7B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4821" w:rsidRPr="004D4821" w:rsidRDefault="00745D7B" w:rsidP="00745D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5D7B">
        <w:rPr>
          <w:rFonts w:ascii="Times New Roman" w:hAnsi="Times New Roman"/>
          <w:color w:val="000000"/>
          <w:sz w:val="24"/>
          <w:szCs w:val="24"/>
        </w:rPr>
        <w:t>iv)……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</w:t>
      </w:r>
      <w:r w:rsidRPr="00745D7B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r w:rsidRPr="00745D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4821" w:rsidRPr="004D4821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</w:p>
    <w:p w:rsidR="002D2302" w:rsidRDefault="002D2302" w:rsidP="004D48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/>
          <w:color w:val="000000"/>
          <w:sz w:val="24"/>
          <w:szCs w:val="24"/>
        </w:rPr>
        <w:sectPr w:rsidR="002D2302" w:rsidSect="009D6086">
          <w:footerReference w:type="default" r:id="rId7"/>
          <w:pgSz w:w="12240" w:h="15840"/>
          <w:pgMar w:top="1440" w:right="720" w:bottom="1440" w:left="1620" w:header="720" w:footer="720" w:gutter="0"/>
          <w:cols w:space="720" w:equalWidth="0">
            <w:col w:w="9900"/>
          </w:cols>
        </w:sectPr>
      </w:pPr>
    </w:p>
    <w:p w:rsidR="00F574D1" w:rsidRDefault="00DF12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MAKINGV SCHEME F2 2014BST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-So that they can be protected from damage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right="-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So that information can be retrieved easily when needed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right="-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So that the office can be tidy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righ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- So that reference can be done in future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40"/>
        <w:gridCol w:w="3420"/>
      </w:tblGrid>
      <w:tr w:rsidR="00F574D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Function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</w:tr>
      <w:tr w:rsidR="00F574D1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Sending and receiving written messages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Sending  and receiving verbal messages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Sending and receiving copies of  documents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Sending and receiving one way only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Telex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Telephone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Fax Machines</w:t>
            </w:r>
          </w:p>
          <w:p w:rsidR="00F574D1" w:rsidRDefault="00F574D1">
            <w:pPr>
              <w:keepLines/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Pager</w:t>
            </w:r>
          </w:p>
        </w:tc>
      </w:tr>
    </w:tbl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partnership may be able to raise more capital than a sole proprietorship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A partnership may be able to use the abilities of all the partners while a sole proprietor has to rely on ideas alone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The partners may share losses when they occur while the sole proprietor suffers sole losses alone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Some partners may have limited liability while the sole proprietor has Unlimited liabilities.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ind w:left="360" w:right="-1080" w:hanging="36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- The ability to share work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4.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Benefits that accrue to a producer who has his/her own warehouse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(i)  Enables him to exercise some degree of control overits operations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(ii)  Enables special handling, storage and protection ofgoods by having special facilities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which may not be available in a public warehouse.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(iii)  May be designed to suit the owners’ specifications and various needs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(iv)  Owners exercise full control of the warehouse and make major decisions without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consulting anyone.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(v)  The owner does not incur the cost of hiring space unlike in a public warehouse.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Writing of abbreviations in full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O U                  I owe you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C.W.O                Cash with Order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N O                Or nearest offer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E &amp; O.E             Errors and Omissions excepted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Advantages of using handcarts to transport goods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Compliments other means of transport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Relatively cheap to hire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Initial buying and maintenance cost is low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Appropriate in remote areas where other means are not available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Readily available for hire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•  Can carry fairly heavy and bulky goods </w:t>
      </w:r>
    </w:p>
    <w:p w:rsidR="00F574D1" w:rsidRDefault="00F574D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•  Convenient for transporting goods over short distances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F574D1" w:rsidRDefault="00F574D1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</w:p>
    <w:p w:rsidR="00F574D1" w:rsidRDefault="00AA4FC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2289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D1" w:rsidRDefault="00F574D1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F574D1" w:rsidRDefault="00F574D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</w:p>
    <w:sectPr w:rsidR="00F574D1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74" w:rsidRDefault="00901174" w:rsidP="00DF12AC">
      <w:pPr>
        <w:spacing w:after="0" w:line="240" w:lineRule="auto"/>
      </w:pPr>
      <w:r>
        <w:separator/>
      </w:r>
    </w:p>
  </w:endnote>
  <w:endnote w:type="continuationSeparator" w:id="0">
    <w:p w:rsidR="00901174" w:rsidRDefault="00901174" w:rsidP="00D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AC" w:rsidRDefault="00DF12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FCC">
      <w:rPr>
        <w:noProof/>
      </w:rPr>
      <w:t>1</w:t>
    </w:r>
    <w:r>
      <w:fldChar w:fldCharType="end"/>
    </w:r>
  </w:p>
  <w:p w:rsidR="00DF12AC" w:rsidRDefault="00DF1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74" w:rsidRDefault="00901174" w:rsidP="00DF12AC">
      <w:pPr>
        <w:spacing w:after="0" w:line="240" w:lineRule="auto"/>
      </w:pPr>
      <w:r>
        <w:separator/>
      </w:r>
    </w:p>
  </w:footnote>
  <w:footnote w:type="continuationSeparator" w:id="0">
    <w:p w:rsidR="00901174" w:rsidRDefault="00901174" w:rsidP="00DF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D2080"/>
    <w:multiLevelType w:val="hybridMultilevel"/>
    <w:tmpl w:val="DE061934"/>
    <w:lvl w:ilvl="0" w:tplc="47A85E08">
      <w:start w:val="9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2F6547"/>
    <w:multiLevelType w:val="hybridMultilevel"/>
    <w:tmpl w:val="40B27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AC"/>
    <w:rsid w:val="000F1576"/>
    <w:rsid w:val="0015334D"/>
    <w:rsid w:val="001872C0"/>
    <w:rsid w:val="002D2302"/>
    <w:rsid w:val="003D7B4B"/>
    <w:rsid w:val="004D4821"/>
    <w:rsid w:val="004E49A1"/>
    <w:rsid w:val="004F3788"/>
    <w:rsid w:val="00507002"/>
    <w:rsid w:val="006F0C13"/>
    <w:rsid w:val="00745D7B"/>
    <w:rsid w:val="008D310B"/>
    <w:rsid w:val="008F45CC"/>
    <w:rsid w:val="00901174"/>
    <w:rsid w:val="009D6086"/>
    <w:rsid w:val="00A06164"/>
    <w:rsid w:val="00AA4FCC"/>
    <w:rsid w:val="00BF6646"/>
    <w:rsid w:val="00CB0C44"/>
    <w:rsid w:val="00D03870"/>
    <w:rsid w:val="00DF12AC"/>
    <w:rsid w:val="00E47C0B"/>
    <w:rsid w:val="00EA755B"/>
    <w:rsid w:val="00F17DD4"/>
    <w:rsid w:val="00F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D7D3C8-66EA-402D-B764-C6B3B665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2A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1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2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0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:subject/>
  <dc:creator>student_2</dc:creator>
  <cp:keywords/>
  <dc:description/>
  <cp:lastModifiedBy>MAURICE NYAMOTI</cp:lastModifiedBy>
  <cp:revision>2</cp:revision>
  <cp:lastPrinted>2018-05-10T07:38:00Z</cp:lastPrinted>
  <dcterms:created xsi:type="dcterms:W3CDTF">2018-05-14T07:03:00Z</dcterms:created>
  <dcterms:modified xsi:type="dcterms:W3CDTF">2018-05-14T07:03:00Z</dcterms:modified>
</cp:coreProperties>
</file>