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CE" w:rsidRDefault="009B67CE" w:rsidP="009B67C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9B67CE" w:rsidRDefault="009B67CE" w:rsidP="009B67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27305</wp:posOffset>
            </wp:positionV>
            <wp:extent cx="1000125" cy="904875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7CE" w:rsidRDefault="009B67CE" w:rsidP="009B67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B67CE" w:rsidRDefault="009B67CE" w:rsidP="009B67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B67CE" w:rsidRDefault="009B67CE" w:rsidP="009B67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B67CE" w:rsidRDefault="009B67CE" w:rsidP="009B67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B67CE" w:rsidRDefault="009B67CE" w:rsidP="009B67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B67CE" w:rsidRDefault="009B67CE" w:rsidP="009B67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B67CE" w:rsidRDefault="009B67CE" w:rsidP="009B67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B67CE" w:rsidRDefault="009B67CE" w:rsidP="009B67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B67CE" w:rsidRDefault="00BC7B12" w:rsidP="009B67CE">
      <w:pPr>
        <w:jc w:val="center"/>
        <w:rPr>
          <w:rFonts w:ascii="Maiandra GD" w:hAnsi="Maiandra GD"/>
          <w:b/>
        </w:rPr>
      </w:pPr>
      <w:r w:rsidRPr="00BC7B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B67CE" w:rsidRDefault="009B67CE" w:rsidP="009B67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B67CE" w:rsidRDefault="009B67CE" w:rsidP="009B67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BIOLOGICAL</w:t>
      </w:r>
      <w:r w:rsidR="00E9175A">
        <w:rPr>
          <w:rFonts w:ascii="Times New Roman" w:hAnsi="Times New Roman"/>
          <w:sz w:val="24"/>
          <w:szCs w:val="24"/>
        </w:rPr>
        <w:t xml:space="preserve"> , BACHELOR OF SCIENCE CHEMISTRY</w:t>
      </w:r>
      <w:r>
        <w:rPr>
          <w:rFonts w:ascii="Times New Roman" w:hAnsi="Times New Roman"/>
          <w:sz w:val="24"/>
          <w:szCs w:val="24"/>
        </w:rPr>
        <w:t xml:space="preserve"> AND BACHELOR OF SCIENCE IN CROP PROTECTION</w:t>
      </w:r>
    </w:p>
    <w:p w:rsidR="009B67CE" w:rsidRDefault="009B67CE" w:rsidP="009B67C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2304/2300: BIOSTATISTICS</w:t>
      </w:r>
    </w:p>
    <w:p w:rsidR="009B67CE" w:rsidRDefault="00BC7B12" w:rsidP="009B67CE">
      <w:pPr>
        <w:rPr>
          <w:rFonts w:ascii="Times New Roman" w:hAnsi="Times New Roman"/>
          <w:b/>
          <w:sz w:val="24"/>
          <w:szCs w:val="24"/>
        </w:rPr>
      </w:pPr>
      <w:r w:rsidRPr="00BC7B12">
        <w:pict>
          <v:shape id="_x0000_s1027" type="#_x0000_t32" style="position:absolute;margin-left:-1in;margin-top:23.5pt;width:612.45pt;height:0;z-index:251658240" o:connectortype="straight"/>
        </w:pict>
      </w:r>
      <w:r w:rsidR="009B67CE">
        <w:rPr>
          <w:rFonts w:ascii="Times New Roman" w:hAnsi="Times New Roman"/>
          <w:b/>
          <w:sz w:val="24"/>
          <w:szCs w:val="24"/>
        </w:rPr>
        <w:t>DATE: November, 2015</w:t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</w:r>
      <w:r w:rsidR="009B67C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B67CE">
        <w:rPr>
          <w:rFonts w:ascii="Times New Roman" w:hAnsi="Times New Roman"/>
          <w:b/>
          <w:sz w:val="24"/>
          <w:szCs w:val="24"/>
        </w:rPr>
        <w:t>HOURS</w:t>
      </w:r>
    </w:p>
    <w:p w:rsidR="009B67CE" w:rsidRDefault="00BC7B12" w:rsidP="009B67CE">
      <w:pPr>
        <w:rPr>
          <w:rFonts w:ascii="Times New Roman" w:hAnsi="Times New Roman"/>
          <w:i/>
          <w:sz w:val="24"/>
          <w:szCs w:val="24"/>
        </w:rPr>
      </w:pPr>
      <w:r w:rsidRPr="00BC7B12">
        <w:pict>
          <v:shape id="_x0000_s1028" type="#_x0000_t32" style="position:absolute;margin-left:-1in;margin-top:22.1pt;width:612.45pt;height:0;z-index:251659264" o:connectortype="straight"/>
        </w:pict>
      </w:r>
      <w:r w:rsidR="009B67CE">
        <w:rPr>
          <w:rFonts w:ascii="Times New Roman" w:hAnsi="Times New Roman"/>
          <w:b/>
          <w:sz w:val="24"/>
          <w:szCs w:val="24"/>
        </w:rPr>
        <w:t xml:space="preserve">INSTRUCTIONS: </w:t>
      </w:r>
      <w:r w:rsidR="009B67CE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9B67CE">
        <w:rPr>
          <w:rFonts w:ascii="Times New Roman" w:hAnsi="Times New Roman"/>
          <w:b/>
          <w:i/>
          <w:sz w:val="24"/>
          <w:szCs w:val="24"/>
        </w:rPr>
        <w:t>one</w:t>
      </w:r>
      <w:r w:rsidR="009B67CE">
        <w:rPr>
          <w:rFonts w:ascii="Times New Roman" w:hAnsi="Times New Roman"/>
          <w:i/>
          <w:sz w:val="24"/>
          <w:szCs w:val="24"/>
        </w:rPr>
        <w:t xml:space="preserve"> and any other </w:t>
      </w:r>
      <w:r w:rsidR="009B67CE">
        <w:rPr>
          <w:rFonts w:ascii="Times New Roman" w:hAnsi="Times New Roman"/>
          <w:b/>
          <w:i/>
          <w:sz w:val="24"/>
          <w:szCs w:val="24"/>
        </w:rPr>
        <w:t>two</w:t>
      </w:r>
      <w:r w:rsidR="009B67CE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9B67CE" w:rsidRDefault="009B67CE" w:rsidP="009B67CE">
      <w:pPr>
        <w:rPr>
          <w:rFonts w:ascii="Times New Roman" w:hAnsi="Times New Roman"/>
          <w:b/>
          <w:sz w:val="24"/>
          <w:szCs w:val="24"/>
        </w:rPr>
      </w:pPr>
    </w:p>
    <w:p w:rsidR="009B67CE" w:rsidRDefault="009B67CE" w:rsidP="009B67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9B67CE" w:rsidRDefault="009B67CE" w:rsidP="009B67CE">
      <w:pPr>
        <w:pStyle w:val="ListParagraph"/>
        <w:numPr>
          <w:ilvl w:val="0"/>
          <w:numId w:val="1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sources of biological variation.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B67CE" w:rsidRDefault="009B67CE" w:rsidP="009B67CE">
      <w:pPr>
        <w:pStyle w:val="ListParagraph"/>
        <w:numPr>
          <w:ilvl w:val="0"/>
          <w:numId w:val="1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terms;</w:t>
      </w:r>
    </w:p>
    <w:p w:rsidR="009B67CE" w:rsidRDefault="009B67CE" w:rsidP="009B67C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Quantitative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B67CE" w:rsidRDefault="009B67CE" w:rsidP="009B67C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Confidence interval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B67CE" w:rsidRDefault="009B67CE" w:rsidP="009B67C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Non-parametric statistics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B67CE" w:rsidRDefault="009B67CE" w:rsidP="009B67CE">
      <w:pPr>
        <w:pStyle w:val="ListParagraph"/>
        <w:numPr>
          <w:ilvl w:val="0"/>
          <w:numId w:val="1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XYZ  Ltd </w:t>
      </w:r>
      <w:r>
        <w:rPr>
          <w:rFonts w:ascii="Times New Roman" w:hAnsi="Times New Roman"/>
          <w:sz w:val="24"/>
          <w:szCs w:val="24"/>
        </w:rPr>
        <w:tab/>
        <w:t>is a firm specializing in the sales of the following products;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Sales (sh. 000’s)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</w:p>
    <w:p w:rsidR="0073521C" w:rsidRPr="0073521C" w:rsidRDefault="009B67CE" w:rsidP="0073521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above information using a pie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901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Marks)</w:t>
      </w: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B67CE" w:rsidRDefault="009B67CE" w:rsidP="009B67C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73521C" w:rsidRDefault="0073521C" w:rsidP="009B67CE">
      <w:pPr>
        <w:pStyle w:val="ListParagraph"/>
        <w:numPr>
          <w:ilvl w:val="0"/>
          <w:numId w:val="1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following </w:t>
      </w:r>
      <w:proofErr w:type="spellStart"/>
      <w:r>
        <w:rPr>
          <w:rFonts w:ascii="Times New Roman" w:hAnsi="Times New Roman"/>
          <w:sz w:val="24"/>
          <w:szCs w:val="24"/>
        </w:rPr>
        <w:t>anova</w:t>
      </w:r>
      <w:proofErr w:type="spellEnd"/>
      <w:r>
        <w:rPr>
          <w:rFonts w:ascii="Times New Roman" w:hAnsi="Times New Roman"/>
          <w:sz w:val="24"/>
          <w:szCs w:val="24"/>
        </w:rPr>
        <w:t xml:space="preserve"> table compute sum of square of treatments.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9175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510" w:type="dxa"/>
        <w:tblLook w:val="04A0"/>
      </w:tblPr>
      <w:tblGrid>
        <w:gridCol w:w="1061"/>
        <w:gridCol w:w="1061"/>
        <w:gridCol w:w="1061"/>
        <w:gridCol w:w="1061"/>
        <w:gridCol w:w="1061"/>
        <w:gridCol w:w="1061"/>
        <w:gridCol w:w="1061"/>
      </w:tblGrid>
      <w:tr w:rsidR="0073521C" w:rsidTr="0073521C">
        <w:trPr>
          <w:trHeight w:val="385"/>
        </w:trPr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352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73521C" w:rsidTr="0073521C">
        <w:trPr>
          <w:trHeight w:val="372"/>
        </w:trPr>
        <w:tc>
          <w:tcPr>
            <w:tcW w:w="1061" w:type="dxa"/>
          </w:tcPr>
          <w:p w:rsidR="0073521C" w:rsidRDefault="00BC7B1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3521C" w:rsidTr="0073521C">
        <w:trPr>
          <w:trHeight w:val="372"/>
        </w:trPr>
        <w:tc>
          <w:tcPr>
            <w:tcW w:w="1061" w:type="dxa"/>
          </w:tcPr>
          <w:p w:rsidR="0073521C" w:rsidRDefault="00BC7B1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3521C" w:rsidTr="0073521C">
        <w:trPr>
          <w:trHeight w:val="372"/>
        </w:trPr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3521C" w:rsidTr="0073521C">
        <w:trPr>
          <w:trHeight w:val="385"/>
        </w:trPr>
        <w:tc>
          <w:tcPr>
            <w:tcW w:w="1061" w:type="dxa"/>
          </w:tcPr>
          <w:p w:rsidR="0073521C" w:rsidRDefault="00BC7B12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3521C" w:rsidTr="0073521C">
        <w:trPr>
          <w:trHeight w:val="385"/>
        </w:trPr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</w:tbl>
    <w:p w:rsidR="0073521C" w:rsidRDefault="0073521C" w:rsidP="007352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3521C" w:rsidRPr="0073521C" w:rsidRDefault="0073521C" w:rsidP="0073521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data;</w:t>
      </w:r>
    </w:p>
    <w:tbl>
      <w:tblPr>
        <w:tblStyle w:val="TableGrid"/>
        <w:tblW w:w="8676" w:type="dxa"/>
        <w:tblInd w:w="510" w:type="dxa"/>
        <w:tblLook w:val="04A0"/>
      </w:tblPr>
      <w:tblGrid>
        <w:gridCol w:w="1229"/>
        <w:gridCol w:w="1059"/>
        <w:gridCol w:w="1064"/>
        <w:gridCol w:w="1064"/>
        <w:gridCol w:w="1065"/>
        <w:gridCol w:w="1065"/>
        <w:gridCol w:w="1065"/>
        <w:gridCol w:w="1065"/>
      </w:tblGrid>
      <w:tr w:rsidR="0073521C" w:rsidTr="0073521C">
        <w:trPr>
          <w:trHeight w:val="398"/>
        </w:trPr>
        <w:tc>
          <w:tcPr>
            <w:tcW w:w="1113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1079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1080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080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</w:tr>
      <w:tr w:rsidR="0073521C" w:rsidTr="0073521C">
        <w:trPr>
          <w:trHeight w:val="413"/>
        </w:trPr>
        <w:tc>
          <w:tcPr>
            <w:tcW w:w="1113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1079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73521C" w:rsidRDefault="0073521C" w:rsidP="007352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3521C" w:rsidRDefault="0073521C" w:rsidP="007352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3521C" w:rsidRDefault="0073521C" w:rsidP="007352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Compute;</w:t>
      </w:r>
    </w:p>
    <w:p w:rsidR="0073521C" w:rsidRDefault="0073521C" w:rsidP="0073521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901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3521C" w:rsidRDefault="0073521C" w:rsidP="0073521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901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Marks)</w:t>
      </w:r>
    </w:p>
    <w:p w:rsidR="00B13958" w:rsidRDefault="00B13958" w:rsidP="0073521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Variance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13958" w:rsidRPr="0073521C" w:rsidRDefault="00B13958" w:rsidP="0073521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Standard deviation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9012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B67CE" w:rsidRPr="00C24B9C" w:rsidRDefault="009B67CE" w:rsidP="00C24B9C">
      <w:pPr>
        <w:spacing w:line="360" w:lineRule="auto"/>
        <w:rPr>
          <w:rFonts w:ascii="Times New Roman" w:hAnsi="Times New Roman"/>
          <w:sz w:val="24"/>
          <w:szCs w:val="24"/>
        </w:rPr>
      </w:pPr>
      <w:r w:rsidRPr="00C24B9C">
        <w:rPr>
          <w:rFonts w:ascii="Times New Roman" w:hAnsi="Times New Roman"/>
          <w:b/>
          <w:sz w:val="24"/>
          <w:szCs w:val="24"/>
        </w:rPr>
        <w:t>QUESTION TWO (20 MARKS)</w:t>
      </w:r>
    </w:p>
    <w:p w:rsidR="009B67CE" w:rsidRPr="009D2CCE" w:rsidRDefault="00C24B9C" w:rsidP="009B67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data given below;</w:t>
      </w:r>
    </w:p>
    <w:tbl>
      <w:tblPr>
        <w:tblStyle w:val="TableGrid"/>
        <w:tblW w:w="8498" w:type="dxa"/>
        <w:tblInd w:w="510" w:type="dxa"/>
        <w:tblLook w:val="04A0"/>
      </w:tblPr>
      <w:tblGrid>
        <w:gridCol w:w="1245"/>
        <w:gridCol w:w="1207"/>
        <w:gridCol w:w="1208"/>
        <w:gridCol w:w="1208"/>
        <w:gridCol w:w="1210"/>
        <w:gridCol w:w="1210"/>
        <w:gridCol w:w="1210"/>
      </w:tblGrid>
      <w:tr w:rsidR="00C24B9C" w:rsidTr="00C24B9C">
        <w:trPr>
          <w:trHeight w:val="312"/>
        </w:trPr>
        <w:tc>
          <w:tcPr>
            <w:tcW w:w="1245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1207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208" w:type="dxa"/>
          </w:tcPr>
          <w:p w:rsidR="00C24B9C" w:rsidRDefault="00C24B9C" w:rsidP="00C24B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  <w:tc>
          <w:tcPr>
            <w:tcW w:w="1208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25-35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35-45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45-55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55-65</w:t>
            </w:r>
          </w:p>
        </w:tc>
      </w:tr>
      <w:tr w:rsidR="00C24B9C" w:rsidTr="00C24B9C">
        <w:trPr>
          <w:trHeight w:val="324"/>
        </w:trPr>
        <w:tc>
          <w:tcPr>
            <w:tcW w:w="1245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No. of Students  </w:t>
            </w:r>
          </w:p>
        </w:tc>
        <w:tc>
          <w:tcPr>
            <w:tcW w:w="1207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B67CE" w:rsidRDefault="009B67CE" w:rsidP="009B67CE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6758B" w:rsidRDefault="00D6758B" w:rsidP="00C24B9C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6758B" w:rsidRDefault="00D6758B" w:rsidP="00C24B9C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B67CE" w:rsidRDefault="00C24B9C" w:rsidP="00C24B9C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Compute:</w:t>
      </w:r>
    </w:p>
    <w:p w:rsidR="00C24B9C" w:rsidRPr="00D6758B" w:rsidRDefault="00C24B9C" w:rsidP="00C24B9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B67CE" w:rsidRPr="00C24B9C" w:rsidRDefault="00C24B9C" w:rsidP="00C24B9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B67CE" w:rsidRPr="00C24B9C" w:rsidRDefault="00C24B9C" w:rsidP="009B67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set of data below;</w:t>
      </w:r>
    </w:p>
    <w:tbl>
      <w:tblPr>
        <w:tblStyle w:val="TableGrid"/>
        <w:tblW w:w="8676" w:type="dxa"/>
        <w:tblInd w:w="510" w:type="dxa"/>
        <w:tblLook w:val="04A0"/>
      </w:tblPr>
      <w:tblGrid>
        <w:gridCol w:w="1113"/>
        <w:gridCol w:w="1079"/>
        <w:gridCol w:w="1080"/>
        <w:gridCol w:w="1080"/>
        <w:gridCol w:w="1081"/>
        <w:gridCol w:w="1081"/>
        <w:gridCol w:w="1081"/>
        <w:gridCol w:w="1081"/>
      </w:tblGrid>
      <w:tr w:rsidR="00C24B9C" w:rsidTr="001F17E0">
        <w:trPr>
          <w:trHeight w:val="398"/>
        </w:trPr>
        <w:tc>
          <w:tcPr>
            <w:tcW w:w="1113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24B9C" w:rsidTr="001F17E0">
        <w:trPr>
          <w:trHeight w:val="413"/>
        </w:trPr>
        <w:tc>
          <w:tcPr>
            <w:tcW w:w="1113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079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C24B9C" w:rsidRDefault="00C24B9C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24B9C" w:rsidRPr="00C24B9C" w:rsidRDefault="00C24B9C" w:rsidP="00C24B9C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24B9C" w:rsidRDefault="00C24B9C" w:rsidP="00C24B9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correlation coefficient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24B9C" w:rsidRDefault="00C24B9C" w:rsidP="00C24B9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coefficient of determinant (r</w:t>
      </w:r>
      <w:r w:rsidRPr="00C24B9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24B9C" w:rsidRDefault="00C24B9C" w:rsidP="00C24B9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on the relationship between x and 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24B9C" w:rsidRPr="00C24B9C" w:rsidRDefault="00C24B9C" w:rsidP="00C24B9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, a and b for the equation </w:t>
      </w:r>
      <m:oMath>
        <m:r>
          <w:rPr>
            <w:rFonts w:ascii="Cambria Math" w:hAnsi="Cambria Math"/>
            <w:sz w:val="24"/>
            <w:szCs w:val="24"/>
          </w:rPr>
          <m:t>y=a+bx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</w:p>
    <w:p w:rsidR="009B67CE" w:rsidRDefault="009B67CE" w:rsidP="009B67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9B67CE" w:rsidRPr="000C4232" w:rsidRDefault="009B67CE" w:rsidP="009B67CE">
      <w:pPr>
        <w:spacing w:line="360" w:lineRule="auto"/>
        <w:rPr>
          <w:rFonts w:ascii="Times New Roman" w:hAnsi="Times New Roman"/>
          <w:sz w:val="24"/>
          <w:szCs w:val="24"/>
        </w:rPr>
      </w:pPr>
      <w:r w:rsidRPr="000C4232">
        <w:rPr>
          <w:rFonts w:ascii="Times New Roman" w:hAnsi="Times New Roman"/>
          <w:sz w:val="24"/>
          <w:szCs w:val="24"/>
        </w:rPr>
        <w:t xml:space="preserve">The </w:t>
      </w:r>
      <w:r w:rsidR="00A14B4E">
        <w:rPr>
          <w:rFonts w:ascii="Times New Roman" w:hAnsi="Times New Roman"/>
          <w:sz w:val="24"/>
          <w:szCs w:val="24"/>
        </w:rPr>
        <w:t>lengths to the nearest centimeter of 50 trees in a forest were as follows;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165</w:t>
      </w:r>
      <w:r>
        <w:rPr>
          <w:rFonts w:ascii="Times New Roman" w:hAnsi="Times New Roman"/>
          <w:sz w:val="24"/>
          <w:szCs w:val="24"/>
        </w:rPr>
        <w:tab/>
        <w:t>170</w:t>
      </w:r>
      <w:r>
        <w:rPr>
          <w:rFonts w:ascii="Times New Roman" w:hAnsi="Times New Roman"/>
          <w:sz w:val="24"/>
          <w:szCs w:val="24"/>
        </w:rPr>
        <w:tab/>
        <w:t>182</w:t>
      </w:r>
      <w:r>
        <w:rPr>
          <w:rFonts w:ascii="Times New Roman" w:hAnsi="Times New Roman"/>
          <w:sz w:val="24"/>
          <w:szCs w:val="24"/>
        </w:rPr>
        <w:tab/>
        <w:t>169</w:t>
      </w:r>
      <w:r>
        <w:rPr>
          <w:rFonts w:ascii="Times New Roman" w:hAnsi="Times New Roman"/>
          <w:sz w:val="24"/>
          <w:szCs w:val="24"/>
        </w:rPr>
        <w:tab/>
        <w:t>165</w:t>
      </w:r>
      <w:r>
        <w:rPr>
          <w:rFonts w:ascii="Times New Roman" w:hAnsi="Times New Roman"/>
          <w:sz w:val="24"/>
          <w:szCs w:val="24"/>
        </w:rPr>
        <w:tab/>
        <w:t>180</w:t>
      </w:r>
      <w:r>
        <w:rPr>
          <w:rFonts w:ascii="Times New Roman" w:hAnsi="Times New Roman"/>
          <w:sz w:val="24"/>
          <w:szCs w:val="24"/>
        </w:rPr>
        <w:tab/>
        <w:t>182</w:t>
      </w:r>
      <w:r>
        <w:rPr>
          <w:rFonts w:ascii="Times New Roman" w:hAnsi="Times New Roman"/>
          <w:sz w:val="24"/>
          <w:szCs w:val="24"/>
        </w:rPr>
        <w:tab/>
        <w:t>175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ab/>
        <w:t>184</w:t>
      </w:r>
      <w:r>
        <w:rPr>
          <w:rFonts w:ascii="Times New Roman" w:hAnsi="Times New Roman"/>
          <w:sz w:val="24"/>
          <w:szCs w:val="24"/>
        </w:rPr>
        <w:tab/>
        <w:t>174</w:t>
      </w:r>
      <w:r>
        <w:rPr>
          <w:rFonts w:ascii="Times New Roman" w:hAnsi="Times New Roman"/>
          <w:sz w:val="24"/>
          <w:szCs w:val="24"/>
        </w:rPr>
        <w:tab/>
        <w:t>186</w:t>
      </w:r>
      <w:r>
        <w:rPr>
          <w:rFonts w:ascii="Times New Roman" w:hAnsi="Times New Roman"/>
          <w:sz w:val="24"/>
          <w:szCs w:val="24"/>
        </w:rPr>
        <w:tab/>
        <w:t>175</w:t>
      </w:r>
      <w:r>
        <w:rPr>
          <w:rFonts w:ascii="Times New Roman" w:hAnsi="Times New Roman"/>
          <w:sz w:val="24"/>
          <w:szCs w:val="24"/>
        </w:rPr>
        <w:tab/>
        <w:t>175</w:t>
      </w:r>
      <w:r>
        <w:rPr>
          <w:rFonts w:ascii="Times New Roman" w:hAnsi="Times New Roman"/>
          <w:sz w:val="24"/>
          <w:szCs w:val="24"/>
        </w:rPr>
        <w:tab/>
        <w:t>186</w:t>
      </w:r>
      <w:r>
        <w:rPr>
          <w:rFonts w:ascii="Times New Roman" w:hAnsi="Times New Roman"/>
          <w:sz w:val="24"/>
          <w:szCs w:val="24"/>
        </w:rPr>
        <w:tab/>
        <w:t>180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174</w:t>
      </w:r>
      <w:r>
        <w:rPr>
          <w:rFonts w:ascii="Times New Roman" w:hAnsi="Times New Roman"/>
          <w:sz w:val="24"/>
          <w:szCs w:val="24"/>
        </w:rPr>
        <w:tab/>
        <w:t>183</w:t>
      </w:r>
      <w:r>
        <w:rPr>
          <w:rFonts w:ascii="Times New Roman" w:hAnsi="Times New Roman"/>
          <w:sz w:val="24"/>
          <w:szCs w:val="24"/>
        </w:rPr>
        <w:tab/>
        <w:t>172</w:t>
      </w:r>
      <w:r>
        <w:rPr>
          <w:rFonts w:ascii="Times New Roman" w:hAnsi="Times New Roman"/>
          <w:sz w:val="24"/>
          <w:szCs w:val="24"/>
        </w:rPr>
        <w:tab/>
        <w:t>167</w:t>
      </w:r>
      <w:r>
        <w:rPr>
          <w:rFonts w:ascii="Times New Roman" w:hAnsi="Times New Roman"/>
          <w:sz w:val="24"/>
          <w:szCs w:val="24"/>
        </w:rPr>
        <w:tab/>
        <w:t>168</w:t>
      </w:r>
      <w:r>
        <w:rPr>
          <w:rFonts w:ascii="Times New Roman" w:hAnsi="Times New Roman"/>
          <w:sz w:val="24"/>
          <w:szCs w:val="24"/>
        </w:rPr>
        <w:tab/>
        <w:t>158</w:t>
      </w:r>
      <w:r>
        <w:rPr>
          <w:rFonts w:ascii="Times New Roman" w:hAnsi="Times New Roman"/>
          <w:sz w:val="24"/>
          <w:szCs w:val="24"/>
        </w:rPr>
        <w:tab/>
        <w:t>188</w:t>
      </w:r>
      <w:r>
        <w:rPr>
          <w:rFonts w:ascii="Times New Roman" w:hAnsi="Times New Roman"/>
          <w:sz w:val="24"/>
          <w:szCs w:val="24"/>
        </w:rPr>
        <w:tab/>
        <w:t>190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135</w:t>
      </w:r>
      <w:r>
        <w:rPr>
          <w:rFonts w:ascii="Times New Roman" w:hAnsi="Times New Roman"/>
          <w:sz w:val="24"/>
          <w:szCs w:val="24"/>
        </w:rPr>
        <w:tab/>
        <w:t>148</w:t>
      </w:r>
      <w:r>
        <w:rPr>
          <w:rFonts w:ascii="Times New Roman" w:hAnsi="Times New Roman"/>
          <w:sz w:val="24"/>
          <w:szCs w:val="24"/>
        </w:rPr>
        <w:tab/>
        <w:t>159</w:t>
      </w:r>
      <w:r>
        <w:rPr>
          <w:rFonts w:ascii="Times New Roman" w:hAnsi="Times New Roman"/>
          <w:sz w:val="24"/>
          <w:szCs w:val="24"/>
        </w:rPr>
        <w:tab/>
        <w:t>148</w:t>
      </w:r>
      <w:r>
        <w:rPr>
          <w:rFonts w:ascii="Times New Roman" w:hAnsi="Times New Roman"/>
          <w:sz w:val="24"/>
          <w:szCs w:val="24"/>
        </w:rPr>
        <w:tab/>
        <w:t>182</w:t>
      </w:r>
      <w:r>
        <w:rPr>
          <w:rFonts w:ascii="Times New Roman" w:hAnsi="Times New Roman"/>
          <w:sz w:val="24"/>
          <w:szCs w:val="24"/>
        </w:rPr>
        <w:tab/>
        <w:t>163</w:t>
      </w:r>
      <w:r>
        <w:rPr>
          <w:rFonts w:ascii="Times New Roman" w:hAnsi="Times New Roman"/>
          <w:sz w:val="24"/>
          <w:szCs w:val="24"/>
        </w:rPr>
        <w:tab/>
        <w:t>140</w:t>
      </w:r>
      <w:r>
        <w:rPr>
          <w:rFonts w:ascii="Times New Roman" w:hAnsi="Times New Roman"/>
          <w:sz w:val="24"/>
          <w:szCs w:val="24"/>
        </w:rPr>
        <w:tab/>
        <w:t>145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ab/>
        <w:t>158</w:t>
      </w:r>
      <w:r>
        <w:rPr>
          <w:rFonts w:ascii="Times New Roman" w:hAnsi="Times New Roman"/>
          <w:sz w:val="24"/>
          <w:szCs w:val="24"/>
        </w:rPr>
        <w:tab/>
        <w:t>155</w:t>
      </w:r>
      <w:r>
        <w:rPr>
          <w:rFonts w:ascii="Times New Roman" w:hAnsi="Times New Roman"/>
          <w:sz w:val="24"/>
          <w:szCs w:val="24"/>
        </w:rPr>
        <w:tab/>
        <w:t>147</w:t>
      </w:r>
      <w:r>
        <w:rPr>
          <w:rFonts w:ascii="Times New Roman" w:hAnsi="Times New Roman"/>
          <w:sz w:val="24"/>
          <w:szCs w:val="24"/>
        </w:rPr>
        <w:tab/>
        <w:t>143</w:t>
      </w:r>
      <w:r>
        <w:rPr>
          <w:rFonts w:ascii="Times New Roman" w:hAnsi="Times New Roman"/>
          <w:sz w:val="24"/>
          <w:szCs w:val="24"/>
        </w:rPr>
        <w:tab/>
        <w:t>142</w:t>
      </w:r>
      <w:r>
        <w:rPr>
          <w:rFonts w:ascii="Times New Roman" w:hAnsi="Times New Roman"/>
          <w:sz w:val="24"/>
          <w:szCs w:val="24"/>
        </w:rPr>
        <w:tab/>
        <w:t>138</w:t>
      </w:r>
      <w:r>
        <w:rPr>
          <w:rFonts w:ascii="Times New Roman" w:hAnsi="Times New Roman"/>
          <w:sz w:val="24"/>
          <w:szCs w:val="24"/>
        </w:rPr>
        <w:tab/>
        <w:t>150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ab/>
        <w:t>156</w:t>
      </w:r>
      <w:r>
        <w:rPr>
          <w:rFonts w:ascii="Times New Roman" w:hAnsi="Times New Roman"/>
          <w:sz w:val="24"/>
          <w:szCs w:val="24"/>
        </w:rPr>
        <w:tab/>
        <w:t>140</w:t>
      </w:r>
      <w:r>
        <w:rPr>
          <w:rFonts w:ascii="Times New Roman" w:hAnsi="Times New Roman"/>
          <w:sz w:val="24"/>
          <w:szCs w:val="24"/>
        </w:rPr>
        <w:tab/>
        <w:t>148</w:t>
      </w:r>
      <w:r>
        <w:rPr>
          <w:rFonts w:ascii="Times New Roman" w:hAnsi="Times New Roman"/>
          <w:sz w:val="24"/>
          <w:szCs w:val="24"/>
        </w:rPr>
        <w:tab/>
        <w:t>158</w:t>
      </w:r>
      <w:r>
        <w:rPr>
          <w:rFonts w:ascii="Times New Roman" w:hAnsi="Times New Roman"/>
          <w:sz w:val="24"/>
          <w:szCs w:val="24"/>
        </w:rPr>
        <w:tab/>
        <w:t>165</w:t>
      </w:r>
      <w:r>
        <w:rPr>
          <w:rFonts w:ascii="Times New Roman" w:hAnsi="Times New Roman"/>
          <w:sz w:val="24"/>
          <w:szCs w:val="24"/>
        </w:rPr>
        <w:tab/>
        <w:t>180</w:t>
      </w:r>
      <w:r>
        <w:rPr>
          <w:rFonts w:ascii="Times New Roman" w:hAnsi="Times New Roman"/>
          <w:sz w:val="24"/>
          <w:szCs w:val="24"/>
        </w:rPr>
        <w:tab/>
        <w:t>175</w:t>
      </w:r>
    </w:p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184</w:t>
      </w:r>
      <w:r>
        <w:rPr>
          <w:rFonts w:ascii="Times New Roman" w:hAnsi="Times New Roman"/>
          <w:sz w:val="24"/>
          <w:szCs w:val="24"/>
        </w:rPr>
        <w:tab/>
        <w:t>168</w:t>
      </w:r>
    </w:p>
    <w:p w:rsidR="00A14B4E" w:rsidRDefault="00A14B4E" w:rsidP="00A1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Using interval of 10 make a frequency distribution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14B4E" w:rsidRPr="00A14B4E" w:rsidRDefault="00A14B4E" w:rsidP="00A14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From the table</w:t>
      </w:r>
    </w:p>
    <w:p w:rsidR="00A14B4E" w:rsidRDefault="00A14B4E" w:rsidP="00A1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modal class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14B4E" w:rsidRDefault="00A14B4E" w:rsidP="00A1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mean and the median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A14B4E" w:rsidRDefault="00A14B4E" w:rsidP="00A1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The quartile deviation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14B4E" w:rsidRDefault="00A14B4E" w:rsidP="00A14B4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histogram from the above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4B4E" w:rsidRP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353E">
        <w:rPr>
          <w:rFonts w:ascii="Times New Roman" w:hAnsi="Times New Roman"/>
          <w:b/>
          <w:sz w:val="24"/>
          <w:szCs w:val="24"/>
        </w:rPr>
        <w:t>QUESTION FOUR (20 MARKS)</w:t>
      </w:r>
    </w:p>
    <w:p w:rsidR="003C353E" w:rsidRDefault="003C353E" w:rsidP="003C35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 </w:t>
      </w:r>
      <w:proofErr w:type="spellStart"/>
      <w:r>
        <w:rPr>
          <w:rFonts w:ascii="Times New Roman" w:hAnsi="Times New Roman"/>
          <w:sz w:val="24"/>
          <w:szCs w:val="24"/>
        </w:rPr>
        <w:t>anova</w:t>
      </w:r>
      <w:proofErr w:type="spellEnd"/>
      <w:r>
        <w:rPr>
          <w:rFonts w:ascii="Times New Roman" w:hAnsi="Times New Roman"/>
          <w:sz w:val="24"/>
          <w:szCs w:val="24"/>
        </w:rPr>
        <w:t xml:space="preserve"> from the following table given below: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tbl>
      <w:tblPr>
        <w:tblStyle w:val="TableGrid"/>
        <w:tblW w:w="0" w:type="auto"/>
        <w:tblInd w:w="510" w:type="dxa"/>
        <w:tblLook w:val="04A0"/>
      </w:tblPr>
      <w:tblGrid>
        <w:gridCol w:w="1061"/>
        <w:gridCol w:w="1061"/>
        <w:gridCol w:w="1061"/>
        <w:gridCol w:w="1061"/>
        <w:gridCol w:w="1061"/>
        <w:gridCol w:w="1061"/>
      </w:tblGrid>
      <w:tr w:rsidR="003C353E" w:rsidTr="001F17E0">
        <w:trPr>
          <w:trHeight w:val="385"/>
        </w:trPr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352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1" w:type="dxa"/>
          </w:tcPr>
          <w:p w:rsidR="003C353E" w:rsidRDefault="00BC7B12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BC7B12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BC7B12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3C353E" w:rsidTr="001F17E0">
        <w:trPr>
          <w:trHeight w:val="372"/>
        </w:trPr>
        <w:tc>
          <w:tcPr>
            <w:tcW w:w="1061" w:type="dxa"/>
          </w:tcPr>
          <w:p w:rsidR="003C353E" w:rsidRDefault="00BC7B12" w:rsidP="001F17E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C353E" w:rsidTr="001F17E0">
        <w:trPr>
          <w:trHeight w:val="372"/>
        </w:trPr>
        <w:tc>
          <w:tcPr>
            <w:tcW w:w="1061" w:type="dxa"/>
          </w:tcPr>
          <w:p w:rsidR="003C353E" w:rsidRDefault="00BC7B12" w:rsidP="001F17E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C353E" w:rsidTr="001F17E0">
        <w:trPr>
          <w:trHeight w:val="372"/>
        </w:trPr>
        <w:tc>
          <w:tcPr>
            <w:tcW w:w="1061" w:type="dxa"/>
          </w:tcPr>
          <w:p w:rsidR="003C353E" w:rsidRDefault="00BC7B12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C353E" w:rsidTr="001F17E0">
        <w:trPr>
          <w:trHeight w:val="385"/>
        </w:trPr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1" w:type="dxa"/>
          </w:tcPr>
          <w:p w:rsidR="003C353E" w:rsidRDefault="003C353E" w:rsidP="001F1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</w:tbl>
    <w:p w:rsidR="003C353E" w:rsidRPr="003C353E" w:rsidRDefault="003C353E" w:rsidP="003C353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4B4E" w:rsidRPr="003C353E" w:rsidRDefault="003C353E" w:rsidP="003C35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353E">
        <w:rPr>
          <w:rFonts w:ascii="Times New Roman" w:hAnsi="Times New Roman"/>
          <w:b/>
          <w:sz w:val="24"/>
          <w:szCs w:val="24"/>
        </w:rPr>
        <w:t>QUESTION FIVE (20 MARKS)</w:t>
      </w:r>
    </w:p>
    <w:p w:rsidR="00A14B4E" w:rsidRDefault="003C353E" w:rsidP="003C353E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confidence intervals and confidence limits.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353E" w:rsidRDefault="003C353E" w:rsidP="003C353E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variation in biology.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353E" w:rsidRDefault="003C353E" w:rsidP="003C353E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causes of variation in biology.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353E" w:rsidRPr="003C353E" w:rsidRDefault="003C353E" w:rsidP="003C353E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table compute;</w:t>
      </w:r>
    </w:p>
    <w:p w:rsidR="00A14B4E" w:rsidRDefault="003C353E" w:rsidP="003C353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 of squares (SSF)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C353E" w:rsidRDefault="003C353E" w:rsidP="003C353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 square for treatments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14B4E" w:rsidRPr="007E164D" w:rsidRDefault="003C353E" w:rsidP="007E16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 of error of squares or Error sum of squares.(SSE)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tbl>
      <w:tblPr>
        <w:tblStyle w:val="TableGrid"/>
        <w:tblW w:w="0" w:type="auto"/>
        <w:tblInd w:w="510" w:type="dxa"/>
        <w:tblLook w:val="04A0"/>
      </w:tblPr>
      <w:tblGrid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FF4727" w:rsidTr="00B63094">
        <w:trPr>
          <w:trHeight w:val="385"/>
        </w:trPr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352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FF47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FF47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FF4727" w:rsidTr="00B63094">
        <w:trPr>
          <w:trHeight w:val="372"/>
        </w:trPr>
        <w:tc>
          <w:tcPr>
            <w:tcW w:w="1061" w:type="dxa"/>
          </w:tcPr>
          <w:p w:rsidR="00FF4727" w:rsidRDefault="00FF4727" w:rsidP="00BC1C0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F4727" w:rsidTr="00B63094">
        <w:trPr>
          <w:trHeight w:val="372"/>
        </w:trPr>
        <w:tc>
          <w:tcPr>
            <w:tcW w:w="1061" w:type="dxa"/>
          </w:tcPr>
          <w:p w:rsidR="00FF4727" w:rsidRDefault="00FF4727" w:rsidP="00BC1C0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F4727" w:rsidTr="00B63094">
        <w:trPr>
          <w:trHeight w:val="372"/>
        </w:trPr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FF4727" w:rsidTr="00B63094">
        <w:trPr>
          <w:trHeight w:val="372"/>
        </w:trPr>
        <w:tc>
          <w:tcPr>
            <w:tcW w:w="1061" w:type="dxa"/>
          </w:tcPr>
          <w:p w:rsidR="00FF4727" w:rsidRPr="00BC7B12" w:rsidRDefault="00FF4727" w:rsidP="00FF4727">
            <w:pPr>
              <w:spacing w:line="360" w:lineRule="auto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FF4727" w:rsidTr="00B63094">
        <w:trPr>
          <w:trHeight w:val="385"/>
        </w:trPr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1" w:type="dxa"/>
          </w:tcPr>
          <w:p w:rsidR="00FF4727" w:rsidRDefault="00FF4727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1" w:type="dxa"/>
          </w:tcPr>
          <w:p w:rsidR="00FF4727" w:rsidRDefault="003A1D78" w:rsidP="00BC1C0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A14B4E" w:rsidRDefault="00A14B4E" w:rsidP="009B67C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3B1006" w:rsidRDefault="003B1006"/>
    <w:sectPr w:rsidR="003B1006" w:rsidSect="002867EB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E47" w:rsidRDefault="003A2E47" w:rsidP="00BC7B12">
      <w:pPr>
        <w:spacing w:after="0" w:line="240" w:lineRule="auto"/>
      </w:pPr>
      <w:r>
        <w:separator/>
      </w:r>
    </w:p>
  </w:endnote>
  <w:endnote w:type="continuationSeparator" w:id="0">
    <w:p w:rsidR="003A2E47" w:rsidRDefault="003A2E47" w:rsidP="00BC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EB" w:rsidRDefault="003C353E" w:rsidP="002867E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2867EB" w:rsidRDefault="003C353E" w:rsidP="002867E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C7B12">
      <w:fldChar w:fldCharType="begin"/>
    </w:r>
    <w:r>
      <w:instrText xml:space="preserve"> PAGE   \* MERGEFORMAT </w:instrText>
    </w:r>
    <w:r w:rsidR="00BC7B12">
      <w:fldChar w:fldCharType="separate"/>
    </w:r>
    <w:r w:rsidR="00D6758B" w:rsidRPr="00D6758B">
      <w:rPr>
        <w:rFonts w:asciiTheme="majorHAnsi" w:hAnsiTheme="majorHAnsi"/>
        <w:noProof/>
      </w:rPr>
      <w:t>2</w:t>
    </w:r>
    <w:r w:rsidR="00BC7B12">
      <w:fldChar w:fldCharType="end"/>
    </w:r>
  </w:p>
  <w:p w:rsidR="002867EB" w:rsidRDefault="003A2E47" w:rsidP="002867EB">
    <w:pPr>
      <w:pStyle w:val="Footer"/>
    </w:pPr>
  </w:p>
  <w:p w:rsidR="002867EB" w:rsidRDefault="003A2E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E47" w:rsidRDefault="003A2E47" w:rsidP="00BC7B12">
      <w:pPr>
        <w:spacing w:after="0" w:line="240" w:lineRule="auto"/>
      </w:pPr>
      <w:r>
        <w:separator/>
      </w:r>
    </w:p>
  </w:footnote>
  <w:footnote w:type="continuationSeparator" w:id="0">
    <w:p w:rsidR="003A2E47" w:rsidRDefault="003A2E47" w:rsidP="00BC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49C"/>
    <w:multiLevelType w:val="hybridMultilevel"/>
    <w:tmpl w:val="4FE0D00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13D6"/>
    <w:multiLevelType w:val="hybridMultilevel"/>
    <w:tmpl w:val="79AA0E5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862"/>
    <w:multiLevelType w:val="hybridMultilevel"/>
    <w:tmpl w:val="1248A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61AD2"/>
    <w:multiLevelType w:val="hybridMultilevel"/>
    <w:tmpl w:val="572A4B4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B9E1450"/>
    <w:multiLevelType w:val="hybridMultilevel"/>
    <w:tmpl w:val="08B42A6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E1348C2"/>
    <w:multiLevelType w:val="hybridMultilevel"/>
    <w:tmpl w:val="F1B40EE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1710F"/>
    <w:multiLevelType w:val="hybridMultilevel"/>
    <w:tmpl w:val="53FA072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C442A"/>
    <w:multiLevelType w:val="hybridMultilevel"/>
    <w:tmpl w:val="A41EB556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84738"/>
    <w:multiLevelType w:val="hybridMultilevel"/>
    <w:tmpl w:val="04C206CE"/>
    <w:lvl w:ilvl="0" w:tplc="9B301F22">
      <w:start w:val="1"/>
      <w:numFmt w:val="lowerRoman"/>
      <w:lvlText w:val="(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E0649F"/>
    <w:multiLevelType w:val="hybridMultilevel"/>
    <w:tmpl w:val="CA3E2DD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B5ABB"/>
    <w:multiLevelType w:val="hybridMultilevel"/>
    <w:tmpl w:val="1A883D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B7683"/>
    <w:multiLevelType w:val="hybridMultilevel"/>
    <w:tmpl w:val="98A0DEB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8280AAC"/>
    <w:multiLevelType w:val="hybridMultilevel"/>
    <w:tmpl w:val="8A5C5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15E41"/>
    <w:multiLevelType w:val="hybridMultilevel"/>
    <w:tmpl w:val="37B6A8F0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7112F0"/>
    <w:multiLevelType w:val="hybridMultilevel"/>
    <w:tmpl w:val="1C74DD2A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8297D80"/>
    <w:multiLevelType w:val="hybridMultilevel"/>
    <w:tmpl w:val="14964428"/>
    <w:lvl w:ilvl="0" w:tplc="FE5A7C3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4349DA"/>
    <w:multiLevelType w:val="hybridMultilevel"/>
    <w:tmpl w:val="0B344E2E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7CE"/>
    <w:rsid w:val="00090121"/>
    <w:rsid w:val="003A1D78"/>
    <w:rsid w:val="003A2E47"/>
    <w:rsid w:val="003B1006"/>
    <w:rsid w:val="003C353E"/>
    <w:rsid w:val="0073521C"/>
    <w:rsid w:val="007E164D"/>
    <w:rsid w:val="009017C6"/>
    <w:rsid w:val="009B67CE"/>
    <w:rsid w:val="00A14B4E"/>
    <w:rsid w:val="00B13958"/>
    <w:rsid w:val="00BC7B12"/>
    <w:rsid w:val="00C24B9C"/>
    <w:rsid w:val="00D6758B"/>
    <w:rsid w:val="00E9175A"/>
    <w:rsid w:val="00FF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B67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7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C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B6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CE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2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16</cp:revision>
  <dcterms:created xsi:type="dcterms:W3CDTF">2015-11-03T08:24:00Z</dcterms:created>
  <dcterms:modified xsi:type="dcterms:W3CDTF">2015-11-17T08:23:00Z</dcterms:modified>
</cp:coreProperties>
</file>