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15" w:rsidRDefault="005D1315" w:rsidP="005D131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1315" w:rsidRDefault="005D1315" w:rsidP="005D1315">
      <w:pPr>
        <w:jc w:val="center"/>
      </w:pPr>
    </w:p>
    <w:p w:rsidR="005D1315" w:rsidRDefault="005D1315" w:rsidP="005D131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5D1315" w:rsidRDefault="005D1315" w:rsidP="005D131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5D1315" w:rsidRDefault="005D1315" w:rsidP="005D131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5D1315" w:rsidRDefault="005D1315" w:rsidP="005D131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D1315" w:rsidRDefault="005D1315" w:rsidP="005D131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5D1315" w:rsidRDefault="00D41BD4" w:rsidP="005D1315">
      <w:pPr>
        <w:jc w:val="center"/>
        <w:rPr>
          <w:rFonts w:ascii="Maiandra GD" w:hAnsi="Maiandra GD"/>
          <w:b/>
        </w:rPr>
      </w:pPr>
      <w:r w:rsidRPr="00D41BD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5D1315" w:rsidRDefault="005D1315" w:rsidP="005D13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5D1315" w:rsidRDefault="005D1315" w:rsidP="005D13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YEAR, SPECIAL /SUPPLEMENTARY EXAMINATION FOR BACHELOR OF SCIENCE IN PUBLIC HEALTH</w:t>
      </w:r>
    </w:p>
    <w:p w:rsidR="005D1315" w:rsidRDefault="00E85569" w:rsidP="005D13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3300</w:t>
      </w:r>
      <w:r w:rsidR="005D1315">
        <w:rPr>
          <w:rFonts w:ascii="Times New Roman" w:hAnsi="Times New Roman"/>
          <w:b/>
          <w:sz w:val="24"/>
          <w:szCs w:val="24"/>
        </w:rPr>
        <w:t>: CHILD HEALTH &amp; NUTRITION</w:t>
      </w:r>
    </w:p>
    <w:p w:rsidR="005D1315" w:rsidRDefault="00D41BD4" w:rsidP="005D1315">
      <w:pPr>
        <w:rPr>
          <w:rFonts w:ascii="Times New Roman" w:hAnsi="Times New Roman"/>
          <w:b/>
          <w:sz w:val="24"/>
          <w:szCs w:val="24"/>
        </w:rPr>
      </w:pPr>
      <w:r w:rsidRPr="00D41BD4">
        <w:pict>
          <v:shape id="_x0000_s1027" type="#_x0000_t32" style="position:absolute;margin-left:-1in;margin-top:23.5pt;width:612.45pt;height:0;z-index:251658240" o:connectortype="straight"/>
        </w:pict>
      </w:r>
      <w:r w:rsidR="005D1315">
        <w:rPr>
          <w:rFonts w:ascii="Times New Roman" w:hAnsi="Times New Roman"/>
          <w:b/>
          <w:sz w:val="24"/>
          <w:szCs w:val="24"/>
        </w:rPr>
        <w:t>DATE: OCTOBER, 2015</w:t>
      </w:r>
      <w:r w:rsidR="005D1315">
        <w:rPr>
          <w:rFonts w:ascii="Times New Roman" w:hAnsi="Times New Roman"/>
          <w:b/>
          <w:sz w:val="24"/>
          <w:szCs w:val="24"/>
        </w:rPr>
        <w:tab/>
      </w:r>
      <w:r w:rsidR="005D1315">
        <w:rPr>
          <w:rFonts w:ascii="Times New Roman" w:hAnsi="Times New Roman"/>
          <w:b/>
          <w:sz w:val="24"/>
          <w:szCs w:val="24"/>
        </w:rPr>
        <w:tab/>
      </w:r>
      <w:r w:rsidR="005D1315">
        <w:rPr>
          <w:rFonts w:ascii="Times New Roman" w:hAnsi="Times New Roman"/>
          <w:b/>
          <w:sz w:val="24"/>
          <w:szCs w:val="24"/>
        </w:rPr>
        <w:tab/>
      </w:r>
      <w:r w:rsidR="005D1315">
        <w:rPr>
          <w:rFonts w:ascii="Times New Roman" w:hAnsi="Times New Roman"/>
          <w:b/>
          <w:sz w:val="24"/>
          <w:szCs w:val="24"/>
        </w:rPr>
        <w:tab/>
      </w:r>
      <w:r w:rsidR="005D1315">
        <w:rPr>
          <w:rFonts w:ascii="Times New Roman" w:hAnsi="Times New Roman"/>
          <w:b/>
          <w:sz w:val="24"/>
          <w:szCs w:val="24"/>
        </w:rPr>
        <w:tab/>
      </w:r>
      <w:r w:rsidR="005D1315">
        <w:rPr>
          <w:rFonts w:ascii="Times New Roman" w:hAnsi="Times New Roman"/>
          <w:b/>
          <w:sz w:val="24"/>
          <w:szCs w:val="24"/>
        </w:rPr>
        <w:tab/>
      </w:r>
      <w:r w:rsidR="005D131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5D1315">
        <w:rPr>
          <w:rFonts w:ascii="Times New Roman" w:hAnsi="Times New Roman"/>
          <w:b/>
          <w:sz w:val="24"/>
          <w:szCs w:val="24"/>
        </w:rPr>
        <w:t>HOURS</w:t>
      </w:r>
    </w:p>
    <w:p w:rsidR="005D1315" w:rsidRDefault="00D41BD4" w:rsidP="005D1315">
      <w:pPr>
        <w:rPr>
          <w:rFonts w:ascii="Times New Roman" w:hAnsi="Times New Roman"/>
          <w:i/>
          <w:sz w:val="24"/>
          <w:szCs w:val="24"/>
        </w:rPr>
      </w:pPr>
      <w:r w:rsidRPr="00D41BD4">
        <w:pict>
          <v:shape id="_x0000_s1028" type="#_x0000_t32" style="position:absolute;margin-left:-1in;margin-top:22.85pt;width:612.45pt;height:0;z-index:251659264" o:connectortype="straight"/>
        </w:pict>
      </w:r>
      <w:r w:rsidR="005D1315">
        <w:rPr>
          <w:rFonts w:ascii="Times New Roman" w:hAnsi="Times New Roman"/>
          <w:b/>
          <w:sz w:val="24"/>
          <w:szCs w:val="24"/>
        </w:rPr>
        <w:t xml:space="preserve">INSTRUCTIONS:  </w:t>
      </w:r>
      <w:r w:rsidR="005D1315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5D1315">
        <w:rPr>
          <w:rFonts w:ascii="Times New Roman" w:hAnsi="Times New Roman"/>
          <w:b/>
          <w:i/>
          <w:sz w:val="24"/>
          <w:szCs w:val="24"/>
        </w:rPr>
        <w:t>one</w:t>
      </w:r>
      <w:r w:rsidR="005D1315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5D1315">
        <w:rPr>
          <w:rFonts w:ascii="Times New Roman" w:hAnsi="Times New Roman"/>
          <w:b/>
          <w:i/>
          <w:sz w:val="24"/>
          <w:szCs w:val="24"/>
        </w:rPr>
        <w:t>two</w:t>
      </w:r>
      <w:r w:rsidR="005D1315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5D1315" w:rsidRDefault="005D1315" w:rsidP="005D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5D1315" w:rsidRDefault="003A792B" w:rsidP="005D131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rationale for complementary feeding of infants.</w:t>
      </w:r>
      <w:r w:rsidR="005D1315">
        <w:rPr>
          <w:rFonts w:ascii="Times New Roman" w:hAnsi="Times New Roman" w:cs="Times New Roman"/>
          <w:sz w:val="24"/>
          <w:szCs w:val="24"/>
        </w:rPr>
        <w:tab/>
      </w:r>
      <w:r w:rsidR="005D1315">
        <w:rPr>
          <w:rFonts w:ascii="Times New Roman" w:hAnsi="Times New Roman" w:cs="Times New Roman"/>
          <w:sz w:val="24"/>
          <w:szCs w:val="24"/>
        </w:rPr>
        <w:tab/>
      </w:r>
      <w:r w:rsidR="005D131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5D1315">
        <w:rPr>
          <w:rFonts w:ascii="Times New Roman" w:hAnsi="Times New Roman" w:cs="Times New Roman"/>
          <w:sz w:val="24"/>
          <w:szCs w:val="24"/>
        </w:rPr>
        <w:t>Marks)</w:t>
      </w:r>
    </w:p>
    <w:p w:rsidR="005D1315" w:rsidRDefault="003A792B" w:rsidP="005D131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conceptual basis of vulnerability in children.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A792B" w:rsidRDefault="003A792B" w:rsidP="005D131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rehydration therapy is key to reduction of child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mutalities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A792B" w:rsidRDefault="003A792B" w:rsidP="003A7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benefits or oral rehydration therapy.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A792B" w:rsidRPr="003A792B" w:rsidRDefault="003A792B" w:rsidP="003A7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oral rehydration fluids can be prepared at home.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A792B" w:rsidRDefault="003A792B" w:rsidP="005D131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 between live attenuated vaccines and inactivated  vaccines(6 Marks)</w:t>
      </w:r>
    </w:p>
    <w:p w:rsidR="003A792B" w:rsidRDefault="003A792B" w:rsidP="005D131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concept of h</w:t>
      </w:r>
      <w:r w:rsidR="00E8556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rd immunity and its application in public health.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D1315" w:rsidRDefault="005D1315" w:rsidP="005D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5D1315" w:rsidRDefault="009F7AE0" w:rsidP="005D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five strategies that are most effective in management of protein energy malnutrition</w:t>
      </w:r>
      <w:r w:rsidR="00394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(PEM)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1315">
        <w:rPr>
          <w:rFonts w:ascii="Times New Roman" w:hAnsi="Times New Roman" w:cs="Times New Roman"/>
          <w:sz w:val="24"/>
          <w:szCs w:val="24"/>
        </w:rPr>
        <w:tab/>
      </w:r>
      <w:r w:rsidR="003949C1">
        <w:rPr>
          <w:rFonts w:ascii="Times New Roman" w:hAnsi="Times New Roman" w:cs="Times New Roman"/>
          <w:sz w:val="24"/>
          <w:szCs w:val="24"/>
        </w:rPr>
        <w:tab/>
      </w:r>
      <w:r w:rsidR="003949C1">
        <w:rPr>
          <w:rFonts w:ascii="Times New Roman" w:hAnsi="Times New Roman" w:cs="Times New Roman"/>
          <w:sz w:val="24"/>
          <w:szCs w:val="24"/>
        </w:rPr>
        <w:tab/>
      </w:r>
      <w:r w:rsidR="005D1315">
        <w:rPr>
          <w:rFonts w:ascii="Times New Roman" w:hAnsi="Times New Roman" w:cs="Times New Roman"/>
          <w:sz w:val="24"/>
          <w:szCs w:val="24"/>
        </w:rPr>
        <w:t>(20 Marks)</w:t>
      </w:r>
    </w:p>
    <w:p w:rsidR="005D1315" w:rsidRDefault="005D1315" w:rsidP="005D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5D1315" w:rsidRDefault="00E85569" w:rsidP="005D1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9F7AE0">
        <w:rPr>
          <w:rFonts w:ascii="Times New Roman" w:hAnsi="Times New Roman" w:cs="Times New Roman"/>
          <w:sz w:val="24"/>
          <w:szCs w:val="24"/>
        </w:rPr>
        <w:t xml:space="preserve"> all the vaccines that a child of 1 year must have received.</w:t>
      </w:r>
      <w:r w:rsidR="009F7AE0">
        <w:rPr>
          <w:rFonts w:ascii="Times New Roman" w:hAnsi="Times New Roman" w:cs="Times New Roman"/>
          <w:sz w:val="24"/>
          <w:szCs w:val="24"/>
        </w:rPr>
        <w:tab/>
      </w:r>
      <w:r w:rsidR="005D1315">
        <w:rPr>
          <w:rFonts w:ascii="Times New Roman" w:hAnsi="Times New Roman" w:cs="Times New Roman"/>
          <w:sz w:val="24"/>
          <w:szCs w:val="24"/>
        </w:rPr>
        <w:tab/>
      </w:r>
      <w:r w:rsidR="005D1315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3949C1" w:rsidRDefault="003949C1" w:rsidP="005D1315">
      <w:pPr>
        <w:rPr>
          <w:rFonts w:ascii="Times New Roman" w:hAnsi="Times New Roman" w:cs="Times New Roman"/>
          <w:b/>
          <w:sz w:val="24"/>
          <w:szCs w:val="24"/>
        </w:rPr>
      </w:pPr>
    </w:p>
    <w:p w:rsidR="005D1315" w:rsidRDefault="005D1315" w:rsidP="005D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FOUR – (20 MARKS)</w:t>
      </w:r>
    </w:p>
    <w:p w:rsidR="005D1315" w:rsidRDefault="003949C1" w:rsidP="005D1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five factors that influence growth and development of children.</w:t>
      </w:r>
      <w:r w:rsidR="005D1315">
        <w:rPr>
          <w:rFonts w:ascii="Times New Roman" w:hAnsi="Times New Roman" w:cs="Times New Roman"/>
          <w:sz w:val="24"/>
          <w:szCs w:val="24"/>
        </w:rPr>
        <w:tab/>
      </w:r>
      <w:r w:rsidR="005D1315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5D1315" w:rsidRDefault="005D1315" w:rsidP="005D1315"/>
    <w:p w:rsidR="005D1315" w:rsidRDefault="005D1315" w:rsidP="005D1315"/>
    <w:p w:rsidR="005D1315" w:rsidRDefault="005D1315" w:rsidP="005D1315"/>
    <w:p w:rsidR="005D1315" w:rsidRDefault="005D1315" w:rsidP="005D1315"/>
    <w:p w:rsidR="00A13BFB" w:rsidRDefault="00A13BFB"/>
    <w:sectPr w:rsidR="00A13BFB" w:rsidSect="00A13B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098" w:rsidRDefault="009E3098" w:rsidP="005D1315">
      <w:pPr>
        <w:spacing w:after="0" w:line="240" w:lineRule="auto"/>
      </w:pPr>
      <w:r>
        <w:separator/>
      </w:r>
    </w:p>
  </w:endnote>
  <w:endnote w:type="continuationSeparator" w:id="0">
    <w:p w:rsidR="009E3098" w:rsidRDefault="009E3098" w:rsidP="005D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315" w:rsidRDefault="005D1315" w:rsidP="005D131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D1315" w:rsidRDefault="005D1315" w:rsidP="005D1315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85569" w:rsidRPr="00E85569">
        <w:rPr>
          <w:rFonts w:asciiTheme="majorHAnsi" w:hAnsiTheme="majorHAnsi"/>
          <w:noProof/>
        </w:rPr>
        <w:t>1</w:t>
      </w:r>
    </w:fldSimple>
  </w:p>
  <w:p w:rsidR="005D1315" w:rsidRDefault="005D1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098" w:rsidRDefault="009E3098" w:rsidP="005D1315">
      <w:pPr>
        <w:spacing w:after="0" w:line="240" w:lineRule="auto"/>
      </w:pPr>
      <w:r>
        <w:separator/>
      </w:r>
    </w:p>
  </w:footnote>
  <w:footnote w:type="continuationSeparator" w:id="0">
    <w:p w:rsidR="009E3098" w:rsidRDefault="009E3098" w:rsidP="005D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05C68"/>
    <w:multiLevelType w:val="hybridMultilevel"/>
    <w:tmpl w:val="8CFE8AD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315"/>
    <w:rsid w:val="003949C1"/>
    <w:rsid w:val="003A792B"/>
    <w:rsid w:val="005D1315"/>
    <w:rsid w:val="009E3098"/>
    <w:rsid w:val="009F7AE0"/>
    <w:rsid w:val="00A13BFB"/>
    <w:rsid w:val="00D41BD4"/>
    <w:rsid w:val="00E85569"/>
    <w:rsid w:val="00EB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D13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1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1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315"/>
  </w:style>
  <w:style w:type="paragraph" w:styleId="Footer">
    <w:name w:val="footer"/>
    <w:basedOn w:val="Normal"/>
    <w:link w:val="FooterChar"/>
    <w:uiPriority w:val="99"/>
    <w:unhideWhenUsed/>
    <w:rsid w:val="005D1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2015-10-19T12:44:00Z</dcterms:created>
  <dcterms:modified xsi:type="dcterms:W3CDTF">2015-10-29T07:35:00Z</dcterms:modified>
</cp:coreProperties>
</file>