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E5AD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E5AD1" w:rsidP="003C2260">
      <w:pPr>
        <w:jc w:val="center"/>
        <w:rPr>
          <w:rFonts w:ascii="Maiandra GD" w:hAnsi="Maiandra GD"/>
          <w:b/>
        </w:rPr>
      </w:pPr>
      <w:r w:rsidRPr="002E5AD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2B0C94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4A0C67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B238C1">
        <w:rPr>
          <w:rFonts w:ascii="Times New Roman" w:hAnsi="Times New Roman"/>
          <w:b/>
          <w:sz w:val="24"/>
          <w:szCs w:val="24"/>
        </w:rPr>
        <w:t>356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238C1">
        <w:rPr>
          <w:rFonts w:ascii="Times New Roman" w:hAnsi="Times New Roman"/>
          <w:b/>
          <w:sz w:val="24"/>
          <w:szCs w:val="24"/>
        </w:rPr>
        <w:t>PREVENTION AND CONTROL OF COMMUNICABLE DISEASES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E5AD1" w:rsidRPr="002E5AD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E5AD1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E5AD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D13CA" w:rsidRPr="003D13CA" w:rsidRDefault="001A0925" w:rsidP="00B238C1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Giving examples, describe the a</w:t>
      </w:r>
      <w:r w:rsidR="003D13CA">
        <w:rPr>
          <w:sz w:val="24"/>
        </w:rPr>
        <w:t>etiology of common communicable diseases of public health importance.</w:t>
      </w:r>
      <w:r w:rsidR="003D13C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D13CA">
        <w:rPr>
          <w:sz w:val="24"/>
        </w:rPr>
        <w:t>(10 Marks)</w:t>
      </w:r>
    </w:p>
    <w:p w:rsidR="003D13CA" w:rsidRPr="003D13CA" w:rsidRDefault="003D13CA" w:rsidP="00B238C1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Giving examples briefly explain the various level five of prevention and control of communicable diseases under the following sub headings:</w:t>
      </w:r>
    </w:p>
    <w:p w:rsidR="003D13CA" w:rsidRPr="003D13CA" w:rsidRDefault="003D13CA" w:rsidP="003D13CA">
      <w:pPr>
        <w:pStyle w:val="Question"/>
        <w:numPr>
          <w:ilvl w:val="0"/>
          <w:numId w:val="20"/>
        </w:numPr>
        <w:spacing w:line="360" w:lineRule="auto"/>
        <w:rPr>
          <w:b/>
          <w:sz w:val="24"/>
        </w:rPr>
      </w:pPr>
      <w:r>
        <w:rPr>
          <w:sz w:val="24"/>
        </w:rPr>
        <w:t>Primary prevention.</w:t>
      </w:r>
    </w:p>
    <w:p w:rsidR="003D13CA" w:rsidRPr="003D13CA" w:rsidRDefault="003D13CA" w:rsidP="003D13CA">
      <w:pPr>
        <w:pStyle w:val="Question"/>
        <w:numPr>
          <w:ilvl w:val="0"/>
          <w:numId w:val="20"/>
        </w:numPr>
        <w:spacing w:line="360" w:lineRule="auto"/>
        <w:rPr>
          <w:b/>
          <w:sz w:val="24"/>
        </w:rPr>
      </w:pPr>
      <w:r>
        <w:rPr>
          <w:sz w:val="24"/>
        </w:rPr>
        <w:t>Secondary prevention.</w:t>
      </w:r>
    </w:p>
    <w:p w:rsidR="003D13CA" w:rsidRPr="003D13CA" w:rsidRDefault="003D13CA" w:rsidP="003D13CA">
      <w:pPr>
        <w:pStyle w:val="Question"/>
        <w:numPr>
          <w:ilvl w:val="0"/>
          <w:numId w:val="20"/>
        </w:numPr>
        <w:spacing w:line="360" w:lineRule="auto"/>
        <w:rPr>
          <w:b/>
          <w:sz w:val="24"/>
        </w:rPr>
      </w:pPr>
      <w:r>
        <w:rPr>
          <w:sz w:val="24"/>
        </w:rPr>
        <w:t>Tertiary prevention.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E02A87" w:rsidRPr="00E02A87" w:rsidRDefault="00E02A87" w:rsidP="00B238C1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the following terms as used in prevention and control of communicable diseases:</w:t>
      </w:r>
    </w:p>
    <w:p w:rsidR="00E02A87" w:rsidRPr="00E02A87" w:rsidRDefault="00E02A87" w:rsidP="00E02A87">
      <w:pPr>
        <w:pStyle w:val="Question"/>
        <w:numPr>
          <w:ilvl w:val="0"/>
          <w:numId w:val="21"/>
        </w:numPr>
        <w:spacing w:line="360" w:lineRule="auto"/>
        <w:rPr>
          <w:b/>
          <w:sz w:val="24"/>
        </w:rPr>
      </w:pPr>
      <w:r>
        <w:rPr>
          <w:sz w:val="24"/>
        </w:rPr>
        <w:t>Incidence.</w:t>
      </w:r>
    </w:p>
    <w:p w:rsidR="00E02A87" w:rsidRPr="00E02A87" w:rsidRDefault="00E02A87" w:rsidP="00E02A87">
      <w:pPr>
        <w:pStyle w:val="Question"/>
        <w:numPr>
          <w:ilvl w:val="0"/>
          <w:numId w:val="21"/>
        </w:numPr>
        <w:spacing w:line="360" w:lineRule="auto"/>
        <w:rPr>
          <w:b/>
          <w:sz w:val="24"/>
        </w:rPr>
      </w:pPr>
      <w:r>
        <w:rPr>
          <w:sz w:val="24"/>
        </w:rPr>
        <w:t>Carrier.</w:t>
      </w:r>
    </w:p>
    <w:p w:rsidR="00E02A87" w:rsidRPr="00E02A87" w:rsidRDefault="00E02A87" w:rsidP="00E02A87">
      <w:pPr>
        <w:pStyle w:val="Question"/>
        <w:numPr>
          <w:ilvl w:val="0"/>
          <w:numId w:val="21"/>
        </w:numPr>
        <w:spacing w:line="360" w:lineRule="auto"/>
        <w:rPr>
          <w:b/>
          <w:sz w:val="24"/>
        </w:rPr>
      </w:pPr>
      <w:r>
        <w:rPr>
          <w:sz w:val="24"/>
        </w:rPr>
        <w:t>Zoonotic.</w:t>
      </w:r>
    </w:p>
    <w:p w:rsidR="00E02A87" w:rsidRPr="00E02A87" w:rsidRDefault="00E02A87" w:rsidP="00E02A87">
      <w:pPr>
        <w:pStyle w:val="Question"/>
        <w:numPr>
          <w:ilvl w:val="0"/>
          <w:numId w:val="21"/>
        </w:numPr>
        <w:spacing w:line="360" w:lineRule="auto"/>
        <w:rPr>
          <w:b/>
          <w:sz w:val="24"/>
        </w:rPr>
      </w:pPr>
      <w:r>
        <w:rPr>
          <w:sz w:val="24"/>
        </w:rPr>
        <w:t>Vector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B690F" w:rsidRDefault="004B690F" w:rsidP="00E02A87">
      <w:pPr>
        <w:pStyle w:val="Question"/>
        <w:spacing w:line="360" w:lineRule="auto"/>
        <w:ind w:firstLine="0"/>
        <w:rPr>
          <w:sz w:val="24"/>
        </w:rPr>
      </w:pPr>
    </w:p>
    <w:p w:rsidR="00E02A87" w:rsidRDefault="00E02A87" w:rsidP="00E02A87">
      <w:pPr>
        <w:pStyle w:val="Question"/>
        <w:spacing w:line="360" w:lineRule="auto"/>
        <w:ind w:firstLine="0"/>
        <w:rPr>
          <w:sz w:val="24"/>
        </w:rPr>
      </w:pPr>
    </w:p>
    <w:p w:rsidR="00E02A87" w:rsidRDefault="00E02A87" w:rsidP="00E02A87">
      <w:pPr>
        <w:pStyle w:val="Question"/>
        <w:spacing w:line="360" w:lineRule="auto"/>
        <w:ind w:firstLine="0"/>
        <w:rPr>
          <w:b/>
          <w:sz w:val="24"/>
        </w:rPr>
      </w:pPr>
    </w:p>
    <w:p w:rsidR="00005879" w:rsidRDefault="0007693A" w:rsidP="00F0657C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E02A87" w:rsidRDefault="00E02A87" w:rsidP="00F0657C">
      <w:pPr>
        <w:pStyle w:val="Question"/>
        <w:spacing w:line="360" w:lineRule="auto"/>
        <w:ind w:left="0" w:firstLine="0"/>
        <w:rPr>
          <w:snapToGrid w:val="0"/>
          <w:sz w:val="24"/>
        </w:rPr>
      </w:pPr>
      <w:r>
        <w:rPr>
          <w:snapToGrid w:val="0"/>
          <w:sz w:val="24"/>
        </w:rPr>
        <w:t>Discuss how the following strategies will be applied in prevention and control of re-emerging and emerging communicable diseases.</w:t>
      </w:r>
    </w:p>
    <w:p w:rsidR="003A39E0" w:rsidRDefault="003A39E0" w:rsidP="003A39E0">
      <w:pPr>
        <w:pStyle w:val="Question"/>
        <w:numPr>
          <w:ilvl w:val="0"/>
          <w:numId w:val="23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Attack the source of injection.</w:t>
      </w:r>
    </w:p>
    <w:p w:rsidR="003A39E0" w:rsidRDefault="003A39E0" w:rsidP="003A39E0">
      <w:pPr>
        <w:pStyle w:val="Question"/>
        <w:numPr>
          <w:ilvl w:val="0"/>
          <w:numId w:val="23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Protecting the susceptible host.</w:t>
      </w:r>
    </w:p>
    <w:p w:rsidR="003A39E0" w:rsidRDefault="003A39E0" w:rsidP="003A39E0">
      <w:pPr>
        <w:pStyle w:val="Question"/>
        <w:numPr>
          <w:ilvl w:val="0"/>
          <w:numId w:val="23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Interrupting transmission of injection.</w:t>
      </w:r>
    </w:p>
    <w:p w:rsidR="003E66D1" w:rsidRDefault="003E66D1" w:rsidP="003A39E0">
      <w:pPr>
        <w:pStyle w:val="Question"/>
        <w:spacing w:line="360" w:lineRule="auto"/>
        <w:ind w:left="7208" w:firstLine="0"/>
        <w:rPr>
          <w:snapToGrid w:val="0"/>
          <w:sz w:val="24"/>
        </w:rPr>
      </w:pP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3A39E0" w:rsidRPr="003A39E0" w:rsidRDefault="003A39E0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Concerning the main principles of communicable disease control and prevention, discuss how </w:t>
      </w:r>
      <w:r w:rsidR="001C54D9">
        <w:rPr>
          <w:sz w:val="24"/>
        </w:rPr>
        <w:t xml:space="preserve">they can be used to </w:t>
      </w:r>
      <w:r w:rsidR="00D025D5">
        <w:rPr>
          <w:sz w:val="24"/>
        </w:rPr>
        <w:t>mitigate the upsurge and spread of Ebola among West African nations under the following subheadings.</w:t>
      </w:r>
      <w:r w:rsidR="00D025D5">
        <w:rPr>
          <w:sz w:val="24"/>
        </w:rPr>
        <w:tab/>
      </w:r>
      <w:r w:rsidR="00D025D5">
        <w:rPr>
          <w:sz w:val="24"/>
        </w:rPr>
        <w:tab/>
      </w:r>
      <w:r w:rsidR="00D025D5">
        <w:rPr>
          <w:sz w:val="24"/>
        </w:rPr>
        <w:tab/>
      </w:r>
      <w:r w:rsidR="00D025D5">
        <w:rPr>
          <w:sz w:val="24"/>
        </w:rPr>
        <w:tab/>
      </w:r>
      <w:r w:rsidR="00D025D5">
        <w:rPr>
          <w:sz w:val="24"/>
        </w:rPr>
        <w:tab/>
      </w:r>
      <w:r w:rsidR="00D025D5">
        <w:rPr>
          <w:sz w:val="24"/>
        </w:rPr>
        <w:tab/>
      </w:r>
      <w:r w:rsidR="00D025D5">
        <w:rPr>
          <w:sz w:val="24"/>
        </w:rPr>
        <w:tab/>
      </w:r>
      <w:r w:rsidR="00D025D5">
        <w:rPr>
          <w:sz w:val="24"/>
        </w:rPr>
        <w:tab/>
        <w:t xml:space="preserve">(20 Marks) 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25D5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FA7255" w:rsidRPr="00D025D5" w:rsidRDefault="00D025D5" w:rsidP="00D025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socio-economic and cultural effects and impact of recurrent outbreaks of communicable diseases in sub-Saharan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FA7255" w:rsidRPr="00D025D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322" w:rsidRDefault="00E51322" w:rsidP="00AF76B0">
      <w:pPr>
        <w:spacing w:after="0" w:line="240" w:lineRule="auto"/>
      </w:pPr>
      <w:r>
        <w:separator/>
      </w:r>
    </w:p>
  </w:endnote>
  <w:endnote w:type="continuationSeparator" w:id="1">
    <w:p w:rsidR="00E51322" w:rsidRDefault="00E5132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A0925" w:rsidRPr="001A092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322" w:rsidRDefault="00E51322" w:rsidP="00AF76B0">
      <w:pPr>
        <w:spacing w:after="0" w:line="240" w:lineRule="auto"/>
      </w:pPr>
      <w:r>
        <w:separator/>
      </w:r>
    </w:p>
  </w:footnote>
  <w:footnote w:type="continuationSeparator" w:id="1">
    <w:p w:rsidR="00E51322" w:rsidRDefault="00E5132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0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6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8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9"/>
  </w:num>
  <w:num w:numId="5">
    <w:abstractNumId w:val="11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17"/>
  </w:num>
  <w:num w:numId="11">
    <w:abstractNumId w:val="1"/>
  </w:num>
  <w:num w:numId="12">
    <w:abstractNumId w:val="9"/>
  </w:num>
  <w:num w:numId="13">
    <w:abstractNumId w:val="16"/>
  </w:num>
  <w:num w:numId="14">
    <w:abstractNumId w:val="13"/>
  </w:num>
  <w:num w:numId="15">
    <w:abstractNumId w:val="21"/>
  </w:num>
  <w:num w:numId="16">
    <w:abstractNumId w:val="22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18"/>
  </w:num>
  <w:num w:numId="22">
    <w:abstractNumId w:val="15"/>
  </w:num>
  <w:num w:numId="23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C2130"/>
    <w:rsid w:val="000F3E8D"/>
    <w:rsid w:val="000F7B83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A0925"/>
    <w:rsid w:val="001B0F04"/>
    <w:rsid w:val="001B5986"/>
    <w:rsid w:val="001B7672"/>
    <w:rsid w:val="001C2E0B"/>
    <w:rsid w:val="001C54D9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0C94"/>
    <w:rsid w:val="002B159B"/>
    <w:rsid w:val="002B5705"/>
    <w:rsid w:val="002D36D2"/>
    <w:rsid w:val="002D3F75"/>
    <w:rsid w:val="002E5AD1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E566B"/>
    <w:rsid w:val="003E66D1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B690F"/>
    <w:rsid w:val="004C6AC9"/>
    <w:rsid w:val="004D2350"/>
    <w:rsid w:val="004E0B97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839FC"/>
    <w:rsid w:val="006851FE"/>
    <w:rsid w:val="006860DC"/>
    <w:rsid w:val="00692552"/>
    <w:rsid w:val="006972E8"/>
    <w:rsid w:val="006A5A3F"/>
    <w:rsid w:val="006A7FEE"/>
    <w:rsid w:val="006D6CAA"/>
    <w:rsid w:val="006D7B2A"/>
    <w:rsid w:val="006E4405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5CAD"/>
    <w:rsid w:val="007E06AB"/>
    <w:rsid w:val="0080275F"/>
    <w:rsid w:val="00807B80"/>
    <w:rsid w:val="008107E0"/>
    <w:rsid w:val="00820378"/>
    <w:rsid w:val="0082074E"/>
    <w:rsid w:val="00857CE3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2A1D"/>
    <w:rsid w:val="009254F6"/>
    <w:rsid w:val="00927943"/>
    <w:rsid w:val="00932316"/>
    <w:rsid w:val="00942EF6"/>
    <w:rsid w:val="009570DD"/>
    <w:rsid w:val="00957F17"/>
    <w:rsid w:val="0097465F"/>
    <w:rsid w:val="0099409A"/>
    <w:rsid w:val="009A21F8"/>
    <w:rsid w:val="009A36FA"/>
    <w:rsid w:val="009D0308"/>
    <w:rsid w:val="009E3C40"/>
    <w:rsid w:val="009F5168"/>
    <w:rsid w:val="009F5F91"/>
    <w:rsid w:val="009F6FCD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240A"/>
    <w:rsid w:val="00B238C1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323"/>
    <w:rsid w:val="00C81D10"/>
    <w:rsid w:val="00C83A66"/>
    <w:rsid w:val="00C852B5"/>
    <w:rsid w:val="00C965E7"/>
    <w:rsid w:val="00C9697B"/>
    <w:rsid w:val="00CA3DAC"/>
    <w:rsid w:val="00CA6273"/>
    <w:rsid w:val="00CA7270"/>
    <w:rsid w:val="00CC3C62"/>
    <w:rsid w:val="00CE2CFA"/>
    <w:rsid w:val="00CE63E6"/>
    <w:rsid w:val="00D0175A"/>
    <w:rsid w:val="00D025D5"/>
    <w:rsid w:val="00D178F0"/>
    <w:rsid w:val="00D24F2C"/>
    <w:rsid w:val="00D445B5"/>
    <w:rsid w:val="00D50F79"/>
    <w:rsid w:val="00D5609C"/>
    <w:rsid w:val="00D61590"/>
    <w:rsid w:val="00D61F19"/>
    <w:rsid w:val="00D67B90"/>
    <w:rsid w:val="00D72479"/>
    <w:rsid w:val="00D774A8"/>
    <w:rsid w:val="00D77E78"/>
    <w:rsid w:val="00D91B4F"/>
    <w:rsid w:val="00DA1724"/>
    <w:rsid w:val="00DA7214"/>
    <w:rsid w:val="00DB6467"/>
    <w:rsid w:val="00DB7B85"/>
    <w:rsid w:val="00DD1E0A"/>
    <w:rsid w:val="00DE0382"/>
    <w:rsid w:val="00DE493D"/>
    <w:rsid w:val="00DF599A"/>
    <w:rsid w:val="00E02A4F"/>
    <w:rsid w:val="00E02A87"/>
    <w:rsid w:val="00E03000"/>
    <w:rsid w:val="00E05722"/>
    <w:rsid w:val="00E31E21"/>
    <w:rsid w:val="00E333EB"/>
    <w:rsid w:val="00E35B7B"/>
    <w:rsid w:val="00E41944"/>
    <w:rsid w:val="00E45521"/>
    <w:rsid w:val="00E45589"/>
    <w:rsid w:val="00E466B0"/>
    <w:rsid w:val="00E51322"/>
    <w:rsid w:val="00E53FBC"/>
    <w:rsid w:val="00E638FC"/>
    <w:rsid w:val="00E66F74"/>
    <w:rsid w:val="00E72A40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1FC-3834-41EA-93DD-0163E7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14</cp:revision>
  <cp:lastPrinted>2015-11-16T12:32:00Z</cp:lastPrinted>
  <dcterms:created xsi:type="dcterms:W3CDTF">2015-11-13T13:59:00Z</dcterms:created>
  <dcterms:modified xsi:type="dcterms:W3CDTF">2015-11-19T12:32:00Z</dcterms:modified>
</cp:coreProperties>
</file>