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FB" w:rsidRDefault="00C41EFB" w:rsidP="00C41EF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-480060</wp:posOffset>
            </wp:positionV>
            <wp:extent cx="128524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1EFB" w:rsidRDefault="00C41EFB" w:rsidP="00C41EF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C41EFB" w:rsidRDefault="00C41EFB" w:rsidP="00C41EF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C41EFB" w:rsidRDefault="00C41EFB" w:rsidP="00C41EF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C41EFB" w:rsidRDefault="00C41EFB" w:rsidP="00C41EF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C41EFB" w:rsidRDefault="00C41EFB" w:rsidP="00C41EF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C41EFB" w:rsidRDefault="00C41EFB" w:rsidP="00C41EF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C41EFB" w:rsidRDefault="006361F1" w:rsidP="00C41EFB">
      <w:pPr>
        <w:jc w:val="center"/>
        <w:rPr>
          <w:rFonts w:ascii="Maiandra GD" w:hAnsi="Maiandra GD"/>
          <w:b/>
        </w:rPr>
      </w:pPr>
      <w:r w:rsidRPr="006361F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C41EFB" w:rsidRDefault="00C41EFB" w:rsidP="00C41E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C41EFB" w:rsidRDefault="00C41EFB" w:rsidP="00C41EF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YEAR, FIRST SEMESTER EXAMINATION FOR BACHELOR OF SCIENCE PHYSICAL</w:t>
      </w:r>
    </w:p>
    <w:p w:rsidR="00C41EFB" w:rsidRDefault="00C41EFB" w:rsidP="00C41E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 2412: NATURAL PRODUCTS CHEMISTRY</w:t>
      </w:r>
    </w:p>
    <w:p w:rsidR="00C41EFB" w:rsidRDefault="006361F1" w:rsidP="00C41EFB">
      <w:pPr>
        <w:jc w:val="center"/>
        <w:rPr>
          <w:rFonts w:ascii="Times New Roman" w:hAnsi="Times New Roman"/>
          <w:b/>
          <w:sz w:val="24"/>
          <w:szCs w:val="24"/>
        </w:rPr>
      </w:pPr>
      <w:r w:rsidRPr="006361F1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C41EFB">
        <w:rPr>
          <w:rFonts w:ascii="Times New Roman" w:hAnsi="Times New Roman"/>
          <w:b/>
          <w:sz w:val="24"/>
          <w:szCs w:val="24"/>
        </w:rPr>
        <w:t>DATE: NOVEMBER, 2015</w:t>
      </w:r>
      <w:r w:rsidR="00C41EFB">
        <w:rPr>
          <w:rFonts w:ascii="Times New Roman" w:hAnsi="Times New Roman"/>
          <w:b/>
          <w:sz w:val="24"/>
          <w:szCs w:val="24"/>
        </w:rPr>
        <w:tab/>
      </w:r>
      <w:r w:rsidR="00C41EFB">
        <w:rPr>
          <w:rFonts w:ascii="Times New Roman" w:hAnsi="Times New Roman"/>
          <w:b/>
          <w:sz w:val="24"/>
          <w:szCs w:val="24"/>
        </w:rPr>
        <w:tab/>
      </w:r>
      <w:r w:rsidR="00C41EFB">
        <w:rPr>
          <w:rFonts w:ascii="Times New Roman" w:hAnsi="Times New Roman"/>
          <w:b/>
          <w:sz w:val="24"/>
          <w:szCs w:val="24"/>
        </w:rPr>
        <w:tab/>
      </w:r>
      <w:r w:rsidR="00C41EFB">
        <w:rPr>
          <w:rFonts w:ascii="Times New Roman" w:hAnsi="Times New Roman"/>
          <w:b/>
          <w:sz w:val="24"/>
          <w:szCs w:val="24"/>
        </w:rPr>
        <w:tab/>
      </w:r>
      <w:r w:rsidR="00C41EFB">
        <w:rPr>
          <w:rFonts w:ascii="Times New Roman" w:hAnsi="Times New Roman"/>
          <w:b/>
          <w:sz w:val="24"/>
          <w:szCs w:val="24"/>
        </w:rPr>
        <w:tab/>
      </w:r>
      <w:r w:rsidR="00C41EFB">
        <w:rPr>
          <w:rFonts w:ascii="Times New Roman" w:hAnsi="Times New Roman"/>
          <w:b/>
          <w:sz w:val="24"/>
          <w:szCs w:val="24"/>
        </w:rPr>
        <w:tab/>
      </w:r>
      <w:r w:rsidR="00C41EFB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C41EFB">
        <w:rPr>
          <w:rFonts w:ascii="Times New Roman" w:hAnsi="Times New Roman"/>
          <w:b/>
          <w:sz w:val="24"/>
          <w:szCs w:val="24"/>
        </w:rPr>
        <w:t>HOURS</w:t>
      </w:r>
    </w:p>
    <w:p w:rsidR="00C41EFB" w:rsidRDefault="006361F1" w:rsidP="00C41EFB">
      <w:pPr>
        <w:rPr>
          <w:rFonts w:ascii="Times New Roman" w:hAnsi="Times New Roman"/>
          <w:i/>
          <w:sz w:val="24"/>
          <w:szCs w:val="24"/>
        </w:rPr>
      </w:pPr>
      <w:r w:rsidRPr="006361F1">
        <w:pict>
          <v:shape id="_x0000_s1029" type="#_x0000_t32" style="position:absolute;margin-left:-1in;margin-top:28.85pt;width:612.45pt;height:0;z-index:251659264" o:connectortype="straight"/>
        </w:pict>
      </w:r>
      <w:r w:rsidR="00C41EFB">
        <w:rPr>
          <w:rFonts w:ascii="Times New Roman" w:hAnsi="Times New Roman"/>
          <w:b/>
          <w:sz w:val="24"/>
          <w:szCs w:val="24"/>
        </w:rPr>
        <w:t xml:space="preserve">INSTRUCTIONS:  </w:t>
      </w:r>
      <w:r w:rsidR="00C41EFB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C41EFB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C41EFB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C41EFB">
        <w:rPr>
          <w:rFonts w:ascii="Times New Roman" w:hAnsi="Times New Roman"/>
          <w:i/>
          <w:sz w:val="24"/>
          <w:szCs w:val="24"/>
        </w:rPr>
        <w:t xml:space="preserve">and any other </w:t>
      </w:r>
      <w:r w:rsidR="00C41EFB">
        <w:rPr>
          <w:rFonts w:ascii="Times New Roman" w:hAnsi="Times New Roman"/>
          <w:b/>
          <w:i/>
          <w:sz w:val="24"/>
          <w:szCs w:val="24"/>
        </w:rPr>
        <w:t>two</w:t>
      </w:r>
      <w:r w:rsidR="00C41EFB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C41EFB" w:rsidRDefault="00C41EFB" w:rsidP="00C41EFB">
      <w:pPr>
        <w:rPr>
          <w:rFonts w:ascii="Times New Roman" w:hAnsi="Times New Roman" w:cs="Times New Roman"/>
          <w:sz w:val="24"/>
          <w:szCs w:val="24"/>
        </w:rPr>
      </w:pPr>
    </w:p>
    <w:p w:rsidR="00C41EFB" w:rsidRDefault="00C41EFB" w:rsidP="00C41E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C41EFB" w:rsidRDefault="00C41EFB" w:rsidP="00C41EFB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suitable examples, distinguish between primary and secondary metabolites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41EFB" w:rsidRDefault="00C41EFB" w:rsidP="00C41EFB">
      <w:pPr>
        <w:pStyle w:val="ListParagraph"/>
        <w:spacing w:line="360" w:lineRule="auto"/>
        <w:ind w:left="77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Marks)</w:t>
      </w:r>
    </w:p>
    <w:p w:rsidR="00C41EFB" w:rsidRDefault="00C41EFB" w:rsidP="00C41EFB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methods for purification of isolated solid compound.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41EFB" w:rsidRDefault="00C41EFB" w:rsidP="00C41EFB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understand by the term alkaloids?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41EFB" w:rsidRDefault="00C41EFB" w:rsidP="00C41EFB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Give an account of isolation of nicotine from tobacco leaves.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41EFB" w:rsidRPr="00C41EFB" w:rsidRDefault="00C41EFB" w:rsidP="00C41EFB">
      <w:pPr>
        <w:spacing w:line="360" w:lineRule="auto"/>
        <w:ind w:left="9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Name the product of oxidation of nicotine by concentrated HNO</w:t>
      </w:r>
      <w:r w:rsidRPr="00C41EF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state two of its uses.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Marks) </w:t>
      </w:r>
    </w:p>
    <w:p w:rsidR="00C41EFB" w:rsidRDefault="00C41EFB" w:rsidP="00C41EFB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hygrine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whose molecular formula is (C</w:t>
      </w:r>
      <w:r w:rsidRPr="00843270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843270">
        <w:rPr>
          <w:rFonts w:ascii="Times New Roman" w:hAnsi="Times New Roman" w:cs="Times New Roman"/>
          <w:sz w:val="24"/>
          <w:szCs w:val="24"/>
          <w:vertAlign w:val="subscript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NO), draw the structure and show how you arrive at 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41EFB" w:rsidRDefault="00C41EFB" w:rsidP="00C41EFB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What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terpenoids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41EFB" w:rsidRDefault="00C41EFB" w:rsidP="00C41EFB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 </w:t>
      </w:r>
      <w:r w:rsidR="00E1488A">
        <w:rPr>
          <w:rFonts w:ascii="Times New Roman" w:hAnsi="Times New Roman" w:cs="Times New Roman"/>
          <w:sz w:val="24"/>
          <w:szCs w:val="24"/>
        </w:rPr>
        <w:t>How are terpenoids classified?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E1488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1488A" w:rsidRPr="00E1488A" w:rsidRDefault="00C41EFB" w:rsidP="00E148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88A">
        <w:rPr>
          <w:rFonts w:ascii="Times New Roman" w:hAnsi="Times New Roman" w:cs="Times New Roman"/>
          <w:sz w:val="24"/>
          <w:szCs w:val="24"/>
        </w:rPr>
        <w:t>(</w:t>
      </w:r>
      <w:r w:rsidR="00E1488A" w:rsidRPr="00E1488A">
        <w:rPr>
          <w:rFonts w:ascii="Times New Roman" w:hAnsi="Times New Roman" w:cs="Times New Roman"/>
          <w:sz w:val="24"/>
          <w:szCs w:val="24"/>
        </w:rPr>
        <w:t>g</w:t>
      </w:r>
      <w:r w:rsidRPr="00E1488A">
        <w:rPr>
          <w:rFonts w:ascii="Times New Roman" w:hAnsi="Times New Roman" w:cs="Times New Roman"/>
          <w:sz w:val="24"/>
          <w:szCs w:val="24"/>
        </w:rPr>
        <w:t xml:space="preserve">)     </w:t>
      </w:r>
      <w:r w:rsidR="00E1488A" w:rsidRPr="00E1488A">
        <w:rPr>
          <w:rFonts w:ascii="Times New Roman" w:hAnsi="Times New Roman" w:cs="Times New Roman"/>
          <w:sz w:val="24"/>
          <w:szCs w:val="24"/>
        </w:rPr>
        <w:t>State the role of each technique used in structure elucidation of an isolated compound.</w:t>
      </w:r>
      <w:r w:rsidRPr="00E1488A">
        <w:rPr>
          <w:rFonts w:ascii="Times New Roman" w:hAnsi="Times New Roman" w:cs="Times New Roman"/>
          <w:sz w:val="24"/>
          <w:szCs w:val="24"/>
        </w:rPr>
        <w:tab/>
      </w:r>
      <w:r w:rsidRPr="00E1488A">
        <w:rPr>
          <w:rFonts w:ascii="Times New Roman" w:hAnsi="Times New Roman" w:cs="Times New Roman"/>
          <w:sz w:val="24"/>
          <w:szCs w:val="24"/>
        </w:rPr>
        <w:tab/>
      </w:r>
      <w:r w:rsidRPr="00E1488A">
        <w:rPr>
          <w:rFonts w:ascii="Times New Roman" w:hAnsi="Times New Roman" w:cs="Times New Roman"/>
          <w:sz w:val="24"/>
          <w:szCs w:val="24"/>
        </w:rPr>
        <w:tab/>
      </w:r>
    </w:p>
    <w:p w:rsidR="00C41EFB" w:rsidRDefault="00E1488A" w:rsidP="00E1488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Ultra-violet (UV) spectroscopy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1EFB" w:rsidRPr="00E1488A">
        <w:rPr>
          <w:rFonts w:ascii="Times New Roman" w:hAnsi="Times New Roman" w:cs="Times New Roman"/>
          <w:sz w:val="24"/>
          <w:szCs w:val="24"/>
        </w:rPr>
        <w:tab/>
      </w:r>
      <w:r w:rsidR="00C41EFB" w:rsidRPr="00E1488A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C41EFB" w:rsidRPr="00E1488A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1488A" w:rsidRDefault="00E1488A" w:rsidP="00E1488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Nuclear magnetic Resonance (NMR)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1488A" w:rsidRPr="00E1488A" w:rsidRDefault="00E1488A" w:rsidP="00E1488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Fourier transform infrared (FT-IR) spectroscopy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1488A" w:rsidRDefault="00C41EFB" w:rsidP="00C41E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C41EFB" w:rsidRDefault="00E1488A" w:rsidP="00E1488A">
      <w:pPr>
        <w:pStyle w:val="ListParagraph"/>
        <w:numPr>
          <w:ilvl w:val="0"/>
          <w:numId w:val="2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1488A" w:rsidRDefault="00E1488A" w:rsidP="00E1488A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Biosynthesis </w:t>
      </w:r>
    </w:p>
    <w:p w:rsidR="00E1488A" w:rsidRDefault="00E1488A" w:rsidP="00E1488A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Lipid</w:t>
      </w:r>
    </w:p>
    <w:p w:rsidR="00E1488A" w:rsidRDefault="00E1488A" w:rsidP="00E1488A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Bioassay guided frac</w:t>
      </w:r>
      <w:r w:rsidR="005705FE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onation </w:t>
      </w:r>
    </w:p>
    <w:p w:rsidR="00E1488A" w:rsidRDefault="00E1488A" w:rsidP="00E1488A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Artefacts</w:t>
      </w:r>
      <w:proofErr w:type="spellEnd"/>
    </w:p>
    <w:p w:rsidR="00E1488A" w:rsidRDefault="00E1488A" w:rsidP="00E1488A">
      <w:pPr>
        <w:pStyle w:val="ListParagraph"/>
        <w:numPr>
          <w:ilvl w:val="0"/>
          <w:numId w:val="2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State two functions of alkaloids.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1488A" w:rsidRDefault="00E1488A" w:rsidP="00E1488A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Draw the structure of the following alkaloids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1488A" w:rsidRDefault="00E1488A" w:rsidP="00E1488A">
      <w:pPr>
        <w:pStyle w:val="ListParagraph"/>
        <w:numPr>
          <w:ilvl w:val="0"/>
          <w:numId w:val="14"/>
        </w:numPr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cocaine </w:t>
      </w:r>
    </w:p>
    <w:p w:rsidR="00E1488A" w:rsidRDefault="00E1488A" w:rsidP="00E1488A">
      <w:pPr>
        <w:pStyle w:val="ListParagraph"/>
        <w:numPr>
          <w:ilvl w:val="0"/>
          <w:numId w:val="14"/>
        </w:numPr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quinine </w:t>
      </w:r>
    </w:p>
    <w:p w:rsidR="00E1488A" w:rsidRDefault="00E1488A" w:rsidP="00E1488A">
      <w:pPr>
        <w:pStyle w:val="ListParagraph"/>
        <w:numPr>
          <w:ilvl w:val="0"/>
          <w:numId w:val="14"/>
        </w:numPr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uric acid </w:t>
      </w:r>
    </w:p>
    <w:p w:rsidR="00E1488A" w:rsidRDefault="00E1488A" w:rsidP="00E1488A">
      <w:pPr>
        <w:pStyle w:val="ListParagraph"/>
        <w:numPr>
          <w:ilvl w:val="0"/>
          <w:numId w:val="2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What are essential oils?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1488A" w:rsidRDefault="00E1488A" w:rsidP="00E1488A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Show the number of isoprene units in each of the following molecules.</w:t>
      </w:r>
      <w:r w:rsidR="00844050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1488A" w:rsidRDefault="00E1488A" w:rsidP="00E1488A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E1488A" w:rsidRDefault="00844050" w:rsidP="00844050">
      <w:pPr>
        <w:pStyle w:val="ListParagraph"/>
        <w:numPr>
          <w:ilvl w:val="0"/>
          <w:numId w:val="15"/>
        </w:numPr>
        <w:spacing w:line="360" w:lineRule="auto"/>
      </w:pPr>
      <w:r>
        <w:object w:dxaOrig="78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33pt" o:ole="">
            <v:imagedata r:id="rId11" o:title=""/>
          </v:shape>
          <o:OLEObject Type="Embed" ProgID="ChemDraw.Document.6.0" ShapeID="_x0000_i1025" DrawAspect="Content" ObjectID="_1509267673" r:id="rId12"/>
        </w:object>
      </w:r>
    </w:p>
    <w:p w:rsidR="00844050" w:rsidRDefault="00F863DD" w:rsidP="00844050">
      <w:pPr>
        <w:pStyle w:val="ListParagraph"/>
        <w:numPr>
          <w:ilvl w:val="0"/>
          <w:numId w:val="15"/>
        </w:numPr>
        <w:spacing w:line="360" w:lineRule="auto"/>
      </w:pPr>
      <w:r>
        <w:object w:dxaOrig="1980" w:dyaOrig="2752">
          <v:shape id="_x0000_i1026" type="#_x0000_t75" style="width:58.5pt;height:57.75pt" o:ole="">
            <v:imagedata r:id="rId13" o:title=""/>
          </v:shape>
          <o:OLEObject Type="Embed" ProgID="ChemDraw.Document.6.0" ShapeID="_x0000_i1026" DrawAspect="Content" ObjectID="_1509267674" r:id="rId14"/>
        </w:object>
      </w:r>
    </w:p>
    <w:p w:rsidR="00F863DD" w:rsidRDefault="00844050" w:rsidP="00844050">
      <w:pPr>
        <w:pStyle w:val="ListParagraph"/>
        <w:numPr>
          <w:ilvl w:val="0"/>
          <w:numId w:val="15"/>
        </w:numPr>
        <w:spacing w:line="360" w:lineRule="auto"/>
      </w:pPr>
      <w:r>
        <w:object w:dxaOrig="2248" w:dyaOrig="1888">
          <v:shape id="_x0000_i1027" type="#_x0000_t75" style="width:84pt;height:70.5pt" o:ole="">
            <v:imagedata r:id="rId15" o:title=""/>
          </v:shape>
          <o:OLEObject Type="Embed" ProgID="ChemDraw.Document.6.0" ShapeID="_x0000_i1027" DrawAspect="Content" ObjectID="_1509267675" r:id="rId16"/>
        </w:object>
      </w:r>
    </w:p>
    <w:p w:rsidR="00844050" w:rsidRDefault="00F863DD" w:rsidP="00F863DD">
      <w:pPr>
        <w:pStyle w:val="ListParagraph"/>
        <w:numPr>
          <w:ilvl w:val="0"/>
          <w:numId w:val="2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 w:rsidRPr="00F863DD">
        <w:rPr>
          <w:rFonts w:ascii="Times New Roman" w:hAnsi="Times New Roman" w:cs="Times New Roman"/>
          <w:sz w:val="24"/>
          <w:szCs w:val="24"/>
        </w:rPr>
        <w:t xml:space="preserve">Discuss the </w:t>
      </w:r>
      <w:proofErr w:type="spellStart"/>
      <w:r w:rsidRPr="00F863DD">
        <w:rPr>
          <w:rFonts w:ascii="Times New Roman" w:hAnsi="Times New Roman" w:cs="Times New Roman"/>
          <w:sz w:val="24"/>
          <w:szCs w:val="24"/>
        </w:rPr>
        <w:t>Traibes</w:t>
      </w:r>
      <w:proofErr w:type="spellEnd"/>
      <w:r w:rsidRPr="00F863DD">
        <w:rPr>
          <w:rFonts w:ascii="Times New Roman" w:hAnsi="Times New Roman" w:cs="Times New Roman"/>
          <w:sz w:val="24"/>
          <w:szCs w:val="24"/>
        </w:rPr>
        <w:t xml:space="preserve"> synthesis of caffeine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863DD" w:rsidRDefault="00F863DD" w:rsidP="00F863DD">
      <w:pPr>
        <w:pStyle w:val="ListParagraph"/>
        <w:numPr>
          <w:ilvl w:val="0"/>
          <w:numId w:val="2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 laboratory method for qualitative determination of nature of nitrogen atom in alkaloids.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</w:t>
      </w:r>
      <w:r w:rsidR="00C44A45">
        <w:rPr>
          <w:rFonts w:ascii="Times New Roman" w:hAnsi="Times New Roman" w:cs="Times New Roman"/>
          <w:sz w:val="24"/>
          <w:szCs w:val="24"/>
        </w:rPr>
        <w:t>)</w:t>
      </w:r>
    </w:p>
    <w:p w:rsidR="00F863DD" w:rsidRDefault="00F863DD" w:rsidP="00F863DD">
      <w:pPr>
        <w:rPr>
          <w:rFonts w:ascii="Times New Roman" w:hAnsi="Times New Roman" w:cs="Times New Roman"/>
          <w:b/>
          <w:sz w:val="24"/>
          <w:szCs w:val="24"/>
        </w:rPr>
      </w:pPr>
      <w:r w:rsidRPr="00F863DD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F863DD" w:rsidRDefault="00F863DD" w:rsidP="00F86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  </w:t>
      </w:r>
      <w:r w:rsidR="00C44A4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C44A45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C44A45">
        <w:rPr>
          <w:rFonts w:ascii="Times New Roman" w:hAnsi="Times New Roman" w:cs="Times New Roman"/>
          <w:sz w:val="24"/>
          <w:szCs w:val="24"/>
        </w:rPr>
        <w:t xml:space="preserve">)   What are </w:t>
      </w:r>
      <w:proofErr w:type="spellStart"/>
      <w:r w:rsidR="00C44A45">
        <w:rPr>
          <w:rFonts w:ascii="Times New Roman" w:hAnsi="Times New Roman" w:cs="Times New Roman"/>
          <w:sz w:val="24"/>
          <w:szCs w:val="24"/>
        </w:rPr>
        <w:t>thromboxanes</w:t>
      </w:r>
      <w:proofErr w:type="spellEnd"/>
      <w:r w:rsidR="00C44A45">
        <w:rPr>
          <w:rFonts w:ascii="Times New Roman" w:hAnsi="Times New Roman" w:cs="Times New Roman"/>
          <w:sz w:val="24"/>
          <w:szCs w:val="24"/>
        </w:rPr>
        <w:t>?</w:t>
      </w:r>
      <w:r w:rsidR="00C44A45">
        <w:rPr>
          <w:rFonts w:ascii="Times New Roman" w:hAnsi="Times New Roman" w:cs="Times New Roman"/>
          <w:sz w:val="24"/>
          <w:szCs w:val="24"/>
        </w:rPr>
        <w:tab/>
      </w:r>
      <w:r w:rsidR="00C44A45">
        <w:rPr>
          <w:rFonts w:ascii="Times New Roman" w:hAnsi="Times New Roman" w:cs="Times New Roman"/>
          <w:sz w:val="24"/>
          <w:szCs w:val="24"/>
        </w:rPr>
        <w:tab/>
      </w:r>
      <w:r w:rsidR="00C44A45">
        <w:rPr>
          <w:rFonts w:ascii="Times New Roman" w:hAnsi="Times New Roman" w:cs="Times New Roman"/>
          <w:sz w:val="24"/>
          <w:szCs w:val="24"/>
        </w:rPr>
        <w:tab/>
      </w:r>
      <w:r w:rsidR="00C44A45">
        <w:rPr>
          <w:rFonts w:ascii="Times New Roman" w:hAnsi="Times New Roman" w:cs="Times New Roman"/>
          <w:sz w:val="24"/>
          <w:szCs w:val="24"/>
        </w:rPr>
        <w:tab/>
      </w:r>
      <w:r w:rsidR="00C44A45">
        <w:rPr>
          <w:rFonts w:ascii="Times New Roman" w:hAnsi="Times New Roman" w:cs="Times New Roman"/>
          <w:sz w:val="24"/>
          <w:szCs w:val="24"/>
        </w:rPr>
        <w:tab/>
      </w:r>
      <w:r w:rsidR="00C44A45">
        <w:rPr>
          <w:rFonts w:ascii="Times New Roman" w:hAnsi="Times New Roman" w:cs="Times New Roman"/>
          <w:sz w:val="24"/>
          <w:szCs w:val="24"/>
        </w:rPr>
        <w:tab/>
      </w:r>
      <w:r w:rsidR="00C44A45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44A45" w:rsidRDefault="00C44A45" w:rsidP="00F86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(ii)  State two physiological effects of prostaglandins.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44A45" w:rsidRDefault="00C44A45" w:rsidP="00F86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  State three properties of alkaloids.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44A45" w:rsidRDefault="00C44A45" w:rsidP="00C44A45">
      <w:pPr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  Discuss the earlier reasons for declining in popularity of natural products in drug discovery process and the reasons appealing to the recent immense interests of natural products.</w:t>
      </w:r>
    </w:p>
    <w:p w:rsidR="00C44A45" w:rsidRDefault="00C44A45" w:rsidP="00C44A45">
      <w:pPr>
        <w:spacing w:line="240" w:lineRule="auto"/>
        <w:ind w:left="765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Marks)</w:t>
      </w:r>
    </w:p>
    <w:p w:rsidR="00C44A45" w:rsidRDefault="00C44A45" w:rsidP="00C44A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   Show step-wise reactions in the laboratory synthesis of nicotine.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44A45" w:rsidRDefault="00C44A45" w:rsidP="00C44A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   Name two methods employed in the isolation and purification of natural products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 Marks)</w:t>
      </w:r>
    </w:p>
    <w:p w:rsidR="00C44A45" w:rsidRDefault="00C44A45" w:rsidP="00C44A45">
      <w:pPr>
        <w:rPr>
          <w:rFonts w:ascii="Times New Roman" w:hAnsi="Times New Roman" w:cs="Times New Roman"/>
          <w:b/>
          <w:sz w:val="24"/>
          <w:szCs w:val="24"/>
        </w:rPr>
      </w:pPr>
      <w:r w:rsidRPr="00C44A45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C44A45" w:rsidRDefault="00C44A45" w:rsidP="00C44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A45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   With suitable examples, define the terms;</w:t>
      </w:r>
    </w:p>
    <w:p w:rsidR="00C44A45" w:rsidRDefault="00C44A45" w:rsidP="00C44A45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Steroids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44A45" w:rsidRDefault="00C44A45" w:rsidP="00C44A45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Anthocyanins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44A45" w:rsidRDefault="00C44A45" w:rsidP="00C44A45">
      <w:pPr>
        <w:rPr>
          <w:rFonts w:ascii="Times New Roman" w:hAnsi="Times New Roman" w:cs="Times New Roman"/>
          <w:sz w:val="24"/>
          <w:szCs w:val="24"/>
        </w:rPr>
      </w:pPr>
      <w:r w:rsidRPr="00C44A45">
        <w:rPr>
          <w:rFonts w:ascii="Times New Roman" w:hAnsi="Times New Roman" w:cs="Times New Roman"/>
          <w:sz w:val="24"/>
          <w:szCs w:val="24"/>
        </w:rPr>
        <w:t>b)</w:t>
      </w:r>
      <w:r>
        <w:t xml:space="preserve">     </w:t>
      </w:r>
      <w:r w:rsidRPr="00C44A45">
        <w:rPr>
          <w:rFonts w:ascii="Times New Roman" w:hAnsi="Times New Roman" w:cs="Times New Roman"/>
          <w:sz w:val="24"/>
          <w:szCs w:val="24"/>
        </w:rPr>
        <w:t xml:space="preserve">Briefly discuss </w:t>
      </w:r>
      <w:proofErr w:type="spellStart"/>
      <w:r w:rsidRPr="00C44A45">
        <w:rPr>
          <w:rFonts w:ascii="Times New Roman" w:hAnsi="Times New Roman" w:cs="Times New Roman"/>
          <w:sz w:val="24"/>
          <w:szCs w:val="24"/>
        </w:rPr>
        <w:t>flavonoids</w:t>
      </w:r>
      <w:proofErr w:type="spellEnd"/>
      <w:r w:rsidRPr="00C44A45">
        <w:rPr>
          <w:rFonts w:ascii="Times New Roman" w:hAnsi="Times New Roman" w:cs="Times New Roman"/>
          <w:sz w:val="24"/>
          <w:szCs w:val="24"/>
        </w:rPr>
        <w:t xml:space="preserve"> under the following subheadings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4A45" w:rsidRDefault="00C44A45" w:rsidP="00C44A45">
      <w:pPr>
        <w:pStyle w:val="ListParagraph"/>
        <w:numPr>
          <w:ilvl w:val="0"/>
          <w:numId w:val="17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Structure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44A45" w:rsidRDefault="00C44A45" w:rsidP="00C44A45">
      <w:pPr>
        <w:pStyle w:val="ListParagraph"/>
        <w:numPr>
          <w:ilvl w:val="0"/>
          <w:numId w:val="17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Occurrence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54925" w:rsidRDefault="00254925" w:rsidP="00C44A45">
      <w:pPr>
        <w:pStyle w:val="ListParagraph"/>
        <w:numPr>
          <w:ilvl w:val="0"/>
          <w:numId w:val="17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Classification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54925" w:rsidRPr="00254925" w:rsidRDefault="00254925" w:rsidP="00254925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   Briefly discuss cholesterol under the following sub-headings;</w:t>
      </w:r>
    </w:p>
    <w:p w:rsidR="00C44A45" w:rsidRDefault="00254925" w:rsidP="00254925">
      <w:pPr>
        <w:pStyle w:val="ListParagraph"/>
        <w:numPr>
          <w:ilvl w:val="0"/>
          <w:numId w:val="18"/>
        </w:numPr>
        <w:tabs>
          <w:tab w:val="left" w:pos="1020"/>
        </w:tabs>
        <w:ind w:left="189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Structure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54925" w:rsidRDefault="00254925" w:rsidP="00254925">
      <w:pPr>
        <w:pStyle w:val="ListParagraph"/>
        <w:numPr>
          <w:ilvl w:val="0"/>
          <w:numId w:val="18"/>
        </w:numPr>
        <w:tabs>
          <w:tab w:val="left" w:pos="1020"/>
        </w:tabs>
        <w:ind w:left="189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bodily function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54925" w:rsidRDefault="00254925" w:rsidP="00254925">
      <w:pPr>
        <w:pStyle w:val="ListParagraph"/>
        <w:numPr>
          <w:ilvl w:val="0"/>
          <w:numId w:val="18"/>
        </w:numPr>
        <w:tabs>
          <w:tab w:val="left" w:pos="1020"/>
        </w:tabs>
        <w:ind w:left="189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 and control of excessive deposition in the human body   (2 Marks)</w:t>
      </w:r>
    </w:p>
    <w:p w:rsidR="00254925" w:rsidRPr="00254925" w:rsidRDefault="00254925" w:rsidP="00254925">
      <w:pPr>
        <w:tabs>
          <w:tab w:val="left" w:pos="1020"/>
        </w:tabs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   State two advantages of use of supercritical fluid in extraction over the traditional solvent extraction methods.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sectPr w:rsidR="00254925" w:rsidRPr="00254925" w:rsidSect="00173A2A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796" w:rsidRDefault="00A13796" w:rsidP="00C41EFB">
      <w:pPr>
        <w:spacing w:after="0" w:line="240" w:lineRule="auto"/>
      </w:pPr>
      <w:r>
        <w:separator/>
      </w:r>
    </w:p>
  </w:endnote>
  <w:endnote w:type="continuationSeparator" w:id="0">
    <w:p w:rsidR="00A13796" w:rsidRDefault="00A13796" w:rsidP="00C4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EFB" w:rsidRDefault="00C41EFB" w:rsidP="00C41EFB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C41EFB" w:rsidRDefault="00C41EFB" w:rsidP="00C41EFB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705FE" w:rsidRPr="005705FE">
        <w:rPr>
          <w:rFonts w:asciiTheme="majorHAnsi" w:hAnsiTheme="majorHAnsi"/>
          <w:noProof/>
        </w:rPr>
        <w:t>2</w:t>
      </w:r>
    </w:fldSimple>
  </w:p>
  <w:p w:rsidR="00C41EFB" w:rsidRPr="00C41EFB" w:rsidRDefault="00C41EFB" w:rsidP="00C41E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796" w:rsidRDefault="00A13796" w:rsidP="00C41EFB">
      <w:pPr>
        <w:spacing w:after="0" w:line="240" w:lineRule="auto"/>
      </w:pPr>
      <w:r>
        <w:separator/>
      </w:r>
    </w:p>
  </w:footnote>
  <w:footnote w:type="continuationSeparator" w:id="0">
    <w:p w:rsidR="00A13796" w:rsidRDefault="00A13796" w:rsidP="00C41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8D7"/>
    <w:multiLevelType w:val="hybridMultilevel"/>
    <w:tmpl w:val="406E0936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11389"/>
    <w:multiLevelType w:val="hybridMultilevel"/>
    <w:tmpl w:val="646ACDCE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06B50BB"/>
    <w:multiLevelType w:val="hybridMultilevel"/>
    <w:tmpl w:val="D6DAF15C"/>
    <w:lvl w:ilvl="0" w:tplc="9B301F22">
      <w:start w:val="1"/>
      <w:numFmt w:val="lowerRoman"/>
      <w:lvlText w:val="(%1)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3">
    <w:nsid w:val="23390030"/>
    <w:multiLevelType w:val="hybridMultilevel"/>
    <w:tmpl w:val="A2809E30"/>
    <w:lvl w:ilvl="0" w:tplc="04090013">
      <w:start w:val="1"/>
      <w:numFmt w:val="upp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6C05CF4"/>
    <w:multiLevelType w:val="hybridMultilevel"/>
    <w:tmpl w:val="14B60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2278E4"/>
    <w:multiLevelType w:val="hybridMultilevel"/>
    <w:tmpl w:val="0816AF9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1324BF"/>
    <w:multiLevelType w:val="hybridMultilevel"/>
    <w:tmpl w:val="212AD4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62A0E"/>
    <w:multiLevelType w:val="hybridMultilevel"/>
    <w:tmpl w:val="BF2451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512768"/>
    <w:multiLevelType w:val="hybridMultilevel"/>
    <w:tmpl w:val="1BB2DA54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179FC"/>
    <w:multiLevelType w:val="hybridMultilevel"/>
    <w:tmpl w:val="EBEA38EE"/>
    <w:lvl w:ilvl="0" w:tplc="F742217C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3901198"/>
    <w:multiLevelType w:val="hybridMultilevel"/>
    <w:tmpl w:val="51AEFED4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4B6765"/>
    <w:multiLevelType w:val="hybridMultilevel"/>
    <w:tmpl w:val="0CA21778"/>
    <w:lvl w:ilvl="0" w:tplc="DDEE75F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4833A1"/>
    <w:multiLevelType w:val="hybridMultilevel"/>
    <w:tmpl w:val="C8F4E9C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EB4316"/>
    <w:multiLevelType w:val="hybridMultilevel"/>
    <w:tmpl w:val="D1E0058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07409"/>
    <w:multiLevelType w:val="hybridMultilevel"/>
    <w:tmpl w:val="891EA338"/>
    <w:lvl w:ilvl="0" w:tplc="9B301F22">
      <w:start w:val="1"/>
      <w:numFmt w:val="lowerRoman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12"/>
  </w:num>
  <w:num w:numId="11">
    <w:abstractNumId w:val="4"/>
  </w:num>
  <w:num w:numId="12">
    <w:abstractNumId w:val="8"/>
  </w:num>
  <w:num w:numId="13">
    <w:abstractNumId w:val="1"/>
  </w:num>
  <w:num w:numId="14">
    <w:abstractNumId w:val="3"/>
  </w:num>
  <w:num w:numId="15">
    <w:abstractNumId w:val="5"/>
  </w:num>
  <w:num w:numId="16">
    <w:abstractNumId w:val="13"/>
  </w:num>
  <w:num w:numId="17">
    <w:abstractNumId w:val="14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EFB"/>
    <w:rsid w:val="00170ABA"/>
    <w:rsid w:val="00173A2A"/>
    <w:rsid w:val="00254925"/>
    <w:rsid w:val="005705FE"/>
    <w:rsid w:val="006361F1"/>
    <w:rsid w:val="00843270"/>
    <w:rsid w:val="00844050"/>
    <w:rsid w:val="00A13796"/>
    <w:rsid w:val="00C41EFB"/>
    <w:rsid w:val="00C44A45"/>
    <w:rsid w:val="00E1488A"/>
    <w:rsid w:val="00F8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41E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1E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E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1EFB"/>
  </w:style>
  <w:style w:type="paragraph" w:styleId="Footer">
    <w:name w:val="footer"/>
    <w:basedOn w:val="Normal"/>
    <w:link w:val="FooterChar"/>
    <w:uiPriority w:val="99"/>
    <w:unhideWhenUsed/>
    <w:rsid w:val="00C4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E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yperlink" Target="mailto:info@must.ac.k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9A1DD-DB79-4997-9E39-3E88FC8B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dcterms:created xsi:type="dcterms:W3CDTF">2015-11-09T08:06:00Z</dcterms:created>
  <dcterms:modified xsi:type="dcterms:W3CDTF">2015-11-17T09:15:00Z</dcterms:modified>
</cp:coreProperties>
</file>