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91" w:rsidRDefault="00FA68DB"/>
    <w:p w:rsidR="00E87642" w:rsidRDefault="00E87642"/>
    <w:p w:rsidR="00E87642" w:rsidRDefault="00E87642"/>
    <w:p w:rsidR="00E87642" w:rsidRDefault="00E87642">
      <w:r>
        <w:t>UCC 101 CHRISTIAN WORLDVIEW CAT 1 18/</w:t>
      </w:r>
      <w:r w:rsidR="001E11FF">
        <w:t>6/2018</w:t>
      </w:r>
    </w:p>
    <w:p w:rsidR="00E87642" w:rsidRPr="00E87642" w:rsidRDefault="00E87642">
      <w:pPr>
        <w:rPr>
          <w:b/>
        </w:rPr>
      </w:pPr>
    </w:p>
    <w:p w:rsidR="00E87642" w:rsidRPr="00E87642" w:rsidRDefault="00E87642">
      <w:pPr>
        <w:rPr>
          <w:b/>
        </w:rPr>
      </w:pPr>
      <w:r w:rsidRPr="00E87642">
        <w:rPr>
          <w:b/>
        </w:rPr>
        <w:tab/>
        <w:t>QUESTION: USE THE DIAGRAM GIVEN BELOW TO EXPLAIN THE FOLLOWING:</w:t>
      </w:r>
    </w:p>
    <w:p w:rsidR="00E87642" w:rsidRDefault="00E87642" w:rsidP="00E87642">
      <w:pPr>
        <w:pStyle w:val="ListParagraph"/>
        <w:numPr>
          <w:ilvl w:val="0"/>
          <w:numId w:val="2"/>
        </w:numPr>
      </w:pPr>
      <w:r>
        <w:t xml:space="preserve">The basic </w:t>
      </w:r>
      <w:r w:rsidR="00DF5F69">
        <w:t>components</w:t>
      </w:r>
      <w:r>
        <w:t xml:space="preserve"> of a worldview</w:t>
      </w:r>
    </w:p>
    <w:p w:rsidR="00E87642" w:rsidRDefault="00E87642" w:rsidP="00E87642">
      <w:pPr>
        <w:pStyle w:val="ListParagraph"/>
        <w:numPr>
          <w:ilvl w:val="0"/>
          <w:numId w:val="2"/>
        </w:numPr>
      </w:pPr>
      <w:r>
        <w:t xml:space="preserve">How a </w:t>
      </w:r>
      <w:r w:rsidR="001E11FF">
        <w:t>Christian</w:t>
      </w:r>
      <w:r>
        <w:t xml:space="preserve"> worldview can be formed</w:t>
      </w:r>
    </w:p>
    <w:p w:rsidR="00E87642" w:rsidRDefault="00E87642" w:rsidP="00E87642">
      <w:pPr>
        <w:pStyle w:val="ListParagraph"/>
        <w:numPr>
          <w:ilvl w:val="0"/>
          <w:numId w:val="2"/>
        </w:numPr>
      </w:pPr>
      <w:r>
        <w:t>The relationship between a person’s worldview and behavior</w:t>
      </w:r>
    </w:p>
    <w:p w:rsidR="001E11FF" w:rsidRDefault="001E11FF" w:rsidP="00E87642">
      <w:pPr>
        <w:pStyle w:val="ListParagraph"/>
        <w:numPr>
          <w:ilvl w:val="0"/>
          <w:numId w:val="2"/>
        </w:numPr>
      </w:pPr>
      <w:r>
        <w:t>Functions of worldviews</w:t>
      </w:r>
    </w:p>
    <w:p w:rsidR="00DF5F69" w:rsidRDefault="00DF5F69" w:rsidP="00E87642">
      <w:pPr>
        <w:pStyle w:val="ListParagraph"/>
        <w:numPr>
          <w:ilvl w:val="0"/>
          <w:numId w:val="2"/>
        </w:numPr>
      </w:pPr>
      <w:r>
        <w:t>Basic characteristics of worldviews</w:t>
      </w:r>
    </w:p>
    <w:p w:rsidR="00E87642" w:rsidRDefault="00E87642" w:rsidP="00E87642">
      <w:r>
        <w:t>Your answers should be written in essay form. You are expected to cite relevant sources to support your answer. Direct copying of information from internet will be penalized.</w:t>
      </w:r>
      <w:r w:rsidR="00DF5F69">
        <w:t xml:space="preserve"> Write about two pages in double spacing, Times New Roman font 12</w:t>
      </w:r>
    </w:p>
    <w:p w:rsidR="00E87642" w:rsidRDefault="00E87642">
      <w:r>
        <w:rPr>
          <w:noProof/>
        </w:rPr>
        <w:pict>
          <v:group id="_x0000_s1026" style="position:absolute;margin-left:-19.75pt;margin-top:64.9pt;width:482.5pt;height:284.25pt;z-index:251658240" coordorigin="-88,6548" coordsize="9650,5685">
            <v:group id="_x0000_s1027" style="position:absolute;left:1087;top:9633;width:6575;height:2600" coordorigin="1087,9633" coordsize="6575,260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8" type="#_x0000_t32" style="position:absolute;left:2269;top:9633;width:2173;height:1104;flip:y" o:connectortype="straight"/>
              <v:shape id="_x0000_s1029" type="#_x0000_t32" style="position:absolute;left:4442;top:9633;width:1956;height:1032" o:connectortype="straight"/>
              <v:group id="_x0000_s1030" style="position:absolute;left:1087;top:10521;width:6575;height:1712" coordorigin="1087,10311" coordsize="6575,1712">
                <v:rect id="_x0000_s1031" style="position:absolute;left:1087;top:10311;width:6575;height:1712">
                  <v:stroke dashstyle="longDash"/>
                  <v:textbox style="mso-next-textbox:#_x0000_s1031">
                    <w:txbxContent>
                      <w:p w:rsidR="00E87642" w:rsidRDefault="00E87642" w:rsidP="00E87642"/>
                      <w:p w:rsidR="00E87642" w:rsidRDefault="00E87642" w:rsidP="00E87642"/>
                      <w:p w:rsidR="00E87642" w:rsidRDefault="00E87642" w:rsidP="00E87642"/>
                      <w:p w:rsidR="00E87642" w:rsidRDefault="00E87642" w:rsidP="00E87642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2828;top:11581;width:3191;height:442;mso-width-relative:margin;mso-height-relative:margin" stroked="f">
                  <v:textbox style="mso-next-textbox:#_x0000_s1032">
                    <w:txbxContent>
                      <w:p w:rsidR="00E87642" w:rsidRDefault="00E87642" w:rsidP="00E87642">
                        <w:r>
                          <w:t>ENVIRONMENTAL EXPERIENCES</w:t>
                        </w:r>
                      </w:p>
                    </w:txbxContent>
                  </v:textbox>
                </v:shape>
                <v:rect id="_x0000_s1033" style="position:absolute;left:5634;top:10679;width:1590;height:932">
                  <v:textbox style="mso-next-textbox:#_x0000_s1033">
                    <w:txbxContent>
                      <w:p w:rsidR="00E87642" w:rsidRPr="00817D72" w:rsidRDefault="00E87642" w:rsidP="00E87642">
                        <w:pPr>
                          <w:jc w:val="center"/>
                          <w:rPr>
                            <w:b/>
                          </w:rPr>
                        </w:pPr>
                        <w:r w:rsidRPr="00817D72">
                          <w:rPr>
                            <w:b/>
                          </w:rPr>
                          <w:t>BELIEFS</w:t>
                        </w:r>
                      </w:p>
                    </w:txbxContent>
                  </v:textbox>
                </v:rect>
                <v:rect id="_x0000_s1034" style="position:absolute;left:1531;top:10737;width:1590;height:932">
                  <v:textbox style="mso-next-textbox:#_x0000_s1034">
                    <w:txbxContent>
                      <w:p w:rsidR="00E87642" w:rsidRPr="00817D72" w:rsidRDefault="00E87642" w:rsidP="00E87642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817D72">
                          <w:rPr>
                            <w:b/>
                            <w:sz w:val="20"/>
                            <w:szCs w:val="20"/>
                          </w:rPr>
                          <w:t>ASSUMPTIONS</w:t>
                        </w:r>
                      </w:p>
                    </w:txbxContent>
                  </v:textbox>
                </v:rect>
              </v:group>
            </v:group>
            <v:group id="_x0000_s1035" style="position:absolute;left:-88;top:6548;width:9650;height:3085" coordorigin="-88,6548" coordsize="9650,3085">
              <v:group id="_x0000_s1036" style="position:absolute;left:-88;top:6548;width:9650;height:3085" coordorigin="-88,6548" coordsize="9650,3085">
                <v:group id="_x0000_s1037" style="position:absolute;left:-88;top:6548;width:9650;height:3085" coordorigin="-88,6548" coordsize="9650,3085">
                  <v:group id="_x0000_s1038" style="position:absolute;left:-88;top:6548;width:9650;height:3085" coordorigin="-88,6548" coordsize="9650,3085">
                    <v:shape id="_x0000_s1039" type="#_x0000_t202" style="position:absolute;left:-88;top:7742;width:1535;height:754;mso-width-relative:margin;mso-height-relative:margin" filled="f" stroked="f">
                      <v:textbox style="mso-next-textbox:#_x0000_s1039">
                        <w:txbxContent>
                          <w:p w:rsidR="00E87642" w:rsidRDefault="00E87642" w:rsidP="00E8764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INFORMS CULTURE</w:t>
                            </w:r>
                          </w:p>
                          <w:p w:rsidR="00E87642" w:rsidRPr="00817D72" w:rsidRDefault="00E87642" w:rsidP="00E8764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  <v:group id="_x0000_s1040" style="position:absolute;left:943;top:6548;width:8619;height:3085" coordorigin="943,6548" coordsize="8619,3085">
                      <v:shape id="_x0000_s1041" type="#_x0000_t202" style="position:absolute;left:8027;top:7546;width:1535;height:754;mso-width-relative:margin;mso-height-relative:margin" stroked="f">
                        <v:textbox style="mso-next-textbox:#_x0000_s1041">
                          <w:txbxContent>
                            <w:p w:rsidR="00E87642" w:rsidRDefault="00E87642" w:rsidP="00E8764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MODIFIES WORLDVIEW</w:t>
                              </w:r>
                            </w:p>
                            <w:p w:rsidR="00E87642" w:rsidRPr="00817D72" w:rsidRDefault="00E87642" w:rsidP="00E87642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  <v:group id="_x0000_s1042" style="position:absolute;left:943;top:6548;width:7072;height:3085" coordorigin="943,6548" coordsize="7072,3085">
                        <v:group id="_x0000_s1043" style="position:absolute;left:943;top:6548;width:7072;height:3085" coordorigin="943,6548" coordsize="7072,3085">
                          <v:group id="_x0000_s1044" style="position:absolute;left:943;top:6548;width:7072;height:3085" coordorigin="943,6548" coordsize="7072,3085">
                            <v:group id="_x0000_s1045" style="position:absolute;left:943;top:6548;width:7072;height:3085" coordorigin="943,6548" coordsize="7072,3085">
                              <v:group id="_x0000_s1046" style="position:absolute;left:943;top:6548;width:7072;height:3085" coordorigin="943,6548" coordsize="7072,3085">
                                <v:group id="_x0000_s1047" style="position:absolute;left:943;top:6548;width:7072;height:3085" coordorigin="943,6548" coordsize="7072,3085">
                                  <v:group id="_x0000_s1048" style="position:absolute;left:943;top:6548;width:7072;height:3085" coordorigin="943,6548" coordsize="7072,3085">
                                    <v:group id="_x0000_s1049" style="position:absolute;left:943;top:6548;width:7072;height:3085" coordorigin="943,6548" coordsize="7072,3085">
                                      <v:rect id="_x0000_s1050" style="position:absolute;left:1657;top:7988;width:5652;height:1645"/>
                                      <v:rect id="_x0000_s1051" style="position:absolute;left:1657;top:6548;width:5652;height:1440"/>
                                      <v:group id="_x0000_s1052" style="position:absolute;left:7309;top:7358;width:706;height:1313" coordorigin="7309,7358" coordsize="706,1313">
                                        <v:shapetype id="_x0000_t5" coordsize="21600,21600" o:spt="5" adj="10800" path="m@0,l,21600r21600,xe">
                                          <v:stroke joinstyle="miter"/>
                                          <v:formulas>
                                            <v:f eqn="val #0"/>
                                            <v:f eqn="prod #0 1 2"/>
                                            <v:f eqn="sum @1 10800 0"/>
                                          </v:formulas>
            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            <v:handles>
                                            <v:h position="#0,topLeft" xrange="0,21600"/>
                                          </v:handles>
                                        </v:shapetype>
                                        <v:shape id="_x0000_s1053" type="#_x0000_t5" style="position:absolute;left:7332;top:8505;width:143;height:190;rotation:270" fillcolor="black [3213]"/>
                                        <v:shape id="_x0000_s1054" style="position:absolute;left:7309;top:7358;width:706;height:1243;rotation:360" coordsize="824,1243" path="m,7c41,9,149,,244,20v95,20,235,34,326,109c661,204,752,356,788,469v36,113,32,235,,339c756,912,678,1025,597,1093v-81,68,-198,98,-298,123c199,1241,62,1238,,1243e" filled="f">
                                          <v:path arrowok="t"/>
                                        </v:shape>
                                      </v:group>
                                      <v:group id="_x0000_s1055" style="position:absolute;left:943;top:7288;width:706;height:1313;flip:x y" coordorigin="7309,7358" coordsize="706,1313">
                                        <v:shape id="_x0000_s1056" type="#_x0000_t5" style="position:absolute;left:7332;top:8505;width:143;height:190;rotation:270" fillcolor="black [3213]"/>
                                        <v:shape id="_x0000_s1057" style="position:absolute;left:7309;top:7358;width:706;height:1243;rotation:360" coordsize="824,1243" path="m,7c41,9,149,,244,20v95,20,235,34,326,109c661,204,752,356,788,469v36,113,32,235,,339c756,912,678,1025,597,1093v-81,68,-198,98,-298,123c199,1241,62,1238,,1243e" filled="f">
                                          <v:path arrowok="t"/>
                                        </v:shape>
                                      </v:group>
                                    </v:group>
                                    <v:shape id="_x0000_s1058" type="#_x0000_t202" style="position:absolute;left:3557;top:6916;width:1535;height:442;mso-width-relative:margin;mso-height-relative:margin" stroked="f">
                                      <v:textbox style="mso-next-textbox:#_x0000_s1058">
                                        <w:txbxContent>
                                          <w:p w:rsidR="00E87642" w:rsidRPr="00817D72" w:rsidRDefault="00E87642" w:rsidP="00E87642">
                                            <w:pPr>
                                              <w:rPr>
                                                <w:b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</w:rPr>
                                              <w:t>CULTURE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_x0000_s1059" type="#_x0000_t202" style="position:absolute;left:1210;top:6548;width:1911;height:442;mso-width-relative:margin;mso-height-relative:margin" filled="f" stroked="f">
                                    <v:textbox style="mso-next-textbox:#_x0000_s1059">
                                      <w:txbxContent>
                                        <w:p w:rsidR="00E87642" w:rsidRPr="00A014B8" w:rsidRDefault="00E87642" w:rsidP="00E87642">
                                          <w:pPr>
                                            <w:pStyle w:val="ListParagraph"/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</w:pPr>
                                          <w:r>
                                            <w:t>thoughts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shape id="_x0000_s1060" type="#_x0000_t202" style="position:absolute;left:1210;top:6944;width:1766;height:442;mso-width-relative:margin;mso-height-relative:margin" filled="f" stroked="f">
                                  <v:textbox style="mso-next-textbox:#_x0000_s1060">
                                    <w:txbxContent>
                                      <w:p w:rsidR="00E87642" w:rsidRPr="00A014B8" w:rsidRDefault="00E87642" w:rsidP="00E8764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</w:pPr>
                                        <w:r>
                                          <w:t>feelings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_x0000_s1061" type="#_x0000_t202" style="position:absolute;left:1210;top:7358;width:1911;height:442;mso-width-relative:margin;mso-height-relative:margin" filled="f" stroked="f">
                                <v:textbox style="mso-next-textbox:#_x0000_s1061">
                                  <w:txbxContent>
                                    <w:p w:rsidR="00E87642" w:rsidRPr="00A014B8" w:rsidRDefault="00E87642" w:rsidP="00E87642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</w:pPr>
                                      <w:r>
                                        <w:t>Attitudes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_x0000_s1062" type="#_x0000_t202" style="position:absolute;left:5574;top:6652;width:1895;height:442;mso-width-relative:margin;mso-height-relative:margin" filled="f" stroked="f">
                              <v:textbox style="mso-next-textbox:#_x0000_s1062">
                                <w:txbxContent>
                                  <w:p w:rsidR="00E87642" w:rsidRPr="00A014B8" w:rsidRDefault="00E87642" w:rsidP="00E87642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"/>
                                      </w:numPr>
                                    </w:pPr>
                                    <w:r>
                                      <w:t>Decisions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1063" type="#_x0000_t202" style="position:absolute;left:5658;top:7024;width:1766;height:442;mso-width-relative:margin;mso-height-relative:margin" filled="f" stroked="f">
                            <v:textbox style="mso-next-textbox:#_x0000_s1063">
                              <w:txbxContent>
                                <w:p w:rsidR="00E87642" w:rsidRPr="00A014B8" w:rsidRDefault="00E87642" w:rsidP="00E87642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>Words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064" type="#_x0000_t202" style="position:absolute;left:5669;top:7410;width:1766;height:442;mso-width-relative:margin;mso-height-relative:margin" filled="f" stroked="f">
                          <v:textbox style="mso-next-textbox:#_x0000_s1064">
                            <w:txbxContent>
                              <w:p w:rsidR="00E87642" w:rsidRPr="00A014B8" w:rsidRDefault="00E87642" w:rsidP="00E87642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</w:pPr>
                                <w:r>
                                  <w:t xml:space="preserve">Actions 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shape id="_x0000_s1065" type="#_x0000_t202" style="position:absolute;left:5925;top:8823;width:1299;height:442;mso-width-relative:margin;mso-height-relative:margin" filled="f" stroked="f">
                    <v:textbox style="mso-next-textbox:#_x0000_s1065">
                      <w:txbxContent>
                        <w:p w:rsidR="00E87642" w:rsidRPr="00A014B8" w:rsidRDefault="00E87642" w:rsidP="00E87642">
                          <w:r>
                            <w:t>Values</w:t>
                          </w:r>
                        </w:p>
                      </w:txbxContent>
                    </v:textbox>
                  </v:shape>
                </v:group>
                <v:shape id="_x0000_s1066" type="#_x0000_t202" style="position:absolute;left:3557;top:8086;width:1535;height:442;mso-width-relative:margin;mso-height-relative:margin" stroked="f">
                  <v:textbox style="mso-next-textbox:#_x0000_s1066">
                    <w:txbxContent>
                      <w:p w:rsidR="00E87642" w:rsidRDefault="00E87642" w:rsidP="00E87642">
                        <w:pPr>
                          <w:rPr>
                            <w:b/>
                          </w:rPr>
                        </w:pPr>
                        <w:r w:rsidRPr="00817D72">
                          <w:rPr>
                            <w:b/>
                          </w:rPr>
                          <w:t>WORLDVIEW</w:t>
                        </w:r>
                      </w:p>
                      <w:p w:rsidR="00E87642" w:rsidRPr="00817D72" w:rsidRDefault="00E87642" w:rsidP="00E87642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v:group>
              <v:shape id="_x0000_s1067" type="#_x0000_t202" style="position:absolute;left:1822;top:8823;width:1299;height:442;mso-width-relative:margin;mso-height-relative:margin" filled="f" stroked="f">
                <v:textbox style="mso-next-textbox:#_x0000_s1067">
                  <w:txbxContent>
                    <w:p w:rsidR="00E87642" w:rsidRPr="00A014B8" w:rsidRDefault="00E87642" w:rsidP="00E87642">
                      <w:r w:rsidRPr="00AA2C0E">
                        <w:rPr>
                          <w:sz w:val="20"/>
                          <w:szCs w:val="20"/>
                        </w:rPr>
                        <w:t>Conviction</w:t>
                      </w:r>
                      <w:r>
                        <w:t>s</w:t>
                      </w:r>
                    </w:p>
                  </w:txbxContent>
                </v:textbox>
              </v:shape>
            </v:group>
          </v:group>
        </w:pict>
      </w:r>
    </w:p>
    <w:sectPr w:rsidR="00E87642" w:rsidSect="001E2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1136"/>
    <w:multiLevelType w:val="hybridMultilevel"/>
    <w:tmpl w:val="D222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62CB7"/>
    <w:multiLevelType w:val="hybridMultilevel"/>
    <w:tmpl w:val="D1C4E16E"/>
    <w:lvl w:ilvl="0" w:tplc="2FF429E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7642"/>
    <w:rsid w:val="00064967"/>
    <w:rsid w:val="001E11FF"/>
    <w:rsid w:val="001E2D06"/>
    <w:rsid w:val="005A6A1A"/>
    <w:rsid w:val="006E0598"/>
    <w:rsid w:val="00807669"/>
    <w:rsid w:val="00AB5972"/>
    <w:rsid w:val="00AB733B"/>
    <w:rsid w:val="00CE0ECE"/>
    <w:rsid w:val="00DF5F69"/>
    <w:rsid w:val="00E87642"/>
    <w:rsid w:val="00FA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642"/>
    <w:pPr>
      <w:ind w:left="720"/>
      <w:contextualSpacing/>
    </w:pPr>
    <w:rPr>
      <w:rFonts w:ascii="Calibri" w:hAnsi="Calibri" w:cs="Times New Roman"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STP086</dc:creator>
  <cp:lastModifiedBy>STP086</cp:lastModifiedBy>
  <cp:revision>2</cp:revision>
  <dcterms:created xsi:type="dcterms:W3CDTF">2018-06-18T15:13:00Z</dcterms:created>
  <dcterms:modified xsi:type="dcterms:W3CDTF">2018-06-18T15:36:00Z</dcterms:modified>
</cp:coreProperties>
</file>