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533EF0" w:rsidRDefault="00785F1E" w:rsidP="00533EF0">
      <w:pPr>
        <w:spacing w:after="0" w:line="36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533EF0" w:rsidRDefault="00BC0477" w:rsidP="00533EF0">
      <w:pPr>
        <w:spacing w:after="0" w:line="360" w:lineRule="auto"/>
        <w:jc w:val="center"/>
        <w:rPr>
          <w:rFonts w:ascii="Times New Roman" w:hAnsi="Times New Roman"/>
          <w:b/>
          <w:sz w:val="24"/>
          <w:szCs w:val="24"/>
        </w:rPr>
      </w:pPr>
    </w:p>
    <w:p w:rsidR="00BC0477" w:rsidRPr="00FD5B92" w:rsidRDefault="00BC0477" w:rsidP="00533EF0">
      <w:pPr>
        <w:spacing w:after="0" w:line="360" w:lineRule="auto"/>
        <w:jc w:val="center"/>
        <w:rPr>
          <w:rFonts w:ascii="Algerian" w:hAnsi="Algerian"/>
          <w:b/>
          <w:sz w:val="28"/>
          <w:szCs w:val="28"/>
        </w:rPr>
      </w:pPr>
      <w:r w:rsidRPr="00FD5B92">
        <w:rPr>
          <w:rFonts w:ascii="Algerian" w:hAnsi="Algerian"/>
          <w:b/>
          <w:sz w:val="28"/>
          <w:szCs w:val="28"/>
        </w:rPr>
        <w:t>MERU UNIVERSITY OF SCIENCE AND TECHNOLOGY</w:t>
      </w:r>
    </w:p>
    <w:p w:rsidR="00BC0477" w:rsidRPr="00FD5B92" w:rsidRDefault="00BC0477" w:rsidP="00533EF0">
      <w:pPr>
        <w:spacing w:after="0" w:line="360" w:lineRule="auto"/>
        <w:jc w:val="center"/>
        <w:rPr>
          <w:rFonts w:asciiTheme="majorHAnsi" w:hAnsiTheme="majorHAnsi"/>
          <w:b/>
          <w:sz w:val="24"/>
          <w:szCs w:val="24"/>
        </w:rPr>
      </w:pPr>
      <w:r w:rsidRPr="00FD5B92">
        <w:rPr>
          <w:rFonts w:asciiTheme="majorHAnsi" w:hAnsiTheme="majorHAnsi"/>
          <w:b/>
          <w:sz w:val="24"/>
          <w:szCs w:val="24"/>
        </w:rPr>
        <w:t>P.O. Box 972-60200 – Meru-Kenya.</w:t>
      </w:r>
    </w:p>
    <w:p w:rsidR="00BC0477" w:rsidRPr="00FD5B92" w:rsidRDefault="00BC0477" w:rsidP="00533EF0">
      <w:pPr>
        <w:spacing w:after="0" w:line="360" w:lineRule="auto"/>
        <w:jc w:val="center"/>
        <w:rPr>
          <w:rFonts w:asciiTheme="majorHAnsi" w:hAnsiTheme="majorHAnsi"/>
          <w:b/>
          <w:sz w:val="24"/>
          <w:szCs w:val="24"/>
        </w:rPr>
      </w:pPr>
      <w:r w:rsidRPr="00FD5B92">
        <w:rPr>
          <w:rFonts w:asciiTheme="majorHAnsi" w:hAnsiTheme="majorHAnsi"/>
          <w:b/>
          <w:sz w:val="24"/>
          <w:szCs w:val="24"/>
        </w:rPr>
        <w:t xml:space="preserve"> Tel: 020-2069349, 061-2309217. 064-30320 Cell phone: +254 712524293, +254 789151411 </w:t>
      </w:r>
    </w:p>
    <w:p w:rsidR="00BC0477" w:rsidRPr="00FD5B92" w:rsidRDefault="00BC0477" w:rsidP="00533EF0">
      <w:pPr>
        <w:spacing w:after="0" w:line="360" w:lineRule="auto"/>
        <w:jc w:val="center"/>
        <w:rPr>
          <w:rFonts w:asciiTheme="majorHAnsi" w:hAnsiTheme="majorHAnsi"/>
          <w:b/>
          <w:sz w:val="24"/>
          <w:szCs w:val="24"/>
        </w:rPr>
      </w:pPr>
      <w:r w:rsidRPr="00FD5B92">
        <w:rPr>
          <w:rFonts w:asciiTheme="majorHAnsi" w:hAnsiTheme="majorHAnsi"/>
          <w:b/>
          <w:sz w:val="24"/>
          <w:szCs w:val="24"/>
        </w:rPr>
        <w:t>Fax: 064-30321</w:t>
      </w:r>
    </w:p>
    <w:p w:rsidR="00BC0477" w:rsidRPr="00533EF0" w:rsidRDefault="00BC0477" w:rsidP="00533EF0">
      <w:pPr>
        <w:spacing w:after="0" w:line="360" w:lineRule="auto"/>
        <w:jc w:val="center"/>
        <w:rPr>
          <w:rFonts w:ascii="Times New Roman" w:hAnsi="Times New Roman"/>
          <w:b/>
          <w:sz w:val="24"/>
          <w:szCs w:val="24"/>
        </w:rPr>
      </w:pPr>
      <w:r w:rsidRPr="00FD5B92">
        <w:rPr>
          <w:rFonts w:asciiTheme="majorHAnsi" w:hAnsiTheme="majorHAnsi"/>
          <w:b/>
          <w:sz w:val="24"/>
          <w:szCs w:val="24"/>
        </w:rPr>
        <w:t xml:space="preserve">Website: </w:t>
      </w:r>
      <w:hyperlink r:id="rId9" w:history="1">
        <w:r w:rsidRPr="00FD5B92">
          <w:rPr>
            <w:rStyle w:val="Hyperlink"/>
            <w:rFonts w:asciiTheme="majorHAnsi" w:hAnsiTheme="majorHAnsi"/>
            <w:b/>
            <w:sz w:val="24"/>
            <w:szCs w:val="24"/>
          </w:rPr>
          <w:t>www.must.ac.ke</w:t>
        </w:r>
      </w:hyperlink>
      <w:r w:rsidRPr="00FD5B92">
        <w:rPr>
          <w:rFonts w:asciiTheme="majorHAnsi" w:hAnsiTheme="majorHAnsi"/>
          <w:b/>
          <w:sz w:val="24"/>
          <w:szCs w:val="24"/>
        </w:rPr>
        <w:t xml:space="preserve">  Email: </w:t>
      </w:r>
      <w:hyperlink r:id="rId10" w:history="1">
        <w:r w:rsidRPr="00FD5B92">
          <w:rPr>
            <w:rStyle w:val="Hyperlink"/>
            <w:rFonts w:asciiTheme="majorHAnsi" w:hAnsiTheme="majorHAnsi"/>
            <w:b/>
            <w:sz w:val="24"/>
            <w:szCs w:val="24"/>
          </w:rPr>
          <w:t>info@must.ac.ke</w:t>
        </w:r>
      </w:hyperlink>
      <w:r w:rsidRPr="00533EF0">
        <w:rPr>
          <w:rFonts w:ascii="Times New Roman" w:hAnsi="Times New Roman"/>
          <w:b/>
          <w:sz w:val="24"/>
          <w:szCs w:val="24"/>
        </w:rPr>
        <w:t xml:space="preserve">    </w:t>
      </w:r>
    </w:p>
    <w:p w:rsidR="00BC0477" w:rsidRPr="00533EF0" w:rsidRDefault="00785F1E" w:rsidP="00533EF0">
      <w:pPr>
        <w:spacing w:after="0" w:line="360" w:lineRule="auto"/>
        <w:jc w:val="center"/>
        <w:rPr>
          <w:rFonts w:ascii="Times New Roman" w:hAnsi="Times New Roman"/>
          <w:b/>
          <w:sz w:val="24"/>
          <w:szCs w:val="24"/>
        </w:rPr>
      </w:pPr>
      <w:r w:rsidRPr="00785F1E">
        <w:rPr>
          <w:rFonts w:ascii="Times New Roman" w:hAnsi="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533EF0" w:rsidRDefault="00BC0477" w:rsidP="00533EF0">
      <w:pPr>
        <w:spacing w:after="0" w:line="360" w:lineRule="auto"/>
        <w:jc w:val="center"/>
        <w:rPr>
          <w:rFonts w:ascii="Times New Roman" w:hAnsi="Times New Roman"/>
          <w:b/>
          <w:sz w:val="24"/>
          <w:szCs w:val="24"/>
        </w:rPr>
      </w:pPr>
      <w:r w:rsidRPr="00533EF0">
        <w:rPr>
          <w:rFonts w:ascii="Times New Roman" w:hAnsi="Times New Roman"/>
          <w:b/>
          <w:sz w:val="24"/>
          <w:szCs w:val="24"/>
        </w:rPr>
        <w:t xml:space="preserve">University Examinations </w:t>
      </w:r>
      <w:r w:rsidR="0090664E" w:rsidRPr="00533EF0">
        <w:rPr>
          <w:rFonts w:ascii="Times New Roman" w:hAnsi="Times New Roman"/>
          <w:b/>
          <w:sz w:val="24"/>
          <w:szCs w:val="24"/>
        </w:rPr>
        <w:t>2015/2016</w:t>
      </w:r>
    </w:p>
    <w:p w:rsidR="00BC0477" w:rsidRPr="00533EF0" w:rsidRDefault="00BC0477" w:rsidP="00533EF0">
      <w:pPr>
        <w:spacing w:after="0" w:line="360" w:lineRule="auto"/>
        <w:jc w:val="center"/>
        <w:rPr>
          <w:rFonts w:ascii="Times New Roman" w:hAnsi="Times New Roman"/>
          <w:b/>
          <w:sz w:val="24"/>
          <w:szCs w:val="24"/>
        </w:rPr>
      </w:pPr>
    </w:p>
    <w:p w:rsidR="008B098A" w:rsidRDefault="008632AD" w:rsidP="008B098A">
      <w:pPr>
        <w:spacing w:after="0"/>
        <w:jc w:val="center"/>
        <w:rPr>
          <w:rFonts w:ascii="Times New Roman" w:hAnsi="Times New Roman"/>
          <w:sz w:val="24"/>
          <w:szCs w:val="24"/>
        </w:rPr>
      </w:pPr>
      <w:r>
        <w:rPr>
          <w:rFonts w:ascii="Times New Roman" w:hAnsi="Times New Roman"/>
          <w:sz w:val="24"/>
          <w:szCs w:val="24"/>
        </w:rPr>
        <w:t>FOURTH</w:t>
      </w:r>
      <w:r w:rsidR="00BC0477" w:rsidRPr="00533EF0">
        <w:rPr>
          <w:rFonts w:ascii="Times New Roman" w:hAnsi="Times New Roman"/>
          <w:sz w:val="24"/>
          <w:szCs w:val="24"/>
        </w:rPr>
        <w:t xml:space="preserve"> YEAR, FIRST SEMESTER EXAMINATION FOR THE DEGREE </w:t>
      </w:r>
      <w:r w:rsidR="00D35BCA">
        <w:rPr>
          <w:rFonts w:ascii="Times New Roman" w:hAnsi="Times New Roman"/>
          <w:sz w:val="24"/>
          <w:szCs w:val="24"/>
        </w:rPr>
        <w:t xml:space="preserve">OF </w:t>
      </w:r>
      <w:r w:rsidR="00B37EE3">
        <w:rPr>
          <w:rFonts w:ascii="Times New Roman" w:hAnsi="Times New Roman"/>
          <w:sz w:val="24"/>
          <w:szCs w:val="24"/>
        </w:rPr>
        <w:t xml:space="preserve">BACHELOR OF </w:t>
      </w:r>
      <w:r w:rsidR="008B098A">
        <w:rPr>
          <w:rFonts w:ascii="Times New Roman" w:hAnsi="Times New Roman"/>
          <w:sz w:val="24"/>
          <w:szCs w:val="24"/>
        </w:rPr>
        <w:t>COMMERCE</w:t>
      </w:r>
    </w:p>
    <w:p w:rsidR="008B098A" w:rsidRDefault="008B098A" w:rsidP="008B098A">
      <w:pPr>
        <w:spacing w:after="0"/>
        <w:jc w:val="center"/>
        <w:rPr>
          <w:rFonts w:ascii="Times New Roman" w:hAnsi="Times New Roman"/>
          <w:sz w:val="24"/>
          <w:szCs w:val="24"/>
        </w:rPr>
      </w:pPr>
      <w:r>
        <w:rPr>
          <w:rFonts w:ascii="Times New Roman" w:hAnsi="Times New Roman"/>
          <w:sz w:val="24"/>
          <w:szCs w:val="24"/>
        </w:rPr>
        <w:t>AND</w:t>
      </w:r>
      <w:r w:rsidR="00996AE8">
        <w:rPr>
          <w:rFonts w:ascii="Times New Roman" w:hAnsi="Times New Roman"/>
          <w:sz w:val="24"/>
          <w:szCs w:val="24"/>
        </w:rPr>
        <w:t xml:space="preserve"> </w:t>
      </w:r>
    </w:p>
    <w:p w:rsidR="00BC0477" w:rsidRDefault="00F96F51" w:rsidP="008B098A">
      <w:pPr>
        <w:spacing w:after="0"/>
        <w:jc w:val="center"/>
        <w:rPr>
          <w:rFonts w:ascii="Times New Roman" w:hAnsi="Times New Roman"/>
          <w:sz w:val="24"/>
          <w:szCs w:val="24"/>
        </w:rPr>
      </w:pPr>
      <w:r>
        <w:rPr>
          <w:rFonts w:ascii="Times New Roman" w:hAnsi="Times New Roman"/>
          <w:sz w:val="24"/>
          <w:szCs w:val="24"/>
        </w:rPr>
        <w:t xml:space="preserve">THIRD YEAR SECOND SEMESTER </w:t>
      </w:r>
      <w:r w:rsidR="008B098A" w:rsidRPr="00533EF0">
        <w:rPr>
          <w:rFonts w:ascii="Times New Roman" w:hAnsi="Times New Roman"/>
          <w:sz w:val="24"/>
          <w:szCs w:val="24"/>
        </w:rPr>
        <w:t xml:space="preserve">EXAMINATION FOR THE DEGREE </w:t>
      </w:r>
      <w:r w:rsidR="008B098A">
        <w:rPr>
          <w:rFonts w:ascii="Times New Roman" w:hAnsi="Times New Roman"/>
          <w:sz w:val="24"/>
          <w:szCs w:val="24"/>
        </w:rPr>
        <w:t xml:space="preserve">OF </w:t>
      </w:r>
      <w:r>
        <w:rPr>
          <w:rFonts w:ascii="Times New Roman" w:hAnsi="Times New Roman"/>
          <w:sz w:val="24"/>
          <w:szCs w:val="24"/>
        </w:rPr>
        <w:t>BACHELOR OF COMMERCE</w:t>
      </w:r>
    </w:p>
    <w:p w:rsidR="008B098A" w:rsidRPr="00533EF0" w:rsidRDefault="008B098A" w:rsidP="008B098A">
      <w:pPr>
        <w:spacing w:after="0"/>
        <w:jc w:val="center"/>
        <w:rPr>
          <w:rFonts w:ascii="Times New Roman" w:hAnsi="Times New Roman"/>
          <w:sz w:val="24"/>
          <w:szCs w:val="24"/>
        </w:rPr>
      </w:pPr>
    </w:p>
    <w:p w:rsidR="00BC0477" w:rsidRDefault="00F96F51" w:rsidP="008B098A">
      <w:pPr>
        <w:spacing w:after="0"/>
        <w:jc w:val="center"/>
        <w:rPr>
          <w:rFonts w:ascii="Times New Roman" w:hAnsi="Times New Roman"/>
          <w:b/>
          <w:sz w:val="24"/>
          <w:szCs w:val="24"/>
        </w:rPr>
      </w:pPr>
      <w:r>
        <w:rPr>
          <w:rFonts w:ascii="Times New Roman" w:hAnsi="Times New Roman"/>
          <w:b/>
          <w:sz w:val="24"/>
          <w:szCs w:val="24"/>
        </w:rPr>
        <w:t>HBC 2201</w:t>
      </w:r>
      <w:r w:rsidR="008351B6" w:rsidRPr="008351B6">
        <w:rPr>
          <w:rFonts w:ascii="Times New Roman" w:hAnsi="Times New Roman"/>
          <w:b/>
          <w:sz w:val="24"/>
          <w:szCs w:val="24"/>
        </w:rPr>
        <w:t xml:space="preserve">: </w:t>
      </w:r>
      <w:r>
        <w:rPr>
          <w:rFonts w:ascii="Times New Roman" w:hAnsi="Times New Roman"/>
          <w:b/>
          <w:sz w:val="24"/>
          <w:szCs w:val="24"/>
        </w:rPr>
        <w:t>COMPANY LAW/BFB 3400 COMPANY LAW</w:t>
      </w:r>
    </w:p>
    <w:p w:rsidR="008B098A" w:rsidRPr="00533EF0" w:rsidRDefault="008B098A" w:rsidP="008B098A">
      <w:pPr>
        <w:spacing w:after="0"/>
        <w:jc w:val="center"/>
        <w:rPr>
          <w:rFonts w:ascii="Times New Roman" w:hAnsi="Times New Roman"/>
          <w:b/>
          <w:sz w:val="24"/>
          <w:szCs w:val="24"/>
        </w:rPr>
      </w:pPr>
    </w:p>
    <w:p w:rsidR="00BC0477" w:rsidRPr="00533EF0" w:rsidRDefault="00785F1E" w:rsidP="008B098A">
      <w:pPr>
        <w:spacing w:after="0"/>
        <w:rPr>
          <w:rFonts w:ascii="Times New Roman" w:hAnsi="Times New Roman"/>
          <w:b/>
          <w:sz w:val="24"/>
          <w:szCs w:val="24"/>
        </w:rPr>
      </w:pPr>
      <w:r w:rsidRPr="00785F1E">
        <w:rPr>
          <w:rFonts w:ascii="Times New Roman" w:hAnsi="Times New Roman"/>
          <w:sz w:val="24"/>
          <w:szCs w:val="24"/>
        </w:rPr>
        <w:pict>
          <v:shape id="_x0000_s1072" type="#_x0000_t32" style="position:absolute;margin-left:-1in;margin-top:15.45pt;width:612.45pt;height:0;z-index:251662336" o:connectortype="straight"/>
        </w:pict>
      </w:r>
      <w:r w:rsidR="00BC0477" w:rsidRPr="00533EF0">
        <w:rPr>
          <w:rFonts w:ascii="Times New Roman" w:hAnsi="Times New Roman"/>
          <w:b/>
          <w:sz w:val="24"/>
          <w:szCs w:val="24"/>
        </w:rPr>
        <w:t xml:space="preserve">DATE: </w:t>
      </w:r>
      <w:r w:rsidR="00426488">
        <w:rPr>
          <w:rFonts w:ascii="Times New Roman" w:hAnsi="Times New Roman"/>
          <w:b/>
          <w:sz w:val="24"/>
          <w:szCs w:val="24"/>
        </w:rPr>
        <w:t>NOVEMBER</w:t>
      </w:r>
      <w:r w:rsidR="00BC0477" w:rsidRPr="00533EF0">
        <w:rPr>
          <w:rFonts w:ascii="Times New Roman" w:hAnsi="Times New Roman"/>
          <w:b/>
          <w:sz w:val="24"/>
          <w:szCs w:val="24"/>
        </w:rPr>
        <w:t xml:space="preserve"> 2015                                                                  </w:t>
      </w:r>
      <w:r w:rsidR="004757A6" w:rsidRPr="00533EF0">
        <w:rPr>
          <w:rFonts w:ascii="Times New Roman" w:hAnsi="Times New Roman"/>
          <w:b/>
          <w:sz w:val="24"/>
          <w:szCs w:val="24"/>
        </w:rPr>
        <w:t xml:space="preserve">                        </w:t>
      </w:r>
      <w:r w:rsidR="00515760" w:rsidRPr="00533EF0">
        <w:rPr>
          <w:rFonts w:ascii="Times New Roman" w:hAnsi="Times New Roman"/>
          <w:b/>
          <w:sz w:val="24"/>
          <w:szCs w:val="24"/>
        </w:rPr>
        <w:t>TIME: 2</w:t>
      </w:r>
      <w:r w:rsidR="00BC0477" w:rsidRPr="00533EF0">
        <w:rPr>
          <w:rFonts w:ascii="Times New Roman" w:hAnsi="Times New Roman"/>
          <w:b/>
          <w:sz w:val="24"/>
          <w:szCs w:val="24"/>
        </w:rPr>
        <w:t>HOURS</w:t>
      </w:r>
    </w:p>
    <w:p w:rsidR="00BC0477" w:rsidRPr="00533EF0" w:rsidRDefault="00785F1E" w:rsidP="00533EF0">
      <w:pPr>
        <w:spacing w:after="0" w:line="360" w:lineRule="auto"/>
        <w:rPr>
          <w:rFonts w:ascii="Times New Roman" w:hAnsi="Times New Roman"/>
          <w:sz w:val="24"/>
          <w:szCs w:val="24"/>
        </w:rPr>
      </w:pPr>
      <w:r w:rsidRPr="00785F1E">
        <w:rPr>
          <w:rFonts w:ascii="Times New Roman" w:hAnsi="Times New Roman"/>
          <w:sz w:val="24"/>
          <w:szCs w:val="24"/>
        </w:rPr>
        <w:pict>
          <v:shape id="_x0000_s1073" type="#_x0000_t32" style="position:absolute;margin-left:-1in;margin-top:22.1pt;width:612.45pt;height:0;z-index:251663360" o:connectortype="straight"/>
        </w:pict>
      </w:r>
      <w:r w:rsidR="00BC0477" w:rsidRPr="00533EF0">
        <w:rPr>
          <w:rFonts w:ascii="Times New Roman" w:hAnsi="Times New Roman"/>
          <w:b/>
          <w:sz w:val="24"/>
          <w:szCs w:val="24"/>
        </w:rPr>
        <w:t xml:space="preserve">INSTRUCTIONS: </w:t>
      </w:r>
      <w:r w:rsidR="00BC0477" w:rsidRPr="00533EF0">
        <w:rPr>
          <w:rFonts w:ascii="Times New Roman" w:hAnsi="Times New Roman"/>
          <w:i/>
          <w:sz w:val="24"/>
          <w:szCs w:val="24"/>
        </w:rPr>
        <w:t xml:space="preserve">Answer question </w:t>
      </w:r>
      <w:r w:rsidR="00BC0477" w:rsidRPr="00533EF0">
        <w:rPr>
          <w:rFonts w:ascii="Times New Roman" w:hAnsi="Times New Roman"/>
          <w:b/>
          <w:i/>
          <w:sz w:val="24"/>
          <w:szCs w:val="24"/>
        </w:rPr>
        <w:t>one</w:t>
      </w:r>
      <w:r w:rsidR="00BC0477" w:rsidRPr="00533EF0">
        <w:rPr>
          <w:rFonts w:ascii="Times New Roman" w:hAnsi="Times New Roman"/>
          <w:i/>
          <w:sz w:val="24"/>
          <w:szCs w:val="24"/>
        </w:rPr>
        <w:t xml:space="preserve"> and any other </w:t>
      </w:r>
      <w:r w:rsidR="006B29B9">
        <w:rPr>
          <w:rFonts w:ascii="Times New Roman" w:hAnsi="Times New Roman"/>
          <w:b/>
          <w:i/>
          <w:sz w:val="24"/>
          <w:szCs w:val="24"/>
        </w:rPr>
        <w:t>two</w:t>
      </w:r>
      <w:r w:rsidR="00BC0477" w:rsidRPr="00533EF0">
        <w:rPr>
          <w:rFonts w:ascii="Times New Roman" w:hAnsi="Times New Roman"/>
          <w:i/>
          <w:sz w:val="24"/>
          <w:szCs w:val="24"/>
        </w:rPr>
        <w:t xml:space="preserve"> questions</w:t>
      </w:r>
    </w:p>
    <w:p w:rsidR="00BC0477" w:rsidRDefault="00BC0477" w:rsidP="00FD5B92">
      <w:pPr>
        <w:rPr>
          <w:rFonts w:ascii="Times New Roman" w:hAnsi="Times New Roman"/>
          <w:sz w:val="24"/>
          <w:szCs w:val="24"/>
        </w:rPr>
      </w:pPr>
    </w:p>
    <w:p w:rsidR="00D97EC1" w:rsidRDefault="006B29B9" w:rsidP="00FD5B92">
      <w:pPr>
        <w:tabs>
          <w:tab w:val="left" w:pos="360"/>
        </w:tabs>
        <w:rPr>
          <w:rFonts w:ascii="Times New Roman" w:hAnsi="Times New Roman"/>
          <w:b/>
          <w:sz w:val="24"/>
          <w:szCs w:val="24"/>
        </w:rPr>
      </w:pPr>
      <w:r w:rsidRPr="006B29B9">
        <w:rPr>
          <w:rFonts w:ascii="Times New Roman" w:hAnsi="Times New Roman"/>
          <w:b/>
          <w:sz w:val="24"/>
          <w:szCs w:val="24"/>
        </w:rPr>
        <w:t>QUESTION ONE</w:t>
      </w:r>
      <w:r w:rsidR="00C26E8B">
        <w:rPr>
          <w:rFonts w:ascii="Times New Roman" w:hAnsi="Times New Roman"/>
          <w:b/>
          <w:sz w:val="24"/>
          <w:szCs w:val="24"/>
        </w:rPr>
        <w:t xml:space="preserve"> </w:t>
      </w:r>
      <w:r w:rsidR="002A1348">
        <w:rPr>
          <w:rFonts w:ascii="Times New Roman" w:hAnsi="Times New Roman"/>
          <w:b/>
          <w:sz w:val="24"/>
          <w:szCs w:val="24"/>
        </w:rPr>
        <w:t>(30 MARKS)</w:t>
      </w:r>
    </w:p>
    <w:p w:rsidR="00C26E8B" w:rsidRDefault="00C26E8B" w:rsidP="00972F79">
      <w:pPr>
        <w:pStyle w:val="ListParagraph"/>
        <w:numPr>
          <w:ilvl w:val="0"/>
          <w:numId w:val="1"/>
        </w:numPr>
        <w:tabs>
          <w:tab w:val="left" w:pos="360"/>
        </w:tabs>
        <w:spacing w:line="360" w:lineRule="auto"/>
        <w:ind w:left="360" w:hanging="270"/>
        <w:rPr>
          <w:rFonts w:ascii="Times New Roman" w:hAnsi="Times New Roman"/>
          <w:sz w:val="24"/>
          <w:szCs w:val="24"/>
        </w:rPr>
      </w:pPr>
      <w:r>
        <w:rPr>
          <w:rFonts w:ascii="Times New Roman" w:hAnsi="Times New Roman"/>
          <w:sz w:val="24"/>
          <w:szCs w:val="24"/>
        </w:rPr>
        <w:t>What legal consequences of registration of a company are as stipulated under the companies Act, Cap.486?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C26E8B" w:rsidRDefault="00C26E8B" w:rsidP="002423C9">
      <w:pPr>
        <w:pStyle w:val="ListParagraph"/>
        <w:numPr>
          <w:ilvl w:val="0"/>
          <w:numId w:val="1"/>
        </w:numPr>
        <w:tabs>
          <w:tab w:val="left" w:pos="360"/>
        </w:tabs>
        <w:spacing w:line="360" w:lineRule="auto"/>
        <w:ind w:left="90" w:firstLine="0"/>
        <w:rPr>
          <w:rFonts w:ascii="Times New Roman" w:hAnsi="Times New Roman"/>
          <w:sz w:val="24"/>
          <w:szCs w:val="24"/>
        </w:rPr>
      </w:pPr>
      <w:r>
        <w:rPr>
          <w:rFonts w:ascii="Times New Roman" w:hAnsi="Times New Roman"/>
          <w:sz w:val="24"/>
          <w:szCs w:val="24"/>
        </w:rPr>
        <w:t>Explain the similarities and differences between a company registered under Companies Act and a corporation created by a specific Act of parliament.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020B9A" w:rsidRDefault="00484CD7" w:rsidP="002423C9">
      <w:pPr>
        <w:pStyle w:val="ListParagraph"/>
        <w:numPr>
          <w:ilvl w:val="0"/>
          <w:numId w:val="1"/>
        </w:numPr>
        <w:tabs>
          <w:tab w:val="left" w:pos="360"/>
        </w:tabs>
        <w:spacing w:line="360" w:lineRule="auto"/>
        <w:ind w:left="90" w:firstLine="0"/>
        <w:rPr>
          <w:rFonts w:ascii="Times New Roman" w:hAnsi="Times New Roman"/>
          <w:sz w:val="24"/>
          <w:szCs w:val="24"/>
        </w:rPr>
      </w:pPr>
      <w:r>
        <w:rPr>
          <w:rFonts w:ascii="Times New Roman" w:hAnsi="Times New Roman"/>
          <w:sz w:val="24"/>
          <w:szCs w:val="24"/>
        </w:rPr>
        <w:t xml:space="preserve">Under what circumstances </w:t>
      </w:r>
      <w:r w:rsidR="00D43554">
        <w:rPr>
          <w:rFonts w:ascii="Times New Roman" w:hAnsi="Times New Roman"/>
          <w:sz w:val="24"/>
          <w:szCs w:val="24"/>
        </w:rPr>
        <w:t xml:space="preserve">may </w:t>
      </w:r>
      <w:r>
        <w:rPr>
          <w:rFonts w:ascii="Times New Roman" w:hAnsi="Times New Roman"/>
          <w:sz w:val="24"/>
          <w:szCs w:val="24"/>
        </w:rPr>
        <w:t xml:space="preserve">a company be deemed to be a subsidiary of another company? </w:t>
      </w:r>
    </w:p>
    <w:p w:rsidR="00484CD7" w:rsidRDefault="002A1348" w:rsidP="00020B9A">
      <w:pPr>
        <w:pStyle w:val="ListParagraph"/>
        <w:spacing w:line="360" w:lineRule="auto"/>
        <w:ind w:left="9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84CD7">
        <w:rPr>
          <w:rFonts w:ascii="Times New Roman" w:hAnsi="Times New Roman"/>
          <w:sz w:val="24"/>
          <w:szCs w:val="24"/>
        </w:rPr>
        <w:t>(8 Marks)</w:t>
      </w:r>
    </w:p>
    <w:p w:rsidR="00484CD7" w:rsidRDefault="00484CD7" w:rsidP="002423C9">
      <w:pPr>
        <w:pStyle w:val="ListParagraph"/>
        <w:numPr>
          <w:ilvl w:val="0"/>
          <w:numId w:val="1"/>
        </w:numPr>
        <w:tabs>
          <w:tab w:val="left" w:pos="360"/>
        </w:tabs>
        <w:spacing w:line="360" w:lineRule="auto"/>
        <w:ind w:left="90" w:firstLine="0"/>
        <w:rPr>
          <w:rFonts w:ascii="Times New Roman" w:hAnsi="Times New Roman"/>
          <w:sz w:val="24"/>
          <w:szCs w:val="24"/>
        </w:rPr>
      </w:pPr>
      <w:r>
        <w:rPr>
          <w:rFonts w:ascii="Times New Roman" w:hAnsi="Times New Roman"/>
          <w:sz w:val="24"/>
          <w:szCs w:val="24"/>
        </w:rPr>
        <w:t xml:space="preserve">A who was promoting a company which had not then been registered, made a contract on behalf of </w:t>
      </w:r>
      <w:r w:rsidR="00075CAB">
        <w:rPr>
          <w:rFonts w:ascii="Times New Roman" w:hAnsi="Times New Roman"/>
          <w:sz w:val="24"/>
          <w:szCs w:val="24"/>
        </w:rPr>
        <w:t xml:space="preserve">  </w:t>
      </w:r>
      <w:r>
        <w:rPr>
          <w:rFonts w:ascii="Times New Roman" w:hAnsi="Times New Roman"/>
          <w:sz w:val="24"/>
          <w:szCs w:val="24"/>
        </w:rPr>
        <w:t xml:space="preserve">the unregistered company with B. After the company had been registered, it attempted to ratify the </w:t>
      </w:r>
      <w:r>
        <w:rPr>
          <w:rFonts w:ascii="Times New Roman" w:hAnsi="Times New Roman"/>
          <w:sz w:val="24"/>
          <w:szCs w:val="24"/>
        </w:rPr>
        <w:lastRenderedPageBreak/>
        <w:t>contract. Later the company due to its insolvency went into liquidation. B went to court to enforce the contract between him and A said it was the company which was liable. Decide</w:t>
      </w:r>
      <w:r w:rsidR="00FE6073">
        <w:rPr>
          <w:rFonts w:ascii="Times New Roman" w:hAnsi="Times New Roman"/>
          <w:sz w:val="24"/>
          <w:szCs w:val="24"/>
        </w:rPr>
        <w:tab/>
      </w:r>
      <w:r w:rsidR="00FE6073">
        <w:rPr>
          <w:rFonts w:ascii="Times New Roman" w:hAnsi="Times New Roman"/>
          <w:sz w:val="24"/>
          <w:szCs w:val="24"/>
        </w:rPr>
        <w:tab/>
        <w:t>(5 Marks)</w:t>
      </w:r>
    </w:p>
    <w:p w:rsidR="002454BD" w:rsidRPr="002454BD" w:rsidRDefault="002454BD" w:rsidP="002454BD">
      <w:pPr>
        <w:tabs>
          <w:tab w:val="left" w:pos="360"/>
        </w:tabs>
        <w:spacing w:line="360" w:lineRule="auto"/>
        <w:rPr>
          <w:rFonts w:ascii="Times New Roman" w:hAnsi="Times New Roman"/>
          <w:sz w:val="24"/>
          <w:szCs w:val="24"/>
        </w:rPr>
      </w:pPr>
    </w:p>
    <w:p w:rsidR="002454BD" w:rsidRPr="00C54C05" w:rsidRDefault="002454BD" w:rsidP="002454BD">
      <w:pPr>
        <w:tabs>
          <w:tab w:val="left" w:pos="360"/>
        </w:tabs>
        <w:spacing w:line="360" w:lineRule="auto"/>
        <w:rPr>
          <w:rFonts w:ascii="Times New Roman" w:hAnsi="Times New Roman"/>
          <w:b/>
          <w:sz w:val="24"/>
          <w:szCs w:val="24"/>
        </w:rPr>
      </w:pPr>
      <w:r w:rsidRPr="00C54C05">
        <w:rPr>
          <w:rFonts w:ascii="Times New Roman" w:hAnsi="Times New Roman"/>
          <w:b/>
          <w:sz w:val="24"/>
          <w:szCs w:val="24"/>
        </w:rPr>
        <w:t>QUESTION TWO</w:t>
      </w:r>
      <w:r w:rsidR="00EF0F56">
        <w:rPr>
          <w:rFonts w:ascii="Times New Roman" w:hAnsi="Times New Roman"/>
          <w:b/>
          <w:sz w:val="24"/>
          <w:szCs w:val="24"/>
        </w:rPr>
        <w:t xml:space="preserve"> (20 MARKS0</w:t>
      </w:r>
    </w:p>
    <w:p w:rsidR="002454BD" w:rsidRDefault="002454BD" w:rsidP="002423C9">
      <w:pPr>
        <w:pStyle w:val="ListParagraph"/>
        <w:numPr>
          <w:ilvl w:val="0"/>
          <w:numId w:val="2"/>
        </w:numPr>
        <w:tabs>
          <w:tab w:val="left" w:pos="90"/>
          <w:tab w:val="left" w:pos="360"/>
        </w:tabs>
        <w:spacing w:line="360" w:lineRule="auto"/>
        <w:ind w:left="540" w:hanging="450"/>
        <w:rPr>
          <w:rFonts w:ascii="Times New Roman" w:hAnsi="Times New Roman"/>
          <w:sz w:val="24"/>
          <w:szCs w:val="24"/>
        </w:rPr>
      </w:pPr>
      <w:r>
        <w:rPr>
          <w:rFonts w:ascii="Times New Roman" w:hAnsi="Times New Roman"/>
          <w:sz w:val="24"/>
          <w:szCs w:val="24"/>
        </w:rPr>
        <w:t>“A promoter is not a trustee or an agent of the company but he stands in a fiduciary position towards it”. Discuss this statement.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2454BD" w:rsidRDefault="002454BD" w:rsidP="002423C9">
      <w:pPr>
        <w:pStyle w:val="ListParagraph"/>
        <w:numPr>
          <w:ilvl w:val="0"/>
          <w:numId w:val="2"/>
        </w:numPr>
        <w:tabs>
          <w:tab w:val="left" w:pos="90"/>
          <w:tab w:val="left" w:pos="360"/>
        </w:tabs>
        <w:spacing w:line="360" w:lineRule="auto"/>
        <w:ind w:left="360" w:hanging="270"/>
        <w:rPr>
          <w:rFonts w:ascii="Times New Roman" w:hAnsi="Times New Roman"/>
          <w:sz w:val="24"/>
          <w:szCs w:val="24"/>
        </w:rPr>
      </w:pPr>
      <w:r>
        <w:rPr>
          <w:rFonts w:ascii="Times New Roman" w:hAnsi="Times New Roman"/>
          <w:sz w:val="24"/>
          <w:szCs w:val="24"/>
        </w:rPr>
        <w:t xml:space="preserve">Explain the circumstances in which the separate legal existence of </w:t>
      </w:r>
      <w:r w:rsidR="00C54C05">
        <w:rPr>
          <w:rFonts w:ascii="Times New Roman" w:hAnsi="Times New Roman"/>
          <w:sz w:val="24"/>
          <w:szCs w:val="24"/>
        </w:rPr>
        <w:t>a company will be modified or is disregard by statue under the provision of the companies Act (Cap. 486)</w:t>
      </w:r>
      <w:r w:rsidR="00C54C05">
        <w:rPr>
          <w:rFonts w:ascii="Times New Roman" w:hAnsi="Times New Roman"/>
          <w:sz w:val="24"/>
          <w:szCs w:val="24"/>
        </w:rPr>
        <w:tab/>
      </w:r>
      <w:r w:rsidR="00C54C05">
        <w:rPr>
          <w:rFonts w:ascii="Times New Roman" w:hAnsi="Times New Roman"/>
          <w:sz w:val="24"/>
          <w:szCs w:val="24"/>
        </w:rPr>
        <w:tab/>
        <w:t>(10 Marks)</w:t>
      </w:r>
    </w:p>
    <w:p w:rsidR="00C54C05" w:rsidRPr="00FE3F0E" w:rsidRDefault="00C54C05" w:rsidP="00C54C05">
      <w:pPr>
        <w:tabs>
          <w:tab w:val="left" w:pos="90"/>
          <w:tab w:val="left" w:pos="360"/>
        </w:tabs>
        <w:spacing w:line="360" w:lineRule="auto"/>
        <w:rPr>
          <w:rFonts w:ascii="Times New Roman" w:hAnsi="Times New Roman"/>
          <w:sz w:val="24"/>
          <w:szCs w:val="24"/>
        </w:rPr>
      </w:pPr>
      <w:r w:rsidRPr="00C54C05">
        <w:rPr>
          <w:rFonts w:ascii="Times New Roman" w:hAnsi="Times New Roman"/>
          <w:b/>
          <w:sz w:val="24"/>
          <w:szCs w:val="24"/>
        </w:rPr>
        <w:t>QUESTION THREE</w:t>
      </w:r>
      <w:r w:rsidR="004866FA">
        <w:rPr>
          <w:rFonts w:ascii="Times New Roman" w:hAnsi="Times New Roman"/>
          <w:b/>
          <w:sz w:val="24"/>
          <w:szCs w:val="24"/>
        </w:rPr>
        <w:t xml:space="preserve"> (20 MARKS)</w:t>
      </w:r>
    </w:p>
    <w:p w:rsidR="00C54C05" w:rsidRDefault="00FE3F0E" w:rsidP="002423C9">
      <w:pPr>
        <w:pStyle w:val="ListParagraph"/>
        <w:numPr>
          <w:ilvl w:val="0"/>
          <w:numId w:val="3"/>
        </w:numPr>
        <w:tabs>
          <w:tab w:val="left" w:pos="90"/>
          <w:tab w:val="left" w:pos="360"/>
        </w:tabs>
        <w:spacing w:line="360" w:lineRule="auto"/>
        <w:ind w:hanging="630"/>
        <w:rPr>
          <w:rFonts w:ascii="Times New Roman" w:hAnsi="Times New Roman"/>
          <w:sz w:val="24"/>
          <w:szCs w:val="24"/>
        </w:rPr>
      </w:pPr>
      <w:r>
        <w:rPr>
          <w:rFonts w:ascii="Times New Roman" w:hAnsi="Times New Roman"/>
          <w:sz w:val="24"/>
          <w:szCs w:val="24"/>
        </w:rPr>
        <w:t>Explain the following in relation to company law</w:t>
      </w:r>
    </w:p>
    <w:p w:rsidR="00FE3F0E" w:rsidRDefault="00FE3F0E" w:rsidP="002423C9">
      <w:pPr>
        <w:pStyle w:val="ListParagraph"/>
        <w:numPr>
          <w:ilvl w:val="0"/>
          <w:numId w:val="4"/>
        </w:numPr>
        <w:tabs>
          <w:tab w:val="left" w:pos="90"/>
          <w:tab w:val="left" w:pos="915"/>
        </w:tabs>
        <w:spacing w:line="360" w:lineRule="auto"/>
        <w:ind w:hanging="1005"/>
        <w:rPr>
          <w:rFonts w:ascii="Times New Roman" w:hAnsi="Times New Roman"/>
          <w:sz w:val="24"/>
          <w:szCs w:val="24"/>
        </w:rPr>
      </w:pPr>
      <w:r>
        <w:rPr>
          <w:rFonts w:ascii="Times New Roman" w:hAnsi="Times New Roman"/>
          <w:sz w:val="24"/>
          <w:szCs w:val="24"/>
        </w:rPr>
        <w:t>Co</w:t>
      </w:r>
      <w:r w:rsidR="009707C6">
        <w:rPr>
          <w:rFonts w:ascii="Times New Roman" w:hAnsi="Times New Roman"/>
          <w:sz w:val="24"/>
          <w:szCs w:val="24"/>
        </w:rPr>
        <w:t>mpanies ltd by shares</w:t>
      </w:r>
      <w:r w:rsidR="009707C6">
        <w:rPr>
          <w:rFonts w:ascii="Times New Roman" w:hAnsi="Times New Roman"/>
          <w:sz w:val="24"/>
          <w:szCs w:val="24"/>
        </w:rPr>
        <w:tab/>
      </w:r>
      <w:r w:rsidR="009707C6">
        <w:rPr>
          <w:rFonts w:ascii="Times New Roman" w:hAnsi="Times New Roman"/>
          <w:sz w:val="24"/>
          <w:szCs w:val="24"/>
        </w:rPr>
        <w:tab/>
      </w:r>
      <w:r w:rsidR="009707C6">
        <w:rPr>
          <w:rFonts w:ascii="Times New Roman" w:hAnsi="Times New Roman"/>
          <w:sz w:val="24"/>
          <w:szCs w:val="24"/>
        </w:rPr>
        <w:tab/>
      </w:r>
      <w:r w:rsidR="009707C6">
        <w:rPr>
          <w:rFonts w:ascii="Times New Roman" w:hAnsi="Times New Roman"/>
          <w:sz w:val="24"/>
          <w:szCs w:val="24"/>
        </w:rPr>
        <w:tab/>
      </w:r>
      <w:r w:rsidR="009707C6">
        <w:rPr>
          <w:rFonts w:ascii="Times New Roman" w:hAnsi="Times New Roman"/>
          <w:sz w:val="24"/>
          <w:szCs w:val="24"/>
        </w:rPr>
        <w:tab/>
      </w:r>
      <w:r w:rsidR="009707C6">
        <w:rPr>
          <w:rFonts w:ascii="Times New Roman" w:hAnsi="Times New Roman"/>
          <w:sz w:val="24"/>
          <w:szCs w:val="24"/>
        </w:rPr>
        <w:tab/>
      </w:r>
      <w:r w:rsidR="009707C6">
        <w:rPr>
          <w:rFonts w:ascii="Times New Roman" w:hAnsi="Times New Roman"/>
          <w:sz w:val="24"/>
          <w:szCs w:val="24"/>
        </w:rPr>
        <w:tab/>
      </w:r>
      <w:r w:rsidR="009707C6">
        <w:rPr>
          <w:rFonts w:ascii="Times New Roman" w:hAnsi="Times New Roman"/>
          <w:sz w:val="24"/>
          <w:szCs w:val="24"/>
        </w:rPr>
        <w:tab/>
        <w:t xml:space="preserve">(2 </w:t>
      </w:r>
      <w:r>
        <w:rPr>
          <w:rFonts w:ascii="Times New Roman" w:hAnsi="Times New Roman"/>
          <w:sz w:val="24"/>
          <w:szCs w:val="24"/>
        </w:rPr>
        <w:t>Marks)</w:t>
      </w:r>
    </w:p>
    <w:p w:rsidR="00FE3F0E" w:rsidRDefault="00FE3F0E" w:rsidP="002423C9">
      <w:pPr>
        <w:pStyle w:val="ListParagraph"/>
        <w:numPr>
          <w:ilvl w:val="0"/>
          <w:numId w:val="4"/>
        </w:numPr>
        <w:tabs>
          <w:tab w:val="left" w:pos="90"/>
          <w:tab w:val="left" w:pos="915"/>
        </w:tabs>
        <w:spacing w:line="360" w:lineRule="auto"/>
        <w:ind w:hanging="1005"/>
        <w:rPr>
          <w:rFonts w:ascii="Times New Roman" w:hAnsi="Times New Roman"/>
          <w:sz w:val="24"/>
          <w:szCs w:val="24"/>
        </w:rPr>
      </w:pPr>
      <w:r>
        <w:rPr>
          <w:rFonts w:ascii="Times New Roman" w:hAnsi="Times New Roman"/>
          <w:sz w:val="24"/>
          <w:szCs w:val="24"/>
        </w:rPr>
        <w:t>Companies ltd by guarantee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E3F0E" w:rsidRDefault="00FE3F0E" w:rsidP="002423C9">
      <w:pPr>
        <w:pStyle w:val="ListParagraph"/>
        <w:numPr>
          <w:ilvl w:val="0"/>
          <w:numId w:val="4"/>
        </w:numPr>
        <w:tabs>
          <w:tab w:val="left" w:pos="90"/>
          <w:tab w:val="left" w:pos="915"/>
        </w:tabs>
        <w:spacing w:line="360" w:lineRule="auto"/>
        <w:ind w:hanging="1005"/>
        <w:rPr>
          <w:rFonts w:ascii="Times New Roman" w:hAnsi="Times New Roman"/>
          <w:sz w:val="24"/>
          <w:szCs w:val="24"/>
        </w:rPr>
      </w:pPr>
      <w:r>
        <w:rPr>
          <w:rFonts w:ascii="Times New Roman" w:hAnsi="Times New Roman"/>
          <w:sz w:val="24"/>
          <w:szCs w:val="24"/>
        </w:rPr>
        <w:t>Subsidiary companies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E3F0E" w:rsidRDefault="00FE3F0E" w:rsidP="002423C9">
      <w:pPr>
        <w:pStyle w:val="ListParagraph"/>
        <w:numPr>
          <w:ilvl w:val="0"/>
          <w:numId w:val="4"/>
        </w:numPr>
        <w:tabs>
          <w:tab w:val="left" w:pos="90"/>
          <w:tab w:val="left" w:pos="915"/>
        </w:tabs>
        <w:spacing w:line="360" w:lineRule="auto"/>
        <w:ind w:hanging="1005"/>
        <w:rPr>
          <w:rFonts w:ascii="Times New Roman" w:hAnsi="Times New Roman"/>
          <w:sz w:val="24"/>
          <w:szCs w:val="24"/>
        </w:rPr>
      </w:pPr>
      <w:r>
        <w:rPr>
          <w:rFonts w:ascii="Times New Roman" w:hAnsi="Times New Roman"/>
          <w:sz w:val="24"/>
          <w:szCs w:val="24"/>
        </w:rPr>
        <w:t>One man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E3F0E" w:rsidRDefault="00FE3F0E" w:rsidP="002423C9">
      <w:pPr>
        <w:pStyle w:val="ListParagraph"/>
        <w:numPr>
          <w:ilvl w:val="0"/>
          <w:numId w:val="4"/>
        </w:numPr>
        <w:tabs>
          <w:tab w:val="left" w:pos="90"/>
          <w:tab w:val="left" w:pos="915"/>
        </w:tabs>
        <w:spacing w:line="360" w:lineRule="auto"/>
        <w:ind w:hanging="1005"/>
        <w:rPr>
          <w:rFonts w:ascii="Times New Roman" w:hAnsi="Times New Roman"/>
          <w:sz w:val="24"/>
          <w:szCs w:val="24"/>
        </w:rPr>
      </w:pPr>
      <w:r>
        <w:rPr>
          <w:rFonts w:ascii="Times New Roman" w:hAnsi="Times New Roman"/>
          <w:sz w:val="24"/>
          <w:szCs w:val="24"/>
        </w:rPr>
        <w:t>Statutory report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FE3F0E" w:rsidRDefault="00FE3F0E" w:rsidP="002423C9">
      <w:pPr>
        <w:pStyle w:val="ListParagraph"/>
        <w:numPr>
          <w:ilvl w:val="0"/>
          <w:numId w:val="3"/>
        </w:numPr>
        <w:tabs>
          <w:tab w:val="left" w:pos="90"/>
          <w:tab w:val="left" w:pos="540"/>
        </w:tabs>
        <w:spacing w:line="360" w:lineRule="auto"/>
        <w:ind w:left="180" w:firstLine="0"/>
        <w:rPr>
          <w:rFonts w:ascii="Times New Roman" w:hAnsi="Times New Roman"/>
          <w:sz w:val="24"/>
          <w:szCs w:val="24"/>
        </w:rPr>
      </w:pPr>
      <w:r>
        <w:rPr>
          <w:rFonts w:ascii="Times New Roman" w:hAnsi="Times New Roman"/>
          <w:sz w:val="24"/>
          <w:szCs w:val="24"/>
        </w:rPr>
        <w:t xml:space="preserve">Explain the Rule in Royal British Bank vs Turquand, What are the exceptions to this rule? </w:t>
      </w:r>
    </w:p>
    <w:p w:rsidR="00FE3F0E" w:rsidRDefault="00FE3F0E" w:rsidP="00FE3F0E">
      <w:pPr>
        <w:pStyle w:val="ListParagraph"/>
        <w:tabs>
          <w:tab w:val="left" w:pos="90"/>
          <w:tab w:val="left" w:pos="540"/>
        </w:tabs>
        <w:spacing w:line="360" w:lineRule="auto"/>
        <w:ind w:left="1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82998">
        <w:rPr>
          <w:rFonts w:ascii="Times New Roman" w:hAnsi="Times New Roman"/>
          <w:sz w:val="24"/>
          <w:szCs w:val="24"/>
        </w:rPr>
        <w:t>(10</w:t>
      </w:r>
      <w:r>
        <w:rPr>
          <w:rFonts w:ascii="Times New Roman" w:hAnsi="Times New Roman"/>
          <w:sz w:val="24"/>
          <w:szCs w:val="24"/>
        </w:rPr>
        <w:t xml:space="preserve"> Marks)</w:t>
      </w:r>
    </w:p>
    <w:p w:rsidR="00FE3F0E" w:rsidRPr="00982998" w:rsidRDefault="00FE3F0E" w:rsidP="00FE3F0E">
      <w:pPr>
        <w:pStyle w:val="ListParagraph"/>
        <w:tabs>
          <w:tab w:val="left" w:pos="90"/>
          <w:tab w:val="left" w:pos="540"/>
        </w:tabs>
        <w:spacing w:line="360" w:lineRule="auto"/>
        <w:ind w:left="180"/>
        <w:rPr>
          <w:rFonts w:ascii="Times New Roman" w:hAnsi="Times New Roman"/>
          <w:b/>
          <w:sz w:val="24"/>
          <w:szCs w:val="24"/>
        </w:rPr>
      </w:pPr>
      <w:r w:rsidRPr="00982998">
        <w:rPr>
          <w:rFonts w:ascii="Times New Roman" w:hAnsi="Times New Roman"/>
          <w:b/>
          <w:sz w:val="24"/>
          <w:szCs w:val="24"/>
        </w:rPr>
        <w:t>QUESTION FOUR</w:t>
      </w:r>
      <w:r w:rsidR="00864043">
        <w:rPr>
          <w:rFonts w:ascii="Times New Roman" w:hAnsi="Times New Roman"/>
          <w:b/>
          <w:sz w:val="24"/>
          <w:szCs w:val="24"/>
        </w:rPr>
        <w:t xml:space="preserve"> (20 MARKS)</w:t>
      </w:r>
    </w:p>
    <w:p w:rsidR="005A1F1C" w:rsidRDefault="00177433" w:rsidP="00C13187">
      <w:pPr>
        <w:pStyle w:val="ListParagraph"/>
        <w:numPr>
          <w:ilvl w:val="0"/>
          <w:numId w:val="5"/>
        </w:numPr>
        <w:tabs>
          <w:tab w:val="left" w:pos="90"/>
          <w:tab w:val="left" w:pos="540"/>
        </w:tabs>
        <w:spacing w:line="360" w:lineRule="auto"/>
        <w:ind w:left="540" w:hanging="270"/>
        <w:rPr>
          <w:rFonts w:ascii="Times New Roman" w:hAnsi="Times New Roman"/>
          <w:sz w:val="24"/>
          <w:szCs w:val="24"/>
        </w:rPr>
      </w:pPr>
      <w:r>
        <w:rPr>
          <w:rFonts w:ascii="Times New Roman" w:hAnsi="Times New Roman"/>
          <w:sz w:val="24"/>
          <w:szCs w:val="24"/>
        </w:rPr>
        <w:t>Briefly explain the main features of the following types of resolutions which may be passed at a general meeting of a company</w:t>
      </w:r>
      <w:r w:rsidR="00982998">
        <w:rPr>
          <w:rFonts w:ascii="Times New Roman" w:hAnsi="Times New Roman"/>
          <w:sz w:val="24"/>
          <w:szCs w:val="24"/>
        </w:rPr>
        <w:tab/>
      </w:r>
    </w:p>
    <w:p w:rsidR="005A1F1C" w:rsidRDefault="005A1F1C" w:rsidP="002423C9">
      <w:pPr>
        <w:pStyle w:val="ListParagraph"/>
        <w:numPr>
          <w:ilvl w:val="0"/>
          <w:numId w:val="6"/>
        </w:numPr>
        <w:tabs>
          <w:tab w:val="left" w:pos="90"/>
          <w:tab w:val="left" w:pos="540"/>
          <w:tab w:val="left" w:pos="1125"/>
        </w:tabs>
        <w:spacing w:line="360" w:lineRule="auto"/>
        <w:ind w:hanging="945"/>
        <w:rPr>
          <w:rFonts w:ascii="Times New Roman" w:hAnsi="Times New Roman"/>
          <w:sz w:val="24"/>
          <w:szCs w:val="24"/>
        </w:rPr>
      </w:pPr>
      <w:r>
        <w:rPr>
          <w:rFonts w:ascii="Times New Roman" w:hAnsi="Times New Roman"/>
          <w:sz w:val="24"/>
          <w:szCs w:val="24"/>
        </w:rPr>
        <w:t>An ordinary resolution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A1F1C" w:rsidRDefault="005A1F1C" w:rsidP="002423C9">
      <w:pPr>
        <w:pStyle w:val="ListParagraph"/>
        <w:numPr>
          <w:ilvl w:val="0"/>
          <w:numId w:val="6"/>
        </w:numPr>
        <w:tabs>
          <w:tab w:val="left" w:pos="90"/>
          <w:tab w:val="left" w:pos="540"/>
          <w:tab w:val="left" w:pos="1125"/>
        </w:tabs>
        <w:spacing w:line="360" w:lineRule="auto"/>
        <w:ind w:hanging="945"/>
        <w:rPr>
          <w:rFonts w:ascii="Times New Roman" w:hAnsi="Times New Roman"/>
          <w:sz w:val="24"/>
          <w:szCs w:val="24"/>
        </w:rPr>
      </w:pPr>
      <w:r>
        <w:rPr>
          <w:rFonts w:ascii="Times New Roman" w:hAnsi="Times New Roman"/>
          <w:sz w:val="24"/>
          <w:szCs w:val="24"/>
        </w:rPr>
        <w:t xml:space="preserve">An extra ordinary resolution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A1F1C" w:rsidRDefault="005A1F1C" w:rsidP="002423C9">
      <w:pPr>
        <w:pStyle w:val="ListParagraph"/>
        <w:numPr>
          <w:ilvl w:val="0"/>
          <w:numId w:val="6"/>
        </w:numPr>
        <w:tabs>
          <w:tab w:val="left" w:pos="90"/>
          <w:tab w:val="left" w:pos="540"/>
          <w:tab w:val="left" w:pos="1125"/>
        </w:tabs>
        <w:spacing w:line="360" w:lineRule="auto"/>
        <w:ind w:left="1260" w:hanging="450"/>
        <w:rPr>
          <w:rFonts w:ascii="Times New Roman" w:hAnsi="Times New Roman"/>
          <w:sz w:val="24"/>
          <w:szCs w:val="24"/>
        </w:rPr>
      </w:pPr>
      <w:r>
        <w:rPr>
          <w:rFonts w:ascii="Times New Roman" w:hAnsi="Times New Roman"/>
          <w:sz w:val="24"/>
          <w:szCs w:val="24"/>
        </w:rPr>
        <w:t>A special resolution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A1F1C" w:rsidRDefault="005A1F1C" w:rsidP="002423C9">
      <w:pPr>
        <w:pStyle w:val="ListParagraph"/>
        <w:numPr>
          <w:ilvl w:val="0"/>
          <w:numId w:val="5"/>
        </w:numPr>
        <w:tabs>
          <w:tab w:val="left" w:pos="90"/>
          <w:tab w:val="left" w:pos="540"/>
        </w:tabs>
        <w:spacing w:line="360" w:lineRule="auto"/>
        <w:ind w:left="630" w:hanging="270"/>
        <w:rPr>
          <w:rFonts w:ascii="Times New Roman" w:hAnsi="Times New Roman"/>
          <w:sz w:val="24"/>
          <w:szCs w:val="24"/>
        </w:rPr>
      </w:pPr>
      <w:r>
        <w:rPr>
          <w:rFonts w:ascii="Times New Roman" w:hAnsi="Times New Roman"/>
          <w:sz w:val="24"/>
          <w:szCs w:val="24"/>
        </w:rPr>
        <w:t>Explain the circumstances under which a company will be compelled to call an extraordinary general meeting.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 Marks)</w:t>
      </w:r>
    </w:p>
    <w:p w:rsidR="00C13187" w:rsidRDefault="00C13187" w:rsidP="00C13187">
      <w:pPr>
        <w:tabs>
          <w:tab w:val="left" w:pos="90"/>
          <w:tab w:val="left" w:pos="540"/>
        </w:tabs>
        <w:spacing w:line="360" w:lineRule="auto"/>
        <w:rPr>
          <w:rFonts w:ascii="Times New Roman" w:hAnsi="Times New Roman"/>
          <w:sz w:val="24"/>
          <w:szCs w:val="24"/>
        </w:rPr>
      </w:pPr>
    </w:p>
    <w:p w:rsidR="00C13187" w:rsidRPr="00C13187" w:rsidRDefault="00C13187" w:rsidP="00C13187">
      <w:pPr>
        <w:tabs>
          <w:tab w:val="left" w:pos="90"/>
          <w:tab w:val="left" w:pos="540"/>
        </w:tabs>
        <w:spacing w:line="360" w:lineRule="auto"/>
        <w:rPr>
          <w:rFonts w:ascii="Times New Roman" w:hAnsi="Times New Roman"/>
          <w:sz w:val="24"/>
          <w:szCs w:val="24"/>
        </w:rPr>
      </w:pPr>
    </w:p>
    <w:p w:rsidR="00173C92" w:rsidRPr="00F52E28" w:rsidRDefault="00173C92" w:rsidP="00173C92">
      <w:pPr>
        <w:tabs>
          <w:tab w:val="left" w:pos="90"/>
          <w:tab w:val="left" w:pos="540"/>
        </w:tabs>
        <w:spacing w:line="360" w:lineRule="auto"/>
        <w:rPr>
          <w:rFonts w:ascii="Times New Roman" w:hAnsi="Times New Roman"/>
          <w:b/>
          <w:sz w:val="24"/>
          <w:szCs w:val="24"/>
        </w:rPr>
      </w:pPr>
      <w:r w:rsidRPr="00F52E28">
        <w:rPr>
          <w:rFonts w:ascii="Times New Roman" w:hAnsi="Times New Roman"/>
          <w:b/>
          <w:sz w:val="24"/>
          <w:szCs w:val="24"/>
        </w:rPr>
        <w:lastRenderedPageBreak/>
        <w:t xml:space="preserve"> QUESTION FIVE</w:t>
      </w:r>
      <w:r w:rsidR="00C13187">
        <w:rPr>
          <w:rFonts w:ascii="Times New Roman" w:hAnsi="Times New Roman"/>
          <w:b/>
          <w:sz w:val="24"/>
          <w:szCs w:val="24"/>
        </w:rPr>
        <w:t xml:space="preserve"> (20 MARKS)</w:t>
      </w:r>
    </w:p>
    <w:p w:rsidR="00173C92" w:rsidRDefault="00173C92" w:rsidP="00C13187">
      <w:pPr>
        <w:pStyle w:val="ListParagraph"/>
        <w:numPr>
          <w:ilvl w:val="0"/>
          <w:numId w:val="7"/>
        </w:numPr>
        <w:tabs>
          <w:tab w:val="left" w:pos="90"/>
          <w:tab w:val="left" w:pos="450"/>
          <w:tab w:val="left" w:pos="540"/>
        </w:tabs>
        <w:spacing w:line="360" w:lineRule="auto"/>
        <w:ind w:hanging="990"/>
        <w:rPr>
          <w:rFonts w:ascii="Times New Roman" w:hAnsi="Times New Roman"/>
          <w:sz w:val="24"/>
          <w:szCs w:val="24"/>
        </w:rPr>
      </w:pPr>
      <w:r>
        <w:rPr>
          <w:rFonts w:ascii="Times New Roman" w:hAnsi="Times New Roman"/>
          <w:sz w:val="24"/>
          <w:szCs w:val="24"/>
        </w:rPr>
        <w:t>With respect to acquisition of membership in a company, explain;</w:t>
      </w:r>
    </w:p>
    <w:p w:rsidR="00173C92" w:rsidRDefault="00173C92" w:rsidP="00C13187">
      <w:pPr>
        <w:pStyle w:val="ListParagraph"/>
        <w:numPr>
          <w:ilvl w:val="0"/>
          <w:numId w:val="8"/>
        </w:numPr>
        <w:tabs>
          <w:tab w:val="left" w:pos="90"/>
          <w:tab w:val="left" w:pos="450"/>
          <w:tab w:val="left" w:pos="1890"/>
        </w:tabs>
        <w:spacing w:line="360" w:lineRule="auto"/>
        <w:ind w:left="720" w:hanging="270"/>
        <w:rPr>
          <w:rFonts w:ascii="Times New Roman" w:hAnsi="Times New Roman"/>
          <w:sz w:val="24"/>
          <w:szCs w:val="24"/>
        </w:rPr>
      </w:pPr>
      <w:r>
        <w:rPr>
          <w:rFonts w:ascii="Times New Roman" w:hAnsi="Times New Roman"/>
          <w:sz w:val="24"/>
          <w:szCs w:val="24"/>
        </w:rPr>
        <w:t xml:space="preserve">Ways </w:t>
      </w:r>
      <w:r w:rsidR="00F52E28">
        <w:rPr>
          <w:rFonts w:ascii="Times New Roman" w:hAnsi="Times New Roman"/>
          <w:sz w:val="24"/>
          <w:szCs w:val="24"/>
        </w:rPr>
        <w:t>in which</w:t>
      </w:r>
      <w:r>
        <w:rPr>
          <w:rFonts w:ascii="Times New Roman" w:hAnsi="Times New Roman"/>
          <w:sz w:val="24"/>
          <w:szCs w:val="24"/>
        </w:rPr>
        <w:t xml:space="preserve"> a person may acquire </w:t>
      </w:r>
      <w:r w:rsidR="00F52E28">
        <w:rPr>
          <w:rFonts w:ascii="Times New Roman" w:hAnsi="Times New Roman"/>
          <w:sz w:val="24"/>
          <w:szCs w:val="24"/>
        </w:rPr>
        <w:t xml:space="preserve">Membership </w:t>
      </w:r>
      <w:r w:rsidR="0041439B">
        <w:rPr>
          <w:rFonts w:ascii="Times New Roman" w:hAnsi="Times New Roman"/>
          <w:sz w:val="24"/>
          <w:szCs w:val="24"/>
        </w:rPr>
        <w:t xml:space="preserve">of a </w:t>
      </w:r>
      <w:r w:rsidR="00F52E28">
        <w:rPr>
          <w:rFonts w:ascii="Times New Roman" w:hAnsi="Times New Roman"/>
          <w:sz w:val="24"/>
          <w:szCs w:val="24"/>
        </w:rPr>
        <w:t>Company</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3399B" w:rsidRDefault="00F3399B" w:rsidP="00C13187">
      <w:pPr>
        <w:pStyle w:val="ListParagraph"/>
        <w:numPr>
          <w:ilvl w:val="0"/>
          <w:numId w:val="8"/>
        </w:numPr>
        <w:tabs>
          <w:tab w:val="left" w:pos="90"/>
          <w:tab w:val="left" w:pos="450"/>
          <w:tab w:val="left" w:pos="720"/>
          <w:tab w:val="left" w:pos="810"/>
        </w:tabs>
        <w:spacing w:line="360" w:lineRule="auto"/>
        <w:ind w:left="540" w:hanging="90"/>
        <w:rPr>
          <w:rFonts w:ascii="Times New Roman" w:hAnsi="Times New Roman"/>
          <w:sz w:val="24"/>
          <w:szCs w:val="24"/>
        </w:rPr>
      </w:pPr>
      <w:r>
        <w:rPr>
          <w:rFonts w:ascii="Times New Roman" w:hAnsi="Times New Roman"/>
          <w:sz w:val="24"/>
          <w:szCs w:val="24"/>
        </w:rPr>
        <w:t xml:space="preserve">Ways in which such </w:t>
      </w:r>
      <w:r w:rsidR="0041439B">
        <w:rPr>
          <w:rFonts w:ascii="Times New Roman" w:hAnsi="Times New Roman"/>
          <w:sz w:val="24"/>
          <w:szCs w:val="24"/>
        </w:rPr>
        <w:t>membership is lost or terminate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3399B" w:rsidRDefault="00F3399B" w:rsidP="00C13187">
      <w:pPr>
        <w:pStyle w:val="ListParagraph"/>
        <w:numPr>
          <w:ilvl w:val="0"/>
          <w:numId w:val="7"/>
        </w:numPr>
        <w:tabs>
          <w:tab w:val="left" w:pos="90"/>
          <w:tab w:val="left" w:pos="450"/>
          <w:tab w:val="left" w:pos="1890"/>
        </w:tabs>
        <w:spacing w:line="360" w:lineRule="auto"/>
        <w:ind w:left="720" w:hanging="630"/>
        <w:rPr>
          <w:rFonts w:ascii="Times New Roman" w:hAnsi="Times New Roman"/>
          <w:sz w:val="24"/>
          <w:szCs w:val="24"/>
        </w:rPr>
      </w:pPr>
      <w:r>
        <w:rPr>
          <w:rFonts w:ascii="Times New Roman" w:hAnsi="Times New Roman"/>
          <w:sz w:val="24"/>
          <w:szCs w:val="24"/>
        </w:rPr>
        <w:t>Section 22 of the Companies Act</w:t>
      </w:r>
      <w:r w:rsidR="00654979">
        <w:rPr>
          <w:rFonts w:ascii="Times New Roman" w:hAnsi="Times New Roman"/>
          <w:sz w:val="24"/>
          <w:szCs w:val="24"/>
        </w:rPr>
        <w:t xml:space="preserve"> (Cap. 486) provides as follows;</w:t>
      </w:r>
    </w:p>
    <w:p w:rsidR="00654979" w:rsidRDefault="00654979" w:rsidP="00C13187">
      <w:pPr>
        <w:pStyle w:val="ListParagraph"/>
        <w:tabs>
          <w:tab w:val="left" w:pos="90"/>
          <w:tab w:val="left" w:pos="450"/>
          <w:tab w:val="left" w:pos="1890"/>
        </w:tabs>
        <w:spacing w:line="360" w:lineRule="auto"/>
        <w:ind w:left="450"/>
        <w:rPr>
          <w:rFonts w:ascii="Times New Roman" w:hAnsi="Times New Roman"/>
          <w:sz w:val="24"/>
          <w:szCs w:val="24"/>
        </w:rPr>
      </w:pPr>
      <w:r>
        <w:rPr>
          <w:rFonts w:ascii="Times New Roman" w:hAnsi="Times New Roman"/>
          <w:sz w:val="24"/>
          <w:szCs w:val="24"/>
        </w:rPr>
        <w:t>“Subject to provisions of this Act, the memorandum and articles shall when registered bind the company and its members thereof to the same extent as if they had respectively been signed and sealed by each member and contained covenants on the part of each member to observe all the provisions of the memorandum and of the articles:.</w:t>
      </w:r>
    </w:p>
    <w:p w:rsidR="00654979" w:rsidRDefault="00654979" w:rsidP="00C13187">
      <w:pPr>
        <w:pStyle w:val="ListParagraph"/>
        <w:tabs>
          <w:tab w:val="left" w:pos="90"/>
          <w:tab w:val="left" w:pos="450"/>
          <w:tab w:val="left" w:pos="1890"/>
        </w:tabs>
        <w:spacing w:line="360" w:lineRule="auto"/>
        <w:ind w:left="450" w:hanging="90"/>
        <w:rPr>
          <w:rFonts w:ascii="Times New Roman" w:hAnsi="Times New Roman"/>
          <w:sz w:val="24"/>
          <w:szCs w:val="24"/>
        </w:rPr>
      </w:pPr>
      <w:r>
        <w:rPr>
          <w:rFonts w:ascii="Times New Roman" w:hAnsi="Times New Roman"/>
          <w:sz w:val="24"/>
          <w:szCs w:val="24"/>
        </w:rPr>
        <w:t>Explain the effect of this section of the Act on;</w:t>
      </w:r>
    </w:p>
    <w:p w:rsidR="00654979" w:rsidRPr="0041439B" w:rsidRDefault="00654979" w:rsidP="0041439B">
      <w:pPr>
        <w:pStyle w:val="ListParagraph"/>
        <w:numPr>
          <w:ilvl w:val="0"/>
          <w:numId w:val="9"/>
        </w:numPr>
        <w:tabs>
          <w:tab w:val="left" w:pos="270"/>
          <w:tab w:val="left" w:pos="450"/>
          <w:tab w:val="left" w:pos="1890"/>
        </w:tabs>
        <w:spacing w:line="360" w:lineRule="auto"/>
        <w:ind w:left="720" w:hanging="270"/>
        <w:rPr>
          <w:rFonts w:ascii="Times New Roman" w:hAnsi="Times New Roman"/>
          <w:sz w:val="24"/>
          <w:szCs w:val="24"/>
        </w:rPr>
      </w:pPr>
      <w:r w:rsidRPr="0041439B">
        <w:rPr>
          <w:rFonts w:ascii="Times New Roman" w:hAnsi="Times New Roman"/>
          <w:sz w:val="24"/>
          <w:szCs w:val="24"/>
        </w:rPr>
        <w:t>Rights of a m</w:t>
      </w:r>
      <w:r w:rsidR="00C13187" w:rsidRPr="0041439B">
        <w:rPr>
          <w:rFonts w:ascii="Times New Roman" w:hAnsi="Times New Roman"/>
          <w:sz w:val="24"/>
          <w:szCs w:val="24"/>
        </w:rPr>
        <w:t>e</w:t>
      </w:r>
      <w:r w:rsidR="0041439B">
        <w:rPr>
          <w:rFonts w:ascii="Times New Roman" w:hAnsi="Times New Roman"/>
          <w:sz w:val="24"/>
          <w:szCs w:val="24"/>
        </w:rPr>
        <w:t>mber against other members</w:t>
      </w:r>
      <w:r w:rsidR="0041439B">
        <w:rPr>
          <w:rFonts w:ascii="Times New Roman" w:hAnsi="Times New Roman"/>
          <w:sz w:val="24"/>
          <w:szCs w:val="24"/>
        </w:rPr>
        <w:tab/>
      </w:r>
      <w:r w:rsidR="0041439B">
        <w:rPr>
          <w:rFonts w:ascii="Times New Roman" w:hAnsi="Times New Roman"/>
          <w:sz w:val="24"/>
          <w:szCs w:val="24"/>
        </w:rPr>
        <w:tab/>
      </w:r>
      <w:r w:rsidR="0041439B">
        <w:rPr>
          <w:rFonts w:ascii="Times New Roman" w:hAnsi="Times New Roman"/>
          <w:sz w:val="24"/>
          <w:szCs w:val="24"/>
        </w:rPr>
        <w:tab/>
      </w:r>
      <w:r w:rsidR="0041439B">
        <w:rPr>
          <w:rFonts w:ascii="Times New Roman" w:hAnsi="Times New Roman"/>
          <w:sz w:val="24"/>
          <w:szCs w:val="24"/>
        </w:rPr>
        <w:tab/>
      </w:r>
      <w:r w:rsidR="0041439B">
        <w:rPr>
          <w:rFonts w:ascii="Times New Roman" w:hAnsi="Times New Roman"/>
          <w:sz w:val="24"/>
          <w:szCs w:val="24"/>
        </w:rPr>
        <w:tab/>
      </w:r>
      <w:r w:rsidR="0041439B">
        <w:rPr>
          <w:rFonts w:ascii="Times New Roman" w:hAnsi="Times New Roman"/>
          <w:sz w:val="24"/>
          <w:szCs w:val="24"/>
        </w:rPr>
        <w:tab/>
      </w:r>
      <w:r w:rsidRPr="0041439B">
        <w:rPr>
          <w:rFonts w:ascii="Times New Roman" w:hAnsi="Times New Roman"/>
          <w:sz w:val="24"/>
          <w:szCs w:val="24"/>
        </w:rPr>
        <w:t>(4 Marks)</w:t>
      </w:r>
    </w:p>
    <w:p w:rsidR="00654979" w:rsidRPr="00F3399B" w:rsidRDefault="00654979" w:rsidP="0041439B">
      <w:pPr>
        <w:pStyle w:val="ListParagraph"/>
        <w:numPr>
          <w:ilvl w:val="0"/>
          <w:numId w:val="9"/>
        </w:numPr>
        <w:tabs>
          <w:tab w:val="left" w:pos="90"/>
          <w:tab w:val="left" w:pos="450"/>
        </w:tabs>
        <w:spacing w:line="360" w:lineRule="auto"/>
        <w:ind w:left="540" w:hanging="90"/>
        <w:rPr>
          <w:rFonts w:ascii="Times New Roman" w:hAnsi="Times New Roman"/>
          <w:sz w:val="24"/>
          <w:szCs w:val="24"/>
        </w:rPr>
      </w:pPr>
      <w:r>
        <w:rPr>
          <w:rFonts w:ascii="Times New Roman" w:hAnsi="Times New Roman"/>
          <w:sz w:val="24"/>
          <w:szCs w:val="24"/>
        </w:rPr>
        <w:t xml:space="preserve">Rights of a member under the </w:t>
      </w:r>
      <w:r w:rsidR="0041439B">
        <w:rPr>
          <w:rFonts w:ascii="Times New Roman" w:hAnsi="Times New Roman"/>
          <w:sz w:val="24"/>
          <w:szCs w:val="24"/>
        </w:rPr>
        <w:t>Article.</w:t>
      </w:r>
      <w:r w:rsidR="0041439B">
        <w:rPr>
          <w:rFonts w:ascii="Times New Roman" w:hAnsi="Times New Roman"/>
          <w:sz w:val="24"/>
          <w:szCs w:val="24"/>
        </w:rPr>
        <w:tab/>
      </w:r>
      <w:r w:rsidR="0041439B">
        <w:rPr>
          <w:rFonts w:ascii="Times New Roman" w:hAnsi="Times New Roman"/>
          <w:sz w:val="24"/>
          <w:szCs w:val="24"/>
        </w:rPr>
        <w:tab/>
      </w:r>
      <w:r w:rsidR="0041439B">
        <w:rPr>
          <w:rFonts w:ascii="Times New Roman" w:hAnsi="Times New Roman"/>
          <w:sz w:val="24"/>
          <w:szCs w:val="24"/>
        </w:rPr>
        <w:tab/>
      </w:r>
      <w:r w:rsidR="0041439B">
        <w:rPr>
          <w:rFonts w:ascii="Times New Roman" w:hAnsi="Times New Roman"/>
          <w:sz w:val="24"/>
          <w:szCs w:val="24"/>
        </w:rPr>
        <w:tab/>
      </w:r>
      <w:r w:rsidR="0041439B">
        <w:rPr>
          <w:rFonts w:ascii="Times New Roman" w:hAnsi="Times New Roman"/>
          <w:sz w:val="24"/>
          <w:szCs w:val="24"/>
        </w:rPr>
        <w:tab/>
      </w:r>
      <w:r w:rsidR="0041439B">
        <w:rPr>
          <w:rFonts w:ascii="Times New Roman" w:hAnsi="Times New Roman"/>
          <w:sz w:val="24"/>
          <w:szCs w:val="24"/>
        </w:rPr>
        <w:tab/>
      </w:r>
      <w:r>
        <w:rPr>
          <w:rFonts w:ascii="Times New Roman" w:hAnsi="Times New Roman"/>
          <w:sz w:val="24"/>
          <w:szCs w:val="24"/>
        </w:rPr>
        <w:t>(4 Marks)</w:t>
      </w:r>
    </w:p>
    <w:p w:rsidR="005A1F1C" w:rsidRDefault="005A1F1C" w:rsidP="00C13187">
      <w:pPr>
        <w:tabs>
          <w:tab w:val="left" w:pos="90"/>
          <w:tab w:val="left" w:pos="450"/>
          <w:tab w:val="left" w:pos="540"/>
          <w:tab w:val="left" w:pos="1125"/>
        </w:tabs>
        <w:spacing w:line="360" w:lineRule="auto"/>
        <w:rPr>
          <w:rFonts w:ascii="Times New Roman" w:hAnsi="Times New Roman"/>
          <w:sz w:val="24"/>
          <w:szCs w:val="24"/>
        </w:rPr>
      </w:pPr>
    </w:p>
    <w:p w:rsidR="00FE3F0E" w:rsidRPr="005A1F1C" w:rsidRDefault="00982998" w:rsidP="005A1F1C">
      <w:pPr>
        <w:tabs>
          <w:tab w:val="left" w:pos="90"/>
          <w:tab w:val="left" w:pos="540"/>
          <w:tab w:val="left" w:pos="1125"/>
        </w:tabs>
        <w:spacing w:line="360" w:lineRule="auto"/>
        <w:rPr>
          <w:rFonts w:ascii="Times New Roman" w:hAnsi="Times New Roman"/>
          <w:sz w:val="24"/>
          <w:szCs w:val="24"/>
        </w:rPr>
      </w:pPr>
      <w:r w:rsidRPr="005A1F1C">
        <w:rPr>
          <w:rFonts w:ascii="Times New Roman" w:hAnsi="Times New Roman"/>
          <w:sz w:val="24"/>
          <w:szCs w:val="24"/>
        </w:rPr>
        <w:tab/>
      </w:r>
      <w:r w:rsidR="005A1F1C" w:rsidRPr="005A1F1C">
        <w:rPr>
          <w:rFonts w:ascii="Times New Roman" w:hAnsi="Times New Roman"/>
          <w:sz w:val="24"/>
          <w:szCs w:val="24"/>
        </w:rPr>
        <w:tab/>
      </w:r>
      <w:r w:rsidRPr="005A1F1C">
        <w:rPr>
          <w:rFonts w:ascii="Times New Roman" w:hAnsi="Times New Roman"/>
          <w:sz w:val="24"/>
          <w:szCs w:val="24"/>
        </w:rPr>
        <w:tab/>
      </w:r>
      <w:r w:rsidRPr="005A1F1C">
        <w:rPr>
          <w:rFonts w:ascii="Times New Roman" w:hAnsi="Times New Roman"/>
          <w:sz w:val="24"/>
          <w:szCs w:val="24"/>
        </w:rPr>
        <w:tab/>
      </w:r>
      <w:r w:rsidRPr="005A1F1C">
        <w:rPr>
          <w:rFonts w:ascii="Times New Roman" w:hAnsi="Times New Roman"/>
          <w:sz w:val="24"/>
          <w:szCs w:val="24"/>
        </w:rPr>
        <w:tab/>
      </w:r>
    </w:p>
    <w:p w:rsidR="00FE3F0E" w:rsidRPr="00FE3F0E" w:rsidRDefault="00FE3F0E" w:rsidP="00FE3F0E">
      <w:pPr>
        <w:tabs>
          <w:tab w:val="left" w:pos="90"/>
          <w:tab w:val="left" w:pos="360"/>
        </w:tabs>
        <w:spacing w:line="360" w:lineRule="auto"/>
        <w:rPr>
          <w:rFonts w:ascii="Times New Roman" w:hAnsi="Times New Roman"/>
          <w:sz w:val="24"/>
          <w:szCs w:val="24"/>
        </w:rPr>
      </w:pPr>
    </w:p>
    <w:p w:rsidR="002454BD" w:rsidRPr="002454BD" w:rsidRDefault="002454BD" w:rsidP="002454BD">
      <w:pPr>
        <w:tabs>
          <w:tab w:val="left" w:pos="360"/>
        </w:tabs>
        <w:spacing w:line="360" w:lineRule="auto"/>
        <w:rPr>
          <w:rFonts w:ascii="Times New Roman" w:hAnsi="Times New Roman"/>
          <w:sz w:val="24"/>
          <w:szCs w:val="24"/>
        </w:rPr>
      </w:pPr>
    </w:p>
    <w:p w:rsidR="00C26E8B" w:rsidRPr="00C26E8B" w:rsidRDefault="00C26E8B" w:rsidP="00C26E8B">
      <w:pPr>
        <w:pStyle w:val="ListParagraph"/>
        <w:tabs>
          <w:tab w:val="left" w:pos="360"/>
        </w:tabs>
        <w:spacing w:line="360" w:lineRule="auto"/>
        <w:rPr>
          <w:rFonts w:ascii="Times New Roman" w:hAnsi="Times New Roman"/>
          <w:sz w:val="24"/>
          <w:szCs w:val="24"/>
        </w:rPr>
      </w:pPr>
    </w:p>
    <w:sectPr w:rsidR="00C26E8B" w:rsidRPr="00C26E8B"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DAF" w:rsidRDefault="00311DAF" w:rsidP="00164445">
      <w:pPr>
        <w:spacing w:after="0" w:line="240" w:lineRule="auto"/>
      </w:pPr>
      <w:r>
        <w:separator/>
      </w:r>
    </w:p>
  </w:endnote>
  <w:endnote w:type="continuationSeparator" w:id="0">
    <w:p w:rsidR="00311DAF" w:rsidRDefault="00311DAF"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71" w:rsidRDefault="00CA59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CA5971">
    <w:pPr>
      <w:pStyle w:val="Footer"/>
      <w:jc w:val="right"/>
    </w:pPr>
    <w:r>
      <w:tab/>
    </w:r>
  </w:p>
  <w:p w:rsidR="009842BE" w:rsidRDefault="00CA5971"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785F1E">
      <w:fldChar w:fldCharType="begin"/>
    </w:r>
    <w:r>
      <w:instrText xml:space="preserve"> PAGE   \* MERGEFORMAT </w:instrText>
    </w:r>
    <w:r w:rsidR="00785F1E">
      <w:fldChar w:fldCharType="separate"/>
    </w:r>
    <w:r w:rsidR="00DE4C13" w:rsidRPr="00DE4C13">
      <w:rPr>
        <w:rFonts w:asciiTheme="majorHAnsi" w:hAnsiTheme="majorHAnsi"/>
        <w:noProof/>
      </w:rPr>
      <w:t>3</w:t>
    </w:r>
    <w:r w:rsidR="00785F1E">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71" w:rsidRDefault="00CA59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DAF" w:rsidRDefault="00311DAF" w:rsidP="00164445">
      <w:pPr>
        <w:spacing w:after="0" w:line="240" w:lineRule="auto"/>
      </w:pPr>
      <w:r>
        <w:separator/>
      </w:r>
    </w:p>
  </w:footnote>
  <w:footnote w:type="continuationSeparator" w:id="0">
    <w:p w:rsidR="00311DAF" w:rsidRDefault="00311DAF"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71" w:rsidRDefault="00CA59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71" w:rsidRDefault="00CA59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971" w:rsidRDefault="00CA59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6F1"/>
    <w:multiLevelType w:val="hybridMultilevel"/>
    <w:tmpl w:val="755251B8"/>
    <w:lvl w:ilvl="0" w:tplc="881E72AC">
      <w:start w:val="1"/>
      <w:numFmt w:val="lowerRoman"/>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833EB"/>
    <w:multiLevelType w:val="hybridMultilevel"/>
    <w:tmpl w:val="39A6E2E6"/>
    <w:lvl w:ilvl="0" w:tplc="C286274E">
      <w:start w:val="1"/>
      <w:numFmt w:val="low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12144439"/>
    <w:multiLevelType w:val="hybridMultilevel"/>
    <w:tmpl w:val="98A69FD2"/>
    <w:lvl w:ilvl="0" w:tplc="1638B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8158DA"/>
    <w:multiLevelType w:val="hybridMultilevel"/>
    <w:tmpl w:val="4970CCEA"/>
    <w:lvl w:ilvl="0" w:tplc="11B6C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0D2B67"/>
    <w:multiLevelType w:val="hybridMultilevel"/>
    <w:tmpl w:val="4DDC8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544410"/>
    <w:multiLevelType w:val="hybridMultilevel"/>
    <w:tmpl w:val="EF2060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874CAA"/>
    <w:multiLevelType w:val="hybridMultilevel"/>
    <w:tmpl w:val="CD96838C"/>
    <w:lvl w:ilvl="0" w:tplc="6AEC7A6A">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7">
    <w:nsid w:val="56525957"/>
    <w:multiLevelType w:val="hybridMultilevel"/>
    <w:tmpl w:val="809EAC14"/>
    <w:lvl w:ilvl="0" w:tplc="C0EC94DE">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nsid w:val="762E1935"/>
    <w:multiLevelType w:val="hybridMultilevel"/>
    <w:tmpl w:val="56A457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
  </w:num>
  <w:num w:numId="5">
    <w:abstractNumId w:val="3"/>
  </w:num>
  <w:num w:numId="6">
    <w:abstractNumId w:val="7"/>
  </w:num>
  <w:num w:numId="7">
    <w:abstractNumId w:val="2"/>
  </w:num>
  <w:num w:numId="8">
    <w:abstractNumId w:val="6"/>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2C4"/>
    <w:rsid w:val="00020B9A"/>
    <w:rsid w:val="00021CEF"/>
    <w:rsid w:val="00023650"/>
    <w:rsid w:val="00027504"/>
    <w:rsid w:val="000301C0"/>
    <w:rsid w:val="00036EFE"/>
    <w:rsid w:val="00041052"/>
    <w:rsid w:val="0004417D"/>
    <w:rsid w:val="0004463F"/>
    <w:rsid w:val="000569CC"/>
    <w:rsid w:val="00075C5D"/>
    <w:rsid w:val="00075CAB"/>
    <w:rsid w:val="00085163"/>
    <w:rsid w:val="00087FB0"/>
    <w:rsid w:val="00091533"/>
    <w:rsid w:val="0009677D"/>
    <w:rsid w:val="000A2F1A"/>
    <w:rsid w:val="000B007A"/>
    <w:rsid w:val="000B7048"/>
    <w:rsid w:val="000B73E2"/>
    <w:rsid w:val="000C74C4"/>
    <w:rsid w:val="000D5170"/>
    <w:rsid w:val="000E40BD"/>
    <w:rsid w:val="000F0567"/>
    <w:rsid w:val="000F2656"/>
    <w:rsid w:val="000F2B40"/>
    <w:rsid w:val="000F48EA"/>
    <w:rsid w:val="00100F0F"/>
    <w:rsid w:val="0010212B"/>
    <w:rsid w:val="001312BB"/>
    <w:rsid w:val="0014215D"/>
    <w:rsid w:val="0014753B"/>
    <w:rsid w:val="00151849"/>
    <w:rsid w:val="00164445"/>
    <w:rsid w:val="00170BA8"/>
    <w:rsid w:val="00173C92"/>
    <w:rsid w:val="00177433"/>
    <w:rsid w:val="001A0613"/>
    <w:rsid w:val="001A15CA"/>
    <w:rsid w:val="001A1963"/>
    <w:rsid w:val="001B08CC"/>
    <w:rsid w:val="001B4041"/>
    <w:rsid w:val="001D43A9"/>
    <w:rsid w:val="001E2D74"/>
    <w:rsid w:val="001E3A3C"/>
    <w:rsid w:val="001F03BF"/>
    <w:rsid w:val="001F51C0"/>
    <w:rsid w:val="001F7DB2"/>
    <w:rsid w:val="002003B8"/>
    <w:rsid w:val="00201A60"/>
    <w:rsid w:val="00202129"/>
    <w:rsid w:val="002049D8"/>
    <w:rsid w:val="0021026C"/>
    <w:rsid w:val="002143ED"/>
    <w:rsid w:val="002274C3"/>
    <w:rsid w:val="00234526"/>
    <w:rsid w:val="002423C9"/>
    <w:rsid w:val="002454BD"/>
    <w:rsid w:val="00262F75"/>
    <w:rsid w:val="00290243"/>
    <w:rsid w:val="00293566"/>
    <w:rsid w:val="002A1348"/>
    <w:rsid w:val="002A29AE"/>
    <w:rsid w:val="002D19E9"/>
    <w:rsid w:val="002D33F5"/>
    <w:rsid w:val="002D42BB"/>
    <w:rsid w:val="002E0E49"/>
    <w:rsid w:val="002F4263"/>
    <w:rsid w:val="00304EB9"/>
    <w:rsid w:val="00311DAF"/>
    <w:rsid w:val="00321074"/>
    <w:rsid w:val="00330A0D"/>
    <w:rsid w:val="0033295F"/>
    <w:rsid w:val="003424E9"/>
    <w:rsid w:val="0034313C"/>
    <w:rsid w:val="0034508C"/>
    <w:rsid w:val="00345C0E"/>
    <w:rsid w:val="003466DA"/>
    <w:rsid w:val="003524B4"/>
    <w:rsid w:val="00353732"/>
    <w:rsid w:val="00356048"/>
    <w:rsid w:val="003A70E4"/>
    <w:rsid w:val="003B4375"/>
    <w:rsid w:val="003C375F"/>
    <w:rsid w:val="003C55A1"/>
    <w:rsid w:val="003C60E6"/>
    <w:rsid w:val="003F3D68"/>
    <w:rsid w:val="003F7B44"/>
    <w:rsid w:val="004012AC"/>
    <w:rsid w:val="00404089"/>
    <w:rsid w:val="004070EB"/>
    <w:rsid w:val="00412352"/>
    <w:rsid w:val="0041439B"/>
    <w:rsid w:val="00421B12"/>
    <w:rsid w:val="00426488"/>
    <w:rsid w:val="00431A64"/>
    <w:rsid w:val="00431D3C"/>
    <w:rsid w:val="00434848"/>
    <w:rsid w:val="00436673"/>
    <w:rsid w:val="00440FBA"/>
    <w:rsid w:val="00441795"/>
    <w:rsid w:val="004424CB"/>
    <w:rsid w:val="00445E4A"/>
    <w:rsid w:val="0045323C"/>
    <w:rsid w:val="00461546"/>
    <w:rsid w:val="0046658C"/>
    <w:rsid w:val="0047490C"/>
    <w:rsid w:val="004757A6"/>
    <w:rsid w:val="00476161"/>
    <w:rsid w:val="004761D1"/>
    <w:rsid w:val="00477D46"/>
    <w:rsid w:val="00480BA3"/>
    <w:rsid w:val="00481B4C"/>
    <w:rsid w:val="00484CD7"/>
    <w:rsid w:val="004863BC"/>
    <w:rsid w:val="004866FA"/>
    <w:rsid w:val="00490912"/>
    <w:rsid w:val="00492DC8"/>
    <w:rsid w:val="004A1B94"/>
    <w:rsid w:val="004A3BA2"/>
    <w:rsid w:val="004B62DA"/>
    <w:rsid w:val="004B6605"/>
    <w:rsid w:val="004B76CD"/>
    <w:rsid w:val="004C14BC"/>
    <w:rsid w:val="004C5533"/>
    <w:rsid w:val="004C5684"/>
    <w:rsid w:val="004D0A67"/>
    <w:rsid w:val="004D6339"/>
    <w:rsid w:val="004D6DCB"/>
    <w:rsid w:val="004F17B0"/>
    <w:rsid w:val="004F19E4"/>
    <w:rsid w:val="004F4D01"/>
    <w:rsid w:val="005037D6"/>
    <w:rsid w:val="00503B12"/>
    <w:rsid w:val="00506277"/>
    <w:rsid w:val="00513197"/>
    <w:rsid w:val="005133F2"/>
    <w:rsid w:val="00515760"/>
    <w:rsid w:val="00515EFC"/>
    <w:rsid w:val="00523FE8"/>
    <w:rsid w:val="00526FE1"/>
    <w:rsid w:val="00530457"/>
    <w:rsid w:val="00533EF0"/>
    <w:rsid w:val="005344B7"/>
    <w:rsid w:val="00536481"/>
    <w:rsid w:val="005447AA"/>
    <w:rsid w:val="00546C62"/>
    <w:rsid w:val="00550E4C"/>
    <w:rsid w:val="0055426B"/>
    <w:rsid w:val="00563E63"/>
    <w:rsid w:val="00564001"/>
    <w:rsid w:val="00571EF5"/>
    <w:rsid w:val="005870A9"/>
    <w:rsid w:val="0059540E"/>
    <w:rsid w:val="005A1F1C"/>
    <w:rsid w:val="005A3898"/>
    <w:rsid w:val="005A58A3"/>
    <w:rsid w:val="005A60F2"/>
    <w:rsid w:val="005B77B6"/>
    <w:rsid w:val="005C5432"/>
    <w:rsid w:val="005C7FBB"/>
    <w:rsid w:val="005D126F"/>
    <w:rsid w:val="005D16B0"/>
    <w:rsid w:val="005D37D2"/>
    <w:rsid w:val="005D6D2F"/>
    <w:rsid w:val="005E1225"/>
    <w:rsid w:val="005F685A"/>
    <w:rsid w:val="00602B4F"/>
    <w:rsid w:val="00605543"/>
    <w:rsid w:val="0060603D"/>
    <w:rsid w:val="00646536"/>
    <w:rsid w:val="00647E58"/>
    <w:rsid w:val="00654979"/>
    <w:rsid w:val="00655707"/>
    <w:rsid w:val="00660DEA"/>
    <w:rsid w:val="00665EBC"/>
    <w:rsid w:val="006805C4"/>
    <w:rsid w:val="00680D92"/>
    <w:rsid w:val="006A6261"/>
    <w:rsid w:val="006B29B9"/>
    <w:rsid w:val="006B2AEE"/>
    <w:rsid w:val="006C0370"/>
    <w:rsid w:val="006C6942"/>
    <w:rsid w:val="006C719F"/>
    <w:rsid w:val="006D22DF"/>
    <w:rsid w:val="006E1550"/>
    <w:rsid w:val="006E25E4"/>
    <w:rsid w:val="00703747"/>
    <w:rsid w:val="00722A56"/>
    <w:rsid w:val="007303F9"/>
    <w:rsid w:val="00731480"/>
    <w:rsid w:val="00732E96"/>
    <w:rsid w:val="00743930"/>
    <w:rsid w:val="00747AD5"/>
    <w:rsid w:val="00753D18"/>
    <w:rsid w:val="00756F35"/>
    <w:rsid w:val="007633F0"/>
    <w:rsid w:val="007727F5"/>
    <w:rsid w:val="00772947"/>
    <w:rsid w:val="00772F3E"/>
    <w:rsid w:val="0077557F"/>
    <w:rsid w:val="00785F1E"/>
    <w:rsid w:val="00793F00"/>
    <w:rsid w:val="007A150C"/>
    <w:rsid w:val="007A1CD7"/>
    <w:rsid w:val="007A7A91"/>
    <w:rsid w:val="007B318B"/>
    <w:rsid w:val="007B4A64"/>
    <w:rsid w:val="007C2F8F"/>
    <w:rsid w:val="007D060C"/>
    <w:rsid w:val="007E2905"/>
    <w:rsid w:val="007E70AA"/>
    <w:rsid w:val="0080284F"/>
    <w:rsid w:val="00815832"/>
    <w:rsid w:val="00822E7A"/>
    <w:rsid w:val="00823E42"/>
    <w:rsid w:val="00824556"/>
    <w:rsid w:val="00825BE3"/>
    <w:rsid w:val="00831EC7"/>
    <w:rsid w:val="008351B6"/>
    <w:rsid w:val="008401FE"/>
    <w:rsid w:val="00841357"/>
    <w:rsid w:val="00847823"/>
    <w:rsid w:val="008632AD"/>
    <w:rsid w:val="00864043"/>
    <w:rsid w:val="00864476"/>
    <w:rsid w:val="008714A2"/>
    <w:rsid w:val="008757F9"/>
    <w:rsid w:val="00894DE1"/>
    <w:rsid w:val="008A5F37"/>
    <w:rsid w:val="008B098A"/>
    <w:rsid w:val="008B1A4E"/>
    <w:rsid w:val="008B5F44"/>
    <w:rsid w:val="008B7CC4"/>
    <w:rsid w:val="008C00E6"/>
    <w:rsid w:val="008C020D"/>
    <w:rsid w:val="008D4311"/>
    <w:rsid w:val="008D6337"/>
    <w:rsid w:val="008D7944"/>
    <w:rsid w:val="008E3280"/>
    <w:rsid w:val="008E5E1D"/>
    <w:rsid w:val="008E6467"/>
    <w:rsid w:val="008E6539"/>
    <w:rsid w:val="008F1CC7"/>
    <w:rsid w:val="008F3000"/>
    <w:rsid w:val="008F3B0E"/>
    <w:rsid w:val="008F3BC0"/>
    <w:rsid w:val="00904087"/>
    <w:rsid w:val="0090664E"/>
    <w:rsid w:val="009429AF"/>
    <w:rsid w:val="00946226"/>
    <w:rsid w:val="00950123"/>
    <w:rsid w:val="0095103F"/>
    <w:rsid w:val="0096613B"/>
    <w:rsid w:val="009707C6"/>
    <w:rsid w:val="00972F79"/>
    <w:rsid w:val="00982998"/>
    <w:rsid w:val="0098424E"/>
    <w:rsid w:val="00990DF4"/>
    <w:rsid w:val="00990FBA"/>
    <w:rsid w:val="00996AE8"/>
    <w:rsid w:val="009A1F19"/>
    <w:rsid w:val="009A5292"/>
    <w:rsid w:val="009A5AAE"/>
    <w:rsid w:val="009A62B3"/>
    <w:rsid w:val="009A78A2"/>
    <w:rsid w:val="009B699A"/>
    <w:rsid w:val="009B7C9E"/>
    <w:rsid w:val="009C1864"/>
    <w:rsid w:val="009C2605"/>
    <w:rsid w:val="009C420C"/>
    <w:rsid w:val="009C77CB"/>
    <w:rsid w:val="009E38F3"/>
    <w:rsid w:val="009F4C87"/>
    <w:rsid w:val="00A03990"/>
    <w:rsid w:val="00A03E3A"/>
    <w:rsid w:val="00A12BAC"/>
    <w:rsid w:val="00A131D1"/>
    <w:rsid w:val="00A24832"/>
    <w:rsid w:val="00A506A7"/>
    <w:rsid w:val="00A50E38"/>
    <w:rsid w:val="00A53ADD"/>
    <w:rsid w:val="00A64FC7"/>
    <w:rsid w:val="00A7431A"/>
    <w:rsid w:val="00A93C7B"/>
    <w:rsid w:val="00A963B6"/>
    <w:rsid w:val="00AA1CB5"/>
    <w:rsid w:val="00AB56B2"/>
    <w:rsid w:val="00AD766E"/>
    <w:rsid w:val="00AF17AF"/>
    <w:rsid w:val="00B056B3"/>
    <w:rsid w:val="00B106C0"/>
    <w:rsid w:val="00B1569B"/>
    <w:rsid w:val="00B22C9F"/>
    <w:rsid w:val="00B32323"/>
    <w:rsid w:val="00B369D7"/>
    <w:rsid w:val="00B37EE3"/>
    <w:rsid w:val="00B522ED"/>
    <w:rsid w:val="00B55918"/>
    <w:rsid w:val="00B7459C"/>
    <w:rsid w:val="00B74D27"/>
    <w:rsid w:val="00B80711"/>
    <w:rsid w:val="00B80EB4"/>
    <w:rsid w:val="00B86ADE"/>
    <w:rsid w:val="00B911F1"/>
    <w:rsid w:val="00B929FC"/>
    <w:rsid w:val="00B976BD"/>
    <w:rsid w:val="00BA5D58"/>
    <w:rsid w:val="00BA7C09"/>
    <w:rsid w:val="00BB3176"/>
    <w:rsid w:val="00BB4FC0"/>
    <w:rsid w:val="00BB725B"/>
    <w:rsid w:val="00BC0477"/>
    <w:rsid w:val="00BC4440"/>
    <w:rsid w:val="00BC6AE6"/>
    <w:rsid w:val="00BD0469"/>
    <w:rsid w:val="00BE572E"/>
    <w:rsid w:val="00BF18D8"/>
    <w:rsid w:val="00C06568"/>
    <w:rsid w:val="00C13187"/>
    <w:rsid w:val="00C138DF"/>
    <w:rsid w:val="00C1690E"/>
    <w:rsid w:val="00C217A3"/>
    <w:rsid w:val="00C23816"/>
    <w:rsid w:val="00C24FA0"/>
    <w:rsid w:val="00C26E8B"/>
    <w:rsid w:val="00C34BBC"/>
    <w:rsid w:val="00C36E17"/>
    <w:rsid w:val="00C54C05"/>
    <w:rsid w:val="00C576C5"/>
    <w:rsid w:val="00C61BB6"/>
    <w:rsid w:val="00C61CC7"/>
    <w:rsid w:val="00C61F3C"/>
    <w:rsid w:val="00C629DC"/>
    <w:rsid w:val="00C62A28"/>
    <w:rsid w:val="00C64A04"/>
    <w:rsid w:val="00C730FA"/>
    <w:rsid w:val="00C80887"/>
    <w:rsid w:val="00C8219B"/>
    <w:rsid w:val="00C82285"/>
    <w:rsid w:val="00C836E4"/>
    <w:rsid w:val="00C8465C"/>
    <w:rsid w:val="00C85223"/>
    <w:rsid w:val="00C87361"/>
    <w:rsid w:val="00C95F61"/>
    <w:rsid w:val="00CA2BE2"/>
    <w:rsid w:val="00CA5971"/>
    <w:rsid w:val="00CB40C9"/>
    <w:rsid w:val="00CB7C45"/>
    <w:rsid w:val="00CC547F"/>
    <w:rsid w:val="00CD1343"/>
    <w:rsid w:val="00D0360D"/>
    <w:rsid w:val="00D17F9A"/>
    <w:rsid w:val="00D25DF4"/>
    <w:rsid w:val="00D27731"/>
    <w:rsid w:val="00D3118F"/>
    <w:rsid w:val="00D33CF6"/>
    <w:rsid w:val="00D34A69"/>
    <w:rsid w:val="00D35BCA"/>
    <w:rsid w:val="00D41457"/>
    <w:rsid w:val="00D43554"/>
    <w:rsid w:val="00D43D52"/>
    <w:rsid w:val="00D47424"/>
    <w:rsid w:val="00D5530E"/>
    <w:rsid w:val="00D6083C"/>
    <w:rsid w:val="00D6190B"/>
    <w:rsid w:val="00D733B5"/>
    <w:rsid w:val="00D7358C"/>
    <w:rsid w:val="00D74973"/>
    <w:rsid w:val="00D74AF5"/>
    <w:rsid w:val="00D7587C"/>
    <w:rsid w:val="00D835E8"/>
    <w:rsid w:val="00D91708"/>
    <w:rsid w:val="00D9475B"/>
    <w:rsid w:val="00D9492A"/>
    <w:rsid w:val="00D97EC1"/>
    <w:rsid w:val="00DA1B03"/>
    <w:rsid w:val="00DA463C"/>
    <w:rsid w:val="00DA5EE1"/>
    <w:rsid w:val="00DB1EA7"/>
    <w:rsid w:val="00DB212A"/>
    <w:rsid w:val="00DB276B"/>
    <w:rsid w:val="00DB6766"/>
    <w:rsid w:val="00DC12C1"/>
    <w:rsid w:val="00DE2252"/>
    <w:rsid w:val="00DE4C13"/>
    <w:rsid w:val="00DE5AC8"/>
    <w:rsid w:val="00E00631"/>
    <w:rsid w:val="00E05EDF"/>
    <w:rsid w:val="00E16FC9"/>
    <w:rsid w:val="00E20EC7"/>
    <w:rsid w:val="00E35B42"/>
    <w:rsid w:val="00E40488"/>
    <w:rsid w:val="00E45D93"/>
    <w:rsid w:val="00E47F89"/>
    <w:rsid w:val="00E5485C"/>
    <w:rsid w:val="00E55786"/>
    <w:rsid w:val="00E6128E"/>
    <w:rsid w:val="00E6193C"/>
    <w:rsid w:val="00E65DA5"/>
    <w:rsid w:val="00E748B3"/>
    <w:rsid w:val="00E83DD7"/>
    <w:rsid w:val="00E84EDA"/>
    <w:rsid w:val="00E90107"/>
    <w:rsid w:val="00EA1A42"/>
    <w:rsid w:val="00EA5AF3"/>
    <w:rsid w:val="00EA66FE"/>
    <w:rsid w:val="00EB7D7E"/>
    <w:rsid w:val="00EC0F56"/>
    <w:rsid w:val="00EC1BA4"/>
    <w:rsid w:val="00ED4B8E"/>
    <w:rsid w:val="00ED683A"/>
    <w:rsid w:val="00EE0EDE"/>
    <w:rsid w:val="00EE65C0"/>
    <w:rsid w:val="00EE6A04"/>
    <w:rsid w:val="00EF0F56"/>
    <w:rsid w:val="00EF5FBF"/>
    <w:rsid w:val="00EF6390"/>
    <w:rsid w:val="00F0679D"/>
    <w:rsid w:val="00F1207A"/>
    <w:rsid w:val="00F120EE"/>
    <w:rsid w:val="00F12BB7"/>
    <w:rsid w:val="00F26169"/>
    <w:rsid w:val="00F30631"/>
    <w:rsid w:val="00F30D2B"/>
    <w:rsid w:val="00F3399B"/>
    <w:rsid w:val="00F34006"/>
    <w:rsid w:val="00F3441C"/>
    <w:rsid w:val="00F50C6C"/>
    <w:rsid w:val="00F52E28"/>
    <w:rsid w:val="00F540CE"/>
    <w:rsid w:val="00F6133D"/>
    <w:rsid w:val="00F61652"/>
    <w:rsid w:val="00F6188E"/>
    <w:rsid w:val="00F67077"/>
    <w:rsid w:val="00F67C6A"/>
    <w:rsid w:val="00F93E94"/>
    <w:rsid w:val="00F9414A"/>
    <w:rsid w:val="00F96F51"/>
    <w:rsid w:val="00FA19F1"/>
    <w:rsid w:val="00FA7563"/>
    <w:rsid w:val="00FB0D97"/>
    <w:rsid w:val="00FB178B"/>
    <w:rsid w:val="00FB6626"/>
    <w:rsid w:val="00FC728A"/>
    <w:rsid w:val="00FC7BDF"/>
    <w:rsid w:val="00FD5B92"/>
    <w:rsid w:val="00FE3F0E"/>
    <w:rsid w:val="00FE4B1E"/>
    <w:rsid w:val="00FE6073"/>
    <w:rsid w:val="00FF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D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1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D7D4-9A85-4A72-AD42-F054C790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35</cp:revision>
  <cp:lastPrinted>2015-11-04T14:45:00Z</cp:lastPrinted>
  <dcterms:created xsi:type="dcterms:W3CDTF">2015-11-03T12:15:00Z</dcterms:created>
  <dcterms:modified xsi:type="dcterms:W3CDTF">2015-11-20T10:17:00Z</dcterms:modified>
</cp:coreProperties>
</file>