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2C" w:rsidRDefault="00D4602C" w:rsidP="00D4602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D4602C" w:rsidRDefault="00D4602C" w:rsidP="00D4602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D4602C" w:rsidRDefault="00D4602C" w:rsidP="00D4602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D4602C" w:rsidRDefault="00D4602C" w:rsidP="00D4602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D4602C" w:rsidRDefault="00D4602C" w:rsidP="00D4602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D4602C" w:rsidRDefault="00D4602C" w:rsidP="00D4602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D4602C" w:rsidRDefault="00D4602C" w:rsidP="00D4602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D4602C" w:rsidRDefault="00EA4219" w:rsidP="00D4602C">
      <w:pPr>
        <w:jc w:val="center"/>
        <w:rPr>
          <w:rFonts w:ascii="Maiandra GD" w:hAnsi="Maiandra GD"/>
          <w:b/>
        </w:rPr>
      </w:pPr>
      <w:r w:rsidRPr="00EA421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D4602C" w:rsidRDefault="00D4602C" w:rsidP="00D460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71D3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71D34">
        <w:rPr>
          <w:rFonts w:ascii="Times New Roman" w:hAnsi="Times New Roman"/>
          <w:b/>
          <w:sz w:val="24"/>
          <w:szCs w:val="24"/>
        </w:rPr>
        <w:t>6</w:t>
      </w:r>
    </w:p>
    <w:p w:rsidR="00D4602C" w:rsidRDefault="00D4602C" w:rsidP="00D460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BACHELOR OF SCIENCE CROP PROTECTION</w:t>
      </w:r>
    </w:p>
    <w:p w:rsidR="00D4602C" w:rsidRDefault="00D4602C" w:rsidP="00D460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SBT 2350: AGRICULTURAL BOTANY</w:t>
      </w:r>
    </w:p>
    <w:p w:rsidR="00D4602C" w:rsidRDefault="00EA4219" w:rsidP="00D4602C">
      <w:pPr>
        <w:jc w:val="center"/>
        <w:rPr>
          <w:rFonts w:ascii="Times New Roman" w:hAnsi="Times New Roman"/>
          <w:b/>
          <w:sz w:val="24"/>
          <w:szCs w:val="24"/>
        </w:rPr>
      </w:pPr>
      <w:r w:rsidRPr="00EA4219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D4602C">
        <w:rPr>
          <w:rFonts w:ascii="Times New Roman" w:hAnsi="Times New Roman"/>
          <w:b/>
          <w:sz w:val="24"/>
          <w:szCs w:val="24"/>
        </w:rPr>
        <w:t>DATE: NOVEMBER, 2015</w:t>
      </w:r>
      <w:r w:rsidR="00D4602C">
        <w:rPr>
          <w:rFonts w:ascii="Times New Roman" w:hAnsi="Times New Roman"/>
          <w:b/>
          <w:sz w:val="24"/>
          <w:szCs w:val="24"/>
        </w:rPr>
        <w:tab/>
      </w:r>
      <w:r w:rsidR="00D4602C">
        <w:rPr>
          <w:rFonts w:ascii="Times New Roman" w:hAnsi="Times New Roman"/>
          <w:b/>
          <w:sz w:val="24"/>
          <w:szCs w:val="24"/>
        </w:rPr>
        <w:tab/>
      </w:r>
      <w:r w:rsidR="00D4602C">
        <w:rPr>
          <w:rFonts w:ascii="Times New Roman" w:hAnsi="Times New Roman"/>
          <w:b/>
          <w:sz w:val="24"/>
          <w:szCs w:val="24"/>
        </w:rPr>
        <w:tab/>
      </w:r>
      <w:r w:rsidR="00D4602C">
        <w:rPr>
          <w:rFonts w:ascii="Times New Roman" w:hAnsi="Times New Roman"/>
          <w:b/>
          <w:sz w:val="24"/>
          <w:szCs w:val="24"/>
        </w:rPr>
        <w:tab/>
      </w:r>
      <w:r w:rsidR="00D4602C">
        <w:rPr>
          <w:rFonts w:ascii="Times New Roman" w:hAnsi="Times New Roman"/>
          <w:b/>
          <w:sz w:val="24"/>
          <w:szCs w:val="24"/>
        </w:rPr>
        <w:tab/>
      </w:r>
      <w:r w:rsidR="00D4602C">
        <w:rPr>
          <w:rFonts w:ascii="Times New Roman" w:hAnsi="Times New Roman"/>
          <w:b/>
          <w:sz w:val="24"/>
          <w:szCs w:val="24"/>
        </w:rPr>
        <w:tab/>
      </w:r>
      <w:r w:rsidR="00D4602C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D4602C">
        <w:rPr>
          <w:rFonts w:ascii="Times New Roman" w:hAnsi="Times New Roman"/>
          <w:b/>
          <w:sz w:val="24"/>
          <w:szCs w:val="24"/>
        </w:rPr>
        <w:t>HOURS</w:t>
      </w:r>
    </w:p>
    <w:p w:rsidR="00D4602C" w:rsidRDefault="00EA4219" w:rsidP="00D4602C">
      <w:pPr>
        <w:rPr>
          <w:rFonts w:ascii="Times New Roman" w:hAnsi="Times New Roman"/>
          <w:i/>
          <w:sz w:val="24"/>
          <w:szCs w:val="24"/>
        </w:rPr>
      </w:pPr>
      <w:r w:rsidRPr="00EA4219">
        <w:pict>
          <v:shape id="_x0000_s1029" type="#_x0000_t32" style="position:absolute;margin-left:-1in;margin-top:28.85pt;width:612.45pt;height:0;z-index:251659264" o:connectortype="straight"/>
        </w:pict>
      </w:r>
      <w:r w:rsidR="00D4602C">
        <w:rPr>
          <w:rFonts w:ascii="Times New Roman" w:hAnsi="Times New Roman"/>
          <w:b/>
          <w:sz w:val="24"/>
          <w:szCs w:val="24"/>
        </w:rPr>
        <w:t xml:space="preserve">INSTRUCTIONS:  </w:t>
      </w:r>
      <w:r w:rsidR="00D4602C">
        <w:rPr>
          <w:rFonts w:ascii="Times New Roman" w:hAnsi="Times New Roman"/>
          <w:i/>
          <w:sz w:val="24"/>
          <w:szCs w:val="24"/>
        </w:rPr>
        <w:t>Answer question</w:t>
      </w:r>
      <w:r w:rsidR="00D4602C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D4602C">
        <w:rPr>
          <w:rFonts w:ascii="Times New Roman" w:hAnsi="Times New Roman"/>
          <w:i/>
          <w:sz w:val="24"/>
          <w:szCs w:val="24"/>
        </w:rPr>
        <w:t xml:space="preserve">and any other </w:t>
      </w:r>
      <w:r w:rsidR="00D4602C">
        <w:rPr>
          <w:rFonts w:ascii="Times New Roman" w:hAnsi="Times New Roman"/>
          <w:b/>
          <w:i/>
          <w:sz w:val="24"/>
          <w:szCs w:val="24"/>
        </w:rPr>
        <w:t>two</w:t>
      </w:r>
      <w:r w:rsidR="00D4602C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D4602C" w:rsidRDefault="00D4602C" w:rsidP="00D4602C">
      <w:pPr>
        <w:rPr>
          <w:rFonts w:ascii="Times New Roman" w:hAnsi="Times New Roman" w:cs="Times New Roman"/>
          <w:sz w:val="24"/>
          <w:szCs w:val="24"/>
        </w:rPr>
      </w:pPr>
    </w:p>
    <w:p w:rsidR="00D4602C" w:rsidRDefault="00D4602C" w:rsidP="00D460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D4602C" w:rsidRDefault="00C34C49" w:rsidP="00D4602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the scope of systematic botany,</w:t>
      </w:r>
      <w:r w:rsidR="00D4602C">
        <w:rPr>
          <w:rFonts w:ascii="Times New Roman" w:hAnsi="Times New Roman" w:cs="Times New Roman"/>
          <w:sz w:val="24"/>
          <w:szCs w:val="24"/>
        </w:rPr>
        <w:tab/>
      </w:r>
      <w:r w:rsidR="00D4602C">
        <w:rPr>
          <w:rFonts w:ascii="Times New Roman" w:hAnsi="Times New Roman" w:cs="Times New Roman"/>
          <w:sz w:val="24"/>
          <w:szCs w:val="24"/>
        </w:rPr>
        <w:tab/>
      </w:r>
      <w:r w:rsidR="00D4602C">
        <w:rPr>
          <w:rFonts w:ascii="Times New Roman" w:hAnsi="Times New Roman" w:cs="Times New Roman"/>
          <w:sz w:val="24"/>
          <w:szCs w:val="24"/>
        </w:rPr>
        <w:tab/>
      </w:r>
      <w:r w:rsidR="00D4602C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D4602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34C49" w:rsidRDefault="00C34C49" w:rsidP="00D4602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two mechanisms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inbreeding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34C49" w:rsidRDefault="00C34C49" w:rsidP="00D4602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relay and mixed intercropping.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34C49" w:rsidRDefault="00C34C49" w:rsidP="00D4602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stored and preserved crop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34C49" w:rsidRDefault="00C34C49" w:rsidP="00D4602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with an illustration the structure of the flower.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34C49" w:rsidRDefault="00C34C49" w:rsidP="00D4602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advantages of pure line breeding.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34C49" w:rsidRDefault="00C34C49" w:rsidP="00D4602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significance of post-harvest systems.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34C49" w:rsidRDefault="00A93D1C" w:rsidP="00D4602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briefly pa</w:t>
      </w:r>
      <w:r w:rsidR="00C34C49">
        <w:rPr>
          <w:rFonts w:ascii="Times New Roman" w:hAnsi="Times New Roman" w:cs="Times New Roman"/>
          <w:sz w:val="24"/>
          <w:szCs w:val="24"/>
        </w:rPr>
        <w:t>thogenesis in plants.</w:t>
      </w:r>
      <w:r w:rsidR="00C34C49">
        <w:rPr>
          <w:rFonts w:ascii="Times New Roman" w:hAnsi="Times New Roman" w:cs="Times New Roman"/>
          <w:sz w:val="24"/>
          <w:szCs w:val="24"/>
        </w:rPr>
        <w:tab/>
      </w:r>
      <w:r w:rsidR="00C34C49">
        <w:rPr>
          <w:rFonts w:ascii="Times New Roman" w:hAnsi="Times New Roman" w:cs="Times New Roman"/>
          <w:sz w:val="24"/>
          <w:szCs w:val="24"/>
        </w:rPr>
        <w:tab/>
      </w:r>
      <w:r w:rsidR="00C34C49">
        <w:rPr>
          <w:rFonts w:ascii="Times New Roman" w:hAnsi="Times New Roman" w:cs="Times New Roman"/>
          <w:sz w:val="24"/>
          <w:szCs w:val="24"/>
        </w:rPr>
        <w:tab/>
      </w:r>
      <w:r w:rsidR="00C34C49">
        <w:rPr>
          <w:rFonts w:ascii="Times New Roman" w:hAnsi="Times New Roman" w:cs="Times New Roman"/>
          <w:sz w:val="24"/>
          <w:szCs w:val="24"/>
        </w:rPr>
        <w:tab/>
      </w:r>
      <w:r w:rsidR="00C34C49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E2BF1" w:rsidRPr="00A93D1C" w:rsidRDefault="00A93D1C">
      <w:pPr>
        <w:rPr>
          <w:rFonts w:ascii="Times New Roman" w:hAnsi="Times New Roman" w:cs="Times New Roman"/>
          <w:b/>
          <w:sz w:val="24"/>
          <w:szCs w:val="24"/>
        </w:rPr>
      </w:pPr>
      <w:r w:rsidRPr="00A93D1C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A93D1C" w:rsidRDefault="00A93D1C">
      <w:pPr>
        <w:rPr>
          <w:rFonts w:ascii="Times New Roman" w:hAnsi="Times New Roman" w:cs="Times New Roman"/>
          <w:sz w:val="24"/>
          <w:szCs w:val="24"/>
        </w:rPr>
      </w:pPr>
      <w:r w:rsidRPr="00A93D1C">
        <w:rPr>
          <w:rFonts w:ascii="Times New Roman" w:hAnsi="Times New Roman" w:cs="Times New Roman"/>
          <w:sz w:val="24"/>
          <w:szCs w:val="24"/>
        </w:rPr>
        <w:t>Discuss three main processes responsible for generating variability.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93D1C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77648F" w:rsidRDefault="0077648F">
      <w:pPr>
        <w:rPr>
          <w:rFonts w:ascii="Times New Roman" w:hAnsi="Times New Roman" w:cs="Times New Roman"/>
          <w:b/>
          <w:sz w:val="24"/>
          <w:szCs w:val="24"/>
        </w:rPr>
      </w:pPr>
    </w:p>
    <w:p w:rsidR="0077648F" w:rsidRDefault="0077648F">
      <w:pPr>
        <w:rPr>
          <w:rFonts w:ascii="Times New Roman" w:hAnsi="Times New Roman" w:cs="Times New Roman"/>
          <w:b/>
          <w:sz w:val="24"/>
          <w:szCs w:val="24"/>
        </w:rPr>
      </w:pPr>
    </w:p>
    <w:p w:rsidR="0077648F" w:rsidRDefault="0077648F">
      <w:pPr>
        <w:rPr>
          <w:rFonts w:ascii="Times New Roman" w:hAnsi="Times New Roman" w:cs="Times New Roman"/>
          <w:b/>
          <w:sz w:val="24"/>
          <w:szCs w:val="24"/>
        </w:rPr>
      </w:pPr>
    </w:p>
    <w:p w:rsidR="0077648F" w:rsidRDefault="0077648F">
      <w:pPr>
        <w:rPr>
          <w:rFonts w:ascii="Times New Roman" w:hAnsi="Times New Roman" w:cs="Times New Roman"/>
          <w:b/>
          <w:sz w:val="24"/>
          <w:szCs w:val="24"/>
        </w:rPr>
      </w:pPr>
    </w:p>
    <w:p w:rsidR="00A93D1C" w:rsidRPr="00A93D1C" w:rsidRDefault="00A93D1C">
      <w:pPr>
        <w:rPr>
          <w:rFonts w:ascii="Times New Roman" w:hAnsi="Times New Roman" w:cs="Times New Roman"/>
          <w:b/>
          <w:sz w:val="24"/>
          <w:szCs w:val="24"/>
        </w:rPr>
      </w:pPr>
      <w:r w:rsidRPr="00A93D1C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A93D1C" w:rsidRDefault="00A93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various mechanisms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cross-pollination.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A93D1C" w:rsidRDefault="00A93D1C">
      <w:pPr>
        <w:rPr>
          <w:rFonts w:ascii="Times New Roman" w:hAnsi="Times New Roman" w:cs="Times New Roman"/>
          <w:sz w:val="24"/>
          <w:szCs w:val="24"/>
        </w:rPr>
      </w:pPr>
    </w:p>
    <w:p w:rsidR="00A93D1C" w:rsidRPr="0077648F" w:rsidRDefault="00A93D1C">
      <w:pPr>
        <w:rPr>
          <w:rFonts w:ascii="Times New Roman" w:hAnsi="Times New Roman" w:cs="Times New Roman"/>
          <w:b/>
          <w:sz w:val="24"/>
          <w:szCs w:val="24"/>
        </w:rPr>
      </w:pPr>
      <w:r w:rsidRPr="0077648F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A93D1C" w:rsidRPr="00A93D1C" w:rsidRDefault="00A93D1C" w:rsidP="00776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causes of post harvest losses in </w:t>
      </w:r>
      <w:r w:rsidR="0077648F">
        <w:rPr>
          <w:rFonts w:ascii="Times New Roman" w:hAnsi="Times New Roman" w:cs="Times New Roman"/>
          <w:sz w:val="24"/>
          <w:szCs w:val="24"/>
        </w:rPr>
        <w:t>developing countries and evaluate various measures to reduce the losses.</w:t>
      </w:r>
      <w:r w:rsidR="0077648F">
        <w:rPr>
          <w:rFonts w:ascii="Times New Roman" w:hAnsi="Times New Roman" w:cs="Times New Roman"/>
          <w:sz w:val="24"/>
          <w:szCs w:val="24"/>
        </w:rPr>
        <w:tab/>
      </w:r>
      <w:r w:rsidR="0077648F">
        <w:rPr>
          <w:rFonts w:ascii="Times New Roman" w:hAnsi="Times New Roman" w:cs="Times New Roman"/>
          <w:sz w:val="24"/>
          <w:szCs w:val="24"/>
        </w:rPr>
        <w:tab/>
      </w:r>
      <w:r w:rsidR="0077648F">
        <w:rPr>
          <w:rFonts w:ascii="Times New Roman" w:hAnsi="Times New Roman" w:cs="Times New Roman"/>
          <w:sz w:val="24"/>
          <w:szCs w:val="24"/>
        </w:rPr>
        <w:tab/>
      </w:r>
      <w:r w:rsidR="0077648F">
        <w:rPr>
          <w:rFonts w:ascii="Times New Roman" w:hAnsi="Times New Roman" w:cs="Times New Roman"/>
          <w:sz w:val="24"/>
          <w:szCs w:val="24"/>
        </w:rPr>
        <w:tab/>
      </w:r>
      <w:r w:rsidR="0077648F">
        <w:rPr>
          <w:rFonts w:ascii="Times New Roman" w:hAnsi="Times New Roman" w:cs="Times New Roman"/>
          <w:sz w:val="24"/>
          <w:szCs w:val="24"/>
        </w:rPr>
        <w:tab/>
      </w:r>
      <w:r w:rsidR="0077648F">
        <w:rPr>
          <w:rFonts w:ascii="Times New Roman" w:hAnsi="Times New Roman" w:cs="Times New Roman"/>
          <w:sz w:val="24"/>
          <w:szCs w:val="24"/>
        </w:rPr>
        <w:tab/>
      </w:r>
      <w:r w:rsidR="0077648F">
        <w:rPr>
          <w:rFonts w:ascii="Times New Roman" w:hAnsi="Times New Roman" w:cs="Times New Roman"/>
          <w:sz w:val="24"/>
          <w:szCs w:val="24"/>
        </w:rPr>
        <w:tab/>
      </w:r>
      <w:r w:rsidR="0077648F">
        <w:rPr>
          <w:rFonts w:ascii="Times New Roman" w:hAnsi="Times New Roman" w:cs="Times New Roman"/>
          <w:sz w:val="24"/>
          <w:szCs w:val="24"/>
        </w:rPr>
        <w:tab/>
      </w:r>
      <w:r w:rsidR="0077648F"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A93D1C" w:rsidRPr="00A93D1C" w:rsidSect="000E2BF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6B2" w:rsidRDefault="008906B2" w:rsidP="00D4602C">
      <w:pPr>
        <w:spacing w:after="0" w:line="240" w:lineRule="auto"/>
      </w:pPr>
      <w:r>
        <w:separator/>
      </w:r>
    </w:p>
  </w:endnote>
  <w:endnote w:type="continuationSeparator" w:id="0">
    <w:p w:rsidR="008906B2" w:rsidRDefault="008906B2" w:rsidP="00D4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2C" w:rsidRDefault="00D4602C" w:rsidP="00D4602C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D4602C" w:rsidRDefault="00D4602C" w:rsidP="00D4602C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71D34" w:rsidRPr="00F71D34">
        <w:rPr>
          <w:rFonts w:asciiTheme="majorHAnsi" w:hAnsiTheme="majorHAnsi"/>
          <w:noProof/>
        </w:rPr>
        <w:t>1</w:t>
      </w:r>
    </w:fldSimple>
  </w:p>
  <w:p w:rsidR="00D4602C" w:rsidRDefault="00D460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6B2" w:rsidRDefault="008906B2" w:rsidP="00D4602C">
      <w:pPr>
        <w:spacing w:after="0" w:line="240" w:lineRule="auto"/>
      </w:pPr>
      <w:r>
        <w:separator/>
      </w:r>
    </w:p>
  </w:footnote>
  <w:footnote w:type="continuationSeparator" w:id="0">
    <w:p w:rsidR="008906B2" w:rsidRDefault="008906B2" w:rsidP="00D46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45C"/>
    <w:multiLevelType w:val="hybridMultilevel"/>
    <w:tmpl w:val="A9D28CF8"/>
    <w:lvl w:ilvl="0" w:tplc="04090013">
      <w:start w:val="1"/>
      <w:numFmt w:val="upperRoman"/>
      <w:lvlText w:val="%1."/>
      <w:lvlJc w:val="right"/>
      <w:pPr>
        <w:ind w:left="16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93676"/>
    <w:multiLevelType w:val="hybridMultilevel"/>
    <w:tmpl w:val="01AECA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87281"/>
    <w:multiLevelType w:val="hybridMultilevel"/>
    <w:tmpl w:val="4426D1A0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02C"/>
    <w:rsid w:val="000E2BF1"/>
    <w:rsid w:val="001175FE"/>
    <w:rsid w:val="0077648F"/>
    <w:rsid w:val="008906B2"/>
    <w:rsid w:val="00A93D1C"/>
    <w:rsid w:val="00C34C49"/>
    <w:rsid w:val="00D4602C"/>
    <w:rsid w:val="00EA4219"/>
    <w:rsid w:val="00F7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460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6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6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02C"/>
  </w:style>
  <w:style w:type="paragraph" w:styleId="Footer">
    <w:name w:val="footer"/>
    <w:basedOn w:val="Normal"/>
    <w:link w:val="FooterChar"/>
    <w:uiPriority w:val="99"/>
    <w:unhideWhenUsed/>
    <w:rsid w:val="00D46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1254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2015-11-11T12:48:00Z</dcterms:created>
  <dcterms:modified xsi:type="dcterms:W3CDTF">2015-11-12T07:29:00Z</dcterms:modified>
</cp:coreProperties>
</file>