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01" w:rsidRPr="002B3001" w:rsidRDefault="002B3001" w:rsidP="002B3001">
      <w:pPr>
        <w:shd w:val="clear" w:color="auto" w:fill="FCFCFC"/>
        <w:spacing w:after="150" w:line="240" w:lineRule="auto"/>
        <w:outlineLvl w:val="4"/>
        <w:rPr>
          <w:rFonts w:ascii="Ubuntu" w:eastAsia="Times New Roman" w:hAnsi="Ubuntu" w:cs="Times New Roman"/>
          <w:caps/>
          <w:color w:val="525252"/>
          <w:sz w:val="21"/>
          <w:szCs w:val="21"/>
        </w:rPr>
      </w:pPr>
      <w:r w:rsidRPr="002B3001">
        <w:rPr>
          <w:rFonts w:ascii="Ubuntu" w:eastAsia="Times New Roman" w:hAnsi="Ubuntu" w:cs="Times New Roman"/>
          <w:caps/>
          <w:color w:val="525252"/>
          <w:sz w:val="21"/>
          <w:szCs w:val="21"/>
        </w:rPr>
        <w:fldChar w:fldCharType="begin"/>
      </w:r>
      <w:r w:rsidRPr="002B3001">
        <w:rPr>
          <w:rFonts w:ascii="Ubuntu" w:eastAsia="Times New Roman" w:hAnsi="Ubuntu" w:cs="Times New Roman"/>
          <w:caps/>
          <w:color w:val="525252"/>
          <w:sz w:val="21"/>
          <w:szCs w:val="21"/>
        </w:rPr>
        <w:instrText xml:space="preserve"> HYPERLINK "https://revision.co.ke/question-papers/2016-pre-kcse/agriculture-paper-2" \o "Agriculture Paper 2 Question Paper - 2016 Pre KCSE, Free 2016 KCSE Past Papers Kenya, Free Marking Schemes, Download 2016 MOCK Past Papers Kenya, 2016 Revision Book" </w:instrText>
      </w:r>
      <w:r w:rsidRPr="002B3001">
        <w:rPr>
          <w:rFonts w:ascii="Ubuntu" w:eastAsia="Times New Roman" w:hAnsi="Ubuntu" w:cs="Times New Roman"/>
          <w:caps/>
          <w:color w:val="525252"/>
          <w:sz w:val="21"/>
          <w:szCs w:val="21"/>
        </w:rPr>
        <w:fldChar w:fldCharType="separate"/>
      </w:r>
      <w:r w:rsidRPr="002B3001">
        <w:rPr>
          <w:rFonts w:ascii="Ubuntu" w:eastAsia="Times New Roman" w:hAnsi="Ubuntu" w:cs="Times New Roman"/>
          <w:caps/>
          <w:color w:val="333333"/>
          <w:sz w:val="21"/>
          <w:u w:val="single"/>
        </w:rPr>
        <w:t>AGRICULTURE PAPER 2 QUESTION PAPER</w:t>
      </w:r>
      <w:r w:rsidRPr="002B3001">
        <w:rPr>
          <w:rFonts w:ascii="Ubuntu" w:eastAsia="Times New Roman" w:hAnsi="Ubuntu" w:cs="Times New Roman"/>
          <w:caps/>
          <w:color w:val="525252"/>
          <w:sz w:val="21"/>
          <w:szCs w:val="21"/>
        </w:rPr>
        <w:fldChar w:fldCharType="end"/>
      </w:r>
    </w:p>
    <w:p w:rsidR="002B3001" w:rsidRPr="002B3001" w:rsidRDefault="002B3001" w:rsidP="002B3001">
      <w:pPr>
        <w:shd w:val="clear" w:color="auto" w:fill="FFFFFF"/>
        <w:spacing w:after="150" w:line="240" w:lineRule="auto"/>
        <w:outlineLvl w:val="2"/>
        <w:rPr>
          <w:rFonts w:ascii="Ubuntu" w:eastAsia="Times New Roman" w:hAnsi="Ubuntu" w:cs="Arial"/>
          <w:sz w:val="36"/>
          <w:szCs w:val="36"/>
        </w:rPr>
      </w:pPr>
      <w:r>
        <w:rPr>
          <w:rFonts w:ascii="Ubuntu" w:eastAsia="Times New Roman" w:hAnsi="Ubuntu" w:cs="Arial"/>
          <w:sz w:val="36"/>
          <w:szCs w:val="36"/>
        </w:rPr>
        <w:t>2017</w:t>
      </w:r>
      <w:r w:rsidRPr="002B3001">
        <w:rPr>
          <w:rFonts w:ascii="Ubuntu" w:eastAsia="Times New Roman" w:hAnsi="Ubuntu" w:cs="Arial"/>
          <w:sz w:val="36"/>
          <w:szCs w:val="36"/>
        </w:rPr>
        <w:t xml:space="preserve"> Pre KCSE</w:t>
      </w:r>
    </w:p>
    <w:p w:rsidR="002B3001" w:rsidRPr="002B3001" w:rsidRDefault="002B3001" w:rsidP="002B3001">
      <w:pPr>
        <w:shd w:val="clear" w:color="auto" w:fill="FFFFFF"/>
        <w:spacing w:after="150" w:line="240" w:lineRule="auto"/>
        <w:outlineLvl w:val="3"/>
        <w:rPr>
          <w:rFonts w:ascii="Ubuntu" w:eastAsia="Times New Roman" w:hAnsi="Ubuntu" w:cs="Arial"/>
          <w:sz w:val="24"/>
          <w:szCs w:val="24"/>
        </w:rPr>
      </w:pPr>
      <w:r w:rsidRPr="002B3001">
        <w:rPr>
          <w:rFonts w:ascii="Ubuntu" w:eastAsia="Times New Roman" w:hAnsi="Ubuntu" w:cs="Arial"/>
          <w:sz w:val="24"/>
          <w:szCs w:val="24"/>
        </w:rPr>
        <w:t>Agriculture Paper 2</w:t>
      </w:r>
    </w:p>
    <w:p w:rsidR="002B3001" w:rsidRPr="002B3001" w:rsidRDefault="002B3001" w:rsidP="002B3001">
      <w:pPr>
        <w:shd w:val="clear" w:color="auto" w:fill="FFFFFF"/>
        <w:spacing w:after="150" w:line="240" w:lineRule="auto"/>
        <w:outlineLvl w:val="2"/>
        <w:rPr>
          <w:rFonts w:ascii="Ubuntu" w:eastAsia="Times New Roman" w:hAnsi="Ubuntu" w:cs="Arial"/>
          <w:color w:val="525252"/>
          <w:sz w:val="36"/>
          <w:szCs w:val="36"/>
        </w:rPr>
      </w:pPr>
      <w:r w:rsidRPr="002B3001">
        <w:rPr>
          <w:rFonts w:ascii="Ubuntu" w:eastAsia="Times New Roman" w:hAnsi="Ubuntu" w:cs="Arial"/>
          <w:color w:val="525252"/>
          <w:sz w:val="36"/>
          <w:szCs w:val="36"/>
        </w:rPr>
        <w:t>SECTION A (30 Marks)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b/>
          <w:bCs/>
          <w:color w:val="000000"/>
          <w:sz w:val="20"/>
          <w:szCs w:val="20"/>
        </w:rPr>
        <w:t>Answer all the questions in this section in the spaces provided.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Name the breed of goat that produces high quality wool.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State two advantages of using wood in the construction of a farm building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3.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State two functional differences between petrol and diesel engines.</w:t>
      </w:r>
      <w:proofErr w:type="gramEnd"/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525252"/>
          <w:sz w:val="20"/>
          <w:szCs w:val="20"/>
        </w:rPr>
        <w:drawing>
          <wp:inline distT="0" distB="0" distL="0" distR="0">
            <wp:extent cx="5581650" cy="2324100"/>
            <wp:effectExtent l="19050" t="0" r="0" b="0"/>
            <wp:docPr id="1" name="Picture 1" descr="Agriculture Paper 2 Question Paper - 2016 Pre K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e Paper 2 Question Paper - 2016 Pre KC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4.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Name the intermediate host of the following parasites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>. Tapeworm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ii. Liver fluke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5.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Differentiate between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>. Drift lambing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ii. Pen lambing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9.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Give two reasons why the walls of the dairy shed should be white washed instead of painting with water or oil paints.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10.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Mention four pre-disposing factors of scours in calves.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11.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Outline three reasons why calves should be fed on colostrums.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1.5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12.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State two functions of a queen bee in a colony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13.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List two groups of vitamin as applied to livestock nutrition.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14.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Give four advantages of using a spray in tick control in livestock.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15.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Give three importance of flushing in sheep management.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1.5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16.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State three factors that dictate livestock distribution in Kenya.</w:t>
      </w:r>
      <w:proofErr w:type="gramEnd"/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1.5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17.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Name three reasons that necessitate handling of livestock in the farm.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1.5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18.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List three non chemical control measures in livestock production.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1.5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19.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Under what condition would a farmer prefer to use an ox- cart instead of a tractor-drawn trailer? Give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three reasons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1.5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20.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State four grades into which Kenya Meat Commission may classify the carcasses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21.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Why is it not recommended to use saw dust in an incubator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22.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List two tools used in closed castration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23.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State four qualities of good creep feed.</w:t>
      </w:r>
      <w:proofErr w:type="gramEnd"/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2B3001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2B3001" w:rsidRPr="002B3001" w:rsidRDefault="002B3001" w:rsidP="002B3001">
      <w:pPr>
        <w:shd w:val="clear" w:color="auto" w:fill="FFFFFF"/>
        <w:spacing w:after="150" w:line="240" w:lineRule="auto"/>
        <w:outlineLvl w:val="2"/>
        <w:rPr>
          <w:rFonts w:ascii="Ubuntu" w:eastAsia="Times New Roman" w:hAnsi="Ubuntu" w:cs="Arial"/>
          <w:color w:val="525252"/>
          <w:sz w:val="36"/>
          <w:szCs w:val="36"/>
        </w:rPr>
      </w:pPr>
      <w:r w:rsidRPr="002B3001">
        <w:rPr>
          <w:rFonts w:ascii="Ubuntu" w:eastAsia="Times New Roman" w:hAnsi="Ubuntu" w:cs="Arial"/>
          <w:color w:val="525252"/>
          <w:sz w:val="36"/>
          <w:szCs w:val="36"/>
        </w:rPr>
        <w:t>SECTION B (20 Marks)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b/>
          <w:bCs/>
          <w:color w:val="000000"/>
          <w:sz w:val="20"/>
          <w:szCs w:val="20"/>
        </w:rPr>
        <w:t>Answer all the questions in this section in the spaces provided.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24.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The diagram below represents farm tools.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>. Identify the tools labeled A and B (1mark)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A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proofErr w:type="gramEnd"/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B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ii.</w:t>
      </w:r>
      <w:proofErr w:type="gramEnd"/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 Give one use of each tools mentioned in (</w:t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>) above. (2marks)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A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proofErr w:type="gramEnd"/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B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proofErr w:type="gramEnd"/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iii. Give the two maintenance practices which should be carried out on tool C (2marks)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5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25.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A farmer in </w:t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Makueni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 County owns 16 milking cows. In addition to feeding these animals with nippier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grass, the farmer prepares home mixed ratio in them. During this dry season, the farmer has decided to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mix 600kg of the ratio using oats DCP 40% and </w:t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sim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 </w:t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sim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 cake DCP 60% using the </w:t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Rearsons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 square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method.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>. Determine the quantities of each feed the farmer will need to make a ratio containing 20% DCP for the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t>animals. (4 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 xml:space="preserve">ii. </w:t>
      </w:r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State two factors affecting feed digestibility.</w:t>
      </w:r>
      <w:proofErr w:type="gramEnd"/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 (1mark)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5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26.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The diagram below shows an animal drawn implement. Use it to answer the following </w:t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questionsiii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>. Give the two maintenance practices which should be carried out on tool C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27.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Below are illustrations of animal hooves and activity being done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a) What activity is going on in diagram F (1mark)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t>b) Which of the above hooves is likely to predispose foot rot infection? (1mark)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t>c) Name an appropriate tool for carrying out the above activity (1mark)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d) Other than protecting animals from foot rot give another one reason for carrying out the activity.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(1mark)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t>ii Give three reasons for seasoning timber before use (1½ 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........................................................................................................................................................................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5.5 marks</w:t>
      </w:r>
    </w:p>
    <w:p w:rsidR="002B3001" w:rsidRPr="002B3001" w:rsidRDefault="002B3001" w:rsidP="002B3001">
      <w:pPr>
        <w:shd w:val="clear" w:color="auto" w:fill="FFFFFF"/>
        <w:spacing w:after="150" w:line="240" w:lineRule="auto"/>
        <w:outlineLvl w:val="2"/>
        <w:rPr>
          <w:rFonts w:ascii="Ubuntu" w:eastAsia="Times New Roman" w:hAnsi="Ubuntu" w:cs="Arial"/>
          <w:color w:val="525252"/>
          <w:sz w:val="36"/>
          <w:szCs w:val="36"/>
        </w:rPr>
      </w:pPr>
      <w:r w:rsidRPr="002B3001">
        <w:rPr>
          <w:rFonts w:ascii="Ubuntu" w:eastAsia="Times New Roman" w:hAnsi="Ubuntu" w:cs="Arial"/>
          <w:color w:val="525252"/>
          <w:sz w:val="36"/>
          <w:szCs w:val="36"/>
        </w:rPr>
        <w:t>SECTION C (40 Marks)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b/>
          <w:bCs/>
          <w:color w:val="000000"/>
          <w:sz w:val="20"/>
          <w:szCs w:val="20"/>
        </w:rPr>
        <w:t>Answer only two questions from this section in the spaces provided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28.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a) Describe the features of ideal calf pen. (10marks)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b) Distinguish between cropping and harvesting as used in fish farming (2marks)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c) Describe the maintenance practices on a fish pond or describe management practices that would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ensure maximum fish harvest from a fish pond. (8marks)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20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29.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a) Discuss </w:t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coccidiosis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 disease under the following headings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(</w:t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>). Causal organism (1mark)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(ii).Livestock species attacked (4marks)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(iii).Symptoms of attack (4marks)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(</w:t>
      </w:r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iv</w:t>
      </w:r>
      <w:proofErr w:type="gramEnd"/>
      <w:r w:rsidRPr="002B3001">
        <w:rPr>
          <w:rFonts w:ascii="Arial" w:eastAsia="Times New Roman" w:hAnsi="Arial" w:cs="Arial"/>
          <w:color w:val="525252"/>
          <w:sz w:val="20"/>
          <w:szCs w:val="20"/>
        </w:rPr>
        <w:t>). Control measures. (3marks)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b) Describe the procedure of obtaining clean milk from a cow (10marks)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20 marks</w:t>
      </w:r>
    </w:p>
    <w:p w:rsidR="002B3001" w:rsidRPr="002B3001" w:rsidRDefault="002B3001" w:rsidP="002B30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30.</w:t>
      </w:r>
    </w:p>
    <w:p w:rsidR="002B3001" w:rsidRPr="002B3001" w:rsidRDefault="002B3001" w:rsidP="002B3001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2B3001">
        <w:rPr>
          <w:rFonts w:ascii="Arial" w:eastAsia="Times New Roman" w:hAnsi="Arial" w:cs="Arial"/>
          <w:color w:val="525252"/>
          <w:sz w:val="20"/>
          <w:szCs w:val="20"/>
        </w:rPr>
        <w:t>a)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spellStart"/>
      <w:proofErr w:type="gram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proofErr w:type="gramEnd"/>
      <w:r w:rsidRPr="002B3001">
        <w:rPr>
          <w:rFonts w:ascii="Arial" w:eastAsia="Times New Roman" w:hAnsi="Arial" w:cs="Arial"/>
          <w:color w:val="525252"/>
          <w:sz w:val="20"/>
          <w:szCs w:val="20"/>
        </w:rPr>
        <w:t>) Describe the life cycle of a two host tick (6marks)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>ii) Describe digestion in a rumen of ruminant (8marks)</w:t>
      </w:r>
      <w:r w:rsidRPr="002B3001">
        <w:rPr>
          <w:rFonts w:ascii="Arial" w:eastAsia="Times New Roman" w:hAnsi="Arial" w:cs="Arial"/>
          <w:color w:val="525252"/>
          <w:sz w:val="20"/>
        </w:rPr>
        <w:t> </w:t>
      </w:r>
      <w:r w:rsidRPr="002B3001">
        <w:rPr>
          <w:rFonts w:ascii="Arial" w:eastAsia="Times New Roman" w:hAnsi="Arial" w:cs="Arial"/>
          <w:color w:val="525252"/>
          <w:sz w:val="20"/>
          <w:szCs w:val="20"/>
        </w:rPr>
        <w:br/>
        <w:t xml:space="preserve">b) Explain three methods of </w:t>
      </w:r>
      <w:proofErr w:type="spellStart"/>
      <w:r w:rsidRPr="002B3001">
        <w:rPr>
          <w:rFonts w:ascii="Arial" w:eastAsia="Times New Roman" w:hAnsi="Arial" w:cs="Arial"/>
          <w:color w:val="525252"/>
          <w:sz w:val="20"/>
          <w:szCs w:val="20"/>
        </w:rPr>
        <w:t>acaricide</w:t>
      </w:r>
      <w:proofErr w:type="spellEnd"/>
      <w:r w:rsidRPr="002B3001">
        <w:rPr>
          <w:rFonts w:ascii="Arial" w:eastAsia="Times New Roman" w:hAnsi="Arial" w:cs="Arial"/>
          <w:color w:val="525252"/>
          <w:sz w:val="20"/>
          <w:szCs w:val="20"/>
        </w:rPr>
        <w:t xml:space="preserve"> application (6marks)</w:t>
      </w:r>
    </w:p>
    <w:p w:rsidR="002B3001" w:rsidRPr="002B3001" w:rsidRDefault="002B3001" w:rsidP="002B30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2B3001">
        <w:rPr>
          <w:rFonts w:ascii="Arial" w:eastAsia="Times New Roman" w:hAnsi="Arial" w:cs="Arial"/>
          <w:color w:val="428BCA"/>
          <w:sz w:val="18"/>
        </w:rPr>
        <w:t> </w:t>
      </w:r>
      <w:r w:rsidRPr="002B3001">
        <w:rPr>
          <w:rFonts w:ascii="Arial" w:eastAsia="Times New Roman" w:hAnsi="Arial" w:cs="Arial"/>
          <w:color w:val="428BCA"/>
          <w:sz w:val="18"/>
          <w:szCs w:val="18"/>
        </w:rPr>
        <w:t>20 marks</w:t>
      </w:r>
    </w:p>
    <w:p w:rsidR="00FE7555" w:rsidRDefault="002B3001"/>
    <w:sectPr w:rsidR="00FE7555" w:rsidSect="00636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3001"/>
    <w:rsid w:val="002B3001"/>
    <w:rsid w:val="00636779"/>
    <w:rsid w:val="0070238D"/>
    <w:rsid w:val="00C3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79"/>
  </w:style>
  <w:style w:type="paragraph" w:styleId="Heading3">
    <w:name w:val="heading 3"/>
    <w:basedOn w:val="Normal"/>
    <w:link w:val="Heading3Char"/>
    <w:uiPriority w:val="9"/>
    <w:qFormat/>
    <w:rsid w:val="002B3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B30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B30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30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B30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300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B30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B3001"/>
  </w:style>
  <w:style w:type="paragraph" w:customStyle="1" w:styleId="details-pane">
    <w:name w:val="details-pane"/>
    <w:basedOn w:val="Normal"/>
    <w:rsid w:val="002B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7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9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669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0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4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5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003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6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0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18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2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33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49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4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29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32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9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3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1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55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17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65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15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6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80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9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63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3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26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79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9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1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7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497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7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7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2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95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7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22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58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0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2981</Words>
  <Characters>16996</Characters>
  <Application>Microsoft Office Word</Application>
  <DocSecurity>0</DocSecurity>
  <Lines>141</Lines>
  <Paragraphs>39</Paragraphs>
  <ScaleCrop>false</ScaleCrop>
  <Company>Deftones</Company>
  <LinksUpToDate>false</LinksUpToDate>
  <CharactersWithSpaces>19938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2017-04-12T07:33:00Z</dcterms:created>
  <dcterms:modified xsi:type="dcterms:W3CDTF">2017-04-12T07:34:00Z</dcterms:modified>
</cp:coreProperties>
</file>