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B5" w:rsidRDefault="00321CE3" w:rsidP="00B052B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5D1EE" wp14:editId="12A38B87">
            <wp:simplePos x="0" y="0"/>
            <wp:positionH relativeFrom="column">
              <wp:posOffset>2209800</wp:posOffset>
            </wp:positionH>
            <wp:positionV relativeFrom="paragraph">
              <wp:posOffset>8255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52B5" w:rsidRDefault="00B052B5" w:rsidP="00B052B5">
      <w:pPr>
        <w:jc w:val="center"/>
      </w:pPr>
    </w:p>
    <w:p w:rsidR="00B052B5" w:rsidRDefault="00B052B5" w:rsidP="00B052B5">
      <w:pPr>
        <w:widowControl w:val="0"/>
        <w:suppressAutoHyphens/>
        <w:spacing w:after="0" w:line="240" w:lineRule="auto"/>
        <w:rPr>
          <w:rFonts w:ascii="Britannic Bold" w:hAnsi="Britannic Bold"/>
          <w:color w:val="000000"/>
          <w:sz w:val="56"/>
          <w:szCs w:val="56"/>
        </w:rPr>
      </w:pPr>
    </w:p>
    <w:p w:rsidR="00B052B5" w:rsidRDefault="00B052B5" w:rsidP="00B052B5">
      <w:pPr>
        <w:spacing w:after="0" w:line="240" w:lineRule="auto"/>
        <w:jc w:val="center"/>
        <w:rPr>
          <w:rFonts w:ascii="Britannic Bold" w:hAnsi="Britannic Bold"/>
          <w:color w:val="000000"/>
          <w:sz w:val="32"/>
          <w:szCs w:val="32"/>
        </w:rPr>
      </w:pPr>
    </w:p>
    <w:p w:rsidR="00B052B5" w:rsidRPr="00083A9C" w:rsidRDefault="00B052B5" w:rsidP="00B052B5">
      <w:pPr>
        <w:spacing w:after="0" w:line="360" w:lineRule="auto"/>
        <w:jc w:val="center"/>
        <w:rPr>
          <w:rFonts w:ascii="Britannic Bold" w:hAnsi="Britannic Bold"/>
          <w:color w:val="000000"/>
          <w:sz w:val="72"/>
          <w:szCs w:val="72"/>
        </w:rPr>
      </w:pPr>
      <w:r w:rsidRPr="00083A9C">
        <w:rPr>
          <w:rFonts w:ascii="Britannic Bold" w:hAnsi="Britannic Bold"/>
          <w:color w:val="000000"/>
          <w:sz w:val="72"/>
          <w:szCs w:val="72"/>
        </w:rPr>
        <w:t>MAASAI MARA UNIVERSITY</w:t>
      </w:r>
    </w:p>
    <w:p w:rsidR="00321CE3" w:rsidRDefault="00321CE3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B052B5" w:rsidRDefault="00B052B5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B052B5" w:rsidRDefault="00B052B5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 ACADEMIC YEAR</w:t>
      </w:r>
    </w:p>
    <w:p w:rsidR="00B052B5" w:rsidRDefault="00B052B5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THIRD YEAR </w:t>
      </w:r>
      <w:r w:rsidR="0055444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 </w:t>
      </w:r>
    </w:p>
    <w:p w:rsidR="00321CE3" w:rsidRDefault="00321CE3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B052B5" w:rsidRDefault="00B052B5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B052B5" w:rsidRDefault="00B052B5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BACHELOR OF ARTS IN </w:t>
      </w:r>
      <w:r w:rsidR="0055444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MASS COMMUNICATION /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PUBLIC </w:t>
      </w:r>
      <w:r w:rsidR="0055444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RELATIONS</w:t>
      </w:r>
    </w:p>
    <w:p w:rsidR="00321CE3" w:rsidRPr="009F0FA2" w:rsidRDefault="00321CE3" w:rsidP="00321CE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B052B5" w:rsidRPr="00321CE3" w:rsidRDefault="00321CE3" w:rsidP="00321CE3">
      <w:pPr>
        <w:pStyle w:val="Style3"/>
        <w:widowControl/>
        <w:spacing w:line="240" w:lineRule="auto"/>
        <w:jc w:val="left"/>
        <w:rPr>
          <w:rStyle w:val="FontStyle13"/>
          <w:rFonts w:ascii="Cambria" w:hAnsi="Cambria"/>
          <w:sz w:val="40"/>
          <w:szCs w:val="40"/>
        </w:rPr>
      </w:pPr>
      <w:r>
        <w:rPr>
          <w:rFonts w:ascii="Cambria" w:hAnsi="Cambria"/>
          <w:b/>
          <w:sz w:val="40"/>
          <w:szCs w:val="40"/>
          <w:lang w:val="fr-FR"/>
        </w:rPr>
        <w:t>COURSE CODE</w:t>
      </w:r>
      <w:r w:rsidR="00B052B5" w:rsidRPr="00321CE3">
        <w:rPr>
          <w:rFonts w:ascii="Cambria" w:hAnsi="Cambria"/>
          <w:b/>
          <w:sz w:val="40"/>
          <w:szCs w:val="40"/>
          <w:lang w:val="fr-FR"/>
        </w:rPr>
        <w:t xml:space="preserve">: </w:t>
      </w:r>
      <w:r w:rsidR="00554449" w:rsidRPr="00321CE3">
        <w:rPr>
          <w:rStyle w:val="FontStyle14"/>
          <w:rFonts w:ascii="Cambria" w:hAnsi="Cambria"/>
          <w:b/>
          <w:sz w:val="40"/>
          <w:szCs w:val="40"/>
        </w:rPr>
        <w:t>CMM 312</w:t>
      </w:r>
    </w:p>
    <w:p w:rsidR="00B052B5" w:rsidRDefault="00B052B5" w:rsidP="00321CE3">
      <w:pPr>
        <w:spacing w:after="0" w:line="240" w:lineRule="auto"/>
        <w:rPr>
          <w:rStyle w:val="FontStyle13"/>
          <w:rFonts w:ascii="Cambria" w:hAnsi="Cambria"/>
          <w:sz w:val="40"/>
          <w:szCs w:val="40"/>
        </w:rPr>
      </w:pPr>
      <w:r w:rsidRPr="00321CE3">
        <w:rPr>
          <w:rFonts w:ascii="Cambria" w:hAnsi="Cambria"/>
          <w:b/>
          <w:sz w:val="40"/>
          <w:szCs w:val="40"/>
          <w:lang w:val="fr-FR"/>
        </w:rPr>
        <w:t xml:space="preserve">COURSE TITLE: </w:t>
      </w:r>
      <w:r w:rsidR="00554449" w:rsidRPr="00321CE3">
        <w:rPr>
          <w:rStyle w:val="FontStyle13"/>
          <w:rFonts w:ascii="Cambria" w:hAnsi="Cambria"/>
          <w:sz w:val="40"/>
          <w:szCs w:val="40"/>
        </w:rPr>
        <w:t>ORGANIZATIONAL BEHAVIOUR II</w:t>
      </w:r>
    </w:p>
    <w:p w:rsidR="00321CE3" w:rsidRDefault="00321CE3" w:rsidP="00321CE3">
      <w:pPr>
        <w:spacing w:after="0" w:line="240" w:lineRule="auto"/>
        <w:rPr>
          <w:rStyle w:val="FontStyle13"/>
          <w:rFonts w:ascii="Cambria" w:hAnsi="Cambria"/>
          <w:sz w:val="40"/>
          <w:szCs w:val="40"/>
        </w:rPr>
      </w:pPr>
    </w:p>
    <w:p w:rsidR="00321CE3" w:rsidRPr="00321CE3" w:rsidRDefault="00321CE3" w:rsidP="00321CE3">
      <w:pPr>
        <w:spacing w:after="0" w:line="240" w:lineRule="auto"/>
        <w:rPr>
          <w:rStyle w:val="FontStyle13"/>
          <w:rFonts w:ascii="Cambria" w:hAnsi="Cambria"/>
          <w:sz w:val="40"/>
          <w:szCs w:val="40"/>
        </w:rPr>
      </w:pPr>
    </w:p>
    <w:p w:rsidR="00B052B5" w:rsidRPr="00083A9C" w:rsidRDefault="00083A9C" w:rsidP="00321CE3">
      <w:pPr>
        <w:pBdr>
          <w:bottom w:val="single" w:sz="4" w:space="1" w:color="auto"/>
        </w:pBdr>
        <w:spacing w:after="0"/>
        <w:rPr>
          <w:rFonts w:ascii="Cambria" w:hAnsi="Cambria" w:cs="Palatino Linotype"/>
          <w:b/>
          <w:bCs/>
          <w:sz w:val="28"/>
          <w:szCs w:val="28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DATE: </w:t>
      </w:r>
      <w:r w:rsidR="00321CE3" w:rsidRPr="00083A9C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6</w:t>
      </w:r>
      <w:r w:rsidR="00321CE3" w:rsidRPr="00083A9C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="00321CE3" w:rsidRPr="00083A9C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JULY, 2017</w:t>
      </w:r>
      <w:r w:rsidR="00321CE3" w:rsidRPr="00083A9C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="00321CE3" w:rsidRPr="00083A9C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 xml:space="preserve">     </w:t>
      </w:r>
      <w:r w:rsidR="00B052B5" w:rsidRPr="00083A9C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TIME: </w:t>
      </w:r>
      <w:r w:rsidR="00321CE3" w:rsidRPr="00083A9C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0830 – 1030HRS</w:t>
      </w:r>
    </w:p>
    <w:p w:rsidR="00B052B5" w:rsidRDefault="00B052B5" w:rsidP="00B052B5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B052B5" w:rsidRDefault="00B052B5" w:rsidP="00B052B5">
      <w:pPr>
        <w:spacing w:after="0" w:line="24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B052B5" w:rsidRDefault="00B052B5" w:rsidP="00B052B5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B052B5" w:rsidRDefault="00B052B5" w:rsidP="00B052B5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Question one carries 30 marks</w:t>
      </w:r>
    </w:p>
    <w:p w:rsidR="00B052B5" w:rsidRDefault="00B052B5" w:rsidP="00B052B5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</w:p>
    <w:p w:rsidR="009F0FA2" w:rsidRDefault="009F0FA2" w:rsidP="00B052B5">
      <w:pPr>
        <w:pStyle w:val="Style4"/>
        <w:widowControl/>
        <w:spacing w:line="475" w:lineRule="exact"/>
        <w:ind w:right="5645"/>
        <w:rPr>
          <w:rStyle w:val="FontStyle14"/>
          <w:rFonts w:ascii="Cambria" w:hAnsi="Cambria"/>
          <w:b/>
          <w:sz w:val="28"/>
          <w:szCs w:val="28"/>
        </w:rPr>
      </w:pPr>
    </w:p>
    <w:p w:rsidR="00321CE3" w:rsidRDefault="00321CE3" w:rsidP="00B052B5">
      <w:pPr>
        <w:pStyle w:val="Style4"/>
        <w:widowControl/>
        <w:spacing w:line="475" w:lineRule="exact"/>
        <w:ind w:right="5645"/>
        <w:rPr>
          <w:rStyle w:val="FontStyle14"/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B052B5" w:rsidRDefault="00B052B5" w:rsidP="00B052B5">
      <w:pPr>
        <w:pStyle w:val="Style4"/>
        <w:widowControl/>
        <w:spacing w:line="475" w:lineRule="exact"/>
        <w:ind w:right="5645"/>
        <w:rPr>
          <w:rStyle w:val="FontStyle13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t xml:space="preserve">QUESTION </w:t>
      </w:r>
      <w:r>
        <w:rPr>
          <w:rStyle w:val="FontStyle13"/>
          <w:rFonts w:ascii="Cambria" w:hAnsi="Cambria"/>
          <w:sz w:val="28"/>
          <w:szCs w:val="28"/>
        </w:rPr>
        <w:t>ONE</w:t>
      </w:r>
    </w:p>
    <w:p w:rsidR="00D326EA" w:rsidRPr="009F079C" w:rsidRDefault="00D326EA" w:rsidP="00D326EA">
      <w:pPr>
        <w:pStyle w:val="ListParagraph"/>
        <w:numPr>
          <w:ilvl w:val="0"/>
          <w:numId w:val="2"/>
        </w:numPr>
        <w:rPr>
          <w:rStyle w:val="FontStyle14"/>
          <w:rFonts w:ascii="Cambria" w:eastAsia="Times New Roman" w:hAnsi="Cambria"/>
          <w:sz w:val="28"/>
          <w:szCs w:val="28"/>
        </w:rPr>
      </w:pPr>
      <w:r w:rsidRPr="00D326EA">
        <w:rPr>
          <w:rStyle w:val="FontStyle14"/>
          <w:rFonts w:ascii="Cambria" w:eastAsia="Times New Roman" w:hAnsi="Cambria"/>
          <w:sz w:val="28"/>
          <w:szCs w:val="28"/>
        </w:rPr>
        <w:t xml:space="preserve">According to Attribution theory, there are </w:t>
      </w:r>
      <w:r>
        <w:rPr>
          <w:rStyle w:val="FontStyle14"/>
          <w:rFonts w:ascii="Cambria" w:eastAsia="Times New Roman" w:hAnsi="Cambria"/>
          <w:sz w:val="28"/>
          <w:szCs w:val="28"/>
        </w:rPr>
        <w:t>FOUR f</w:t>
      </w:r>
      <w:r w:rsidRPr="00D326EA">
        <w:rPr>
          <w:rStyle w:val="FontStyle14"/>
          <w:rFonts w:ascii="Cambria" w:eastAsia="Times New Roman" w:hAnsi="Cambria"/>
          <w:sz w:val="28"/>
          <w:szCs w:val="28"/>
        </w:rPr>
        <w:t>r</w:t>
      </w:r>
      <w:r>
        <w:rPr>
          <w:rStyle w:val="FontStyle14"/>
          <w:rFonts w:ascii="Cambria" w:eastAsia="Times New Roman" w:hAnsi="Cambria"/>
          <w:sz w:val="28"/>
          <w:szCs w:val="28"/>
        </w:rPr>
        <w:t>equently used shortcuts in j</w:t>
      </w:r>
      <w:r w:rsidRPr="00D326EA">
        <w:rPr>
          <w:rStyle w:val="FontStyle14"/>
          <w:rFonts w:ascii="Cambria" w:eastAsia="Times New Roman" w:hAnsi="Cambria"/>
          <w:sz w:val="28"/>
          <w:szCs w:val="28"/>
        </w:rPr>
        <w:t xml:space="preserve">udging </w:t>
      </w:r>
      <w:r>
        <w:rPr>
          <w:rStyle w:val="FontStyle14"/>
          <w:rFonts w:ascii="Cambria" w:eastAsia="Times New Roman" w:hAnsi="Cambria"/>
          <w:sz w:val="28"/>
          <w:szCs w:val="28"/>
        </w:rPr>
        <w:t>o</w:t>
      </w:r>
      <w:r w:rsidRPr="00D326EA">
        <w:rPr>
          <w:rStyle w:val="FontStyle14"/>
          <w:rFonts w:ascii="Cambria" w:eastAsia="Times New Roman" w:hAnsi="Cambria"/>
          <w:sz w:val="28"/>
          <w:szCs w:val="28"/>
        </w:rPr>
        <w:t>thers. Explain using relevant examples</w:t>
      </w:r>
      <w:r w:rsidRPr="009F079C">
        <w:rPr>
          <w:rFonts w:ascii="Arial" w:hAnsi="Arial" w:cs="Arial"/>
          <w:b/>
          <w:bCs/>
          <w:color w:val="000000"/>
        </w:rPr>
        <w:t>.</w:t>
      </w:r>
      <w:r w:rsidR="009F079C" w:rsidRPr="009F079C">
        <w:rPr>
          <w:rFonts w:ascii="Arial" w:hAnsi="Arial" w:cs="Arial"/>
          <w:b/>
          <w:bCs/>
          <w:color w:val="000000"/>
        </w:rPr>
        <w:t xml:space="preserve">                          (</w:t>
      </w:r>
      <w:r w:rsidR="009F079C" w:rsidRPr="009F079C">
        <w:rPr>
          <w:rStyle w:val="FontStyle14"/>
          <w:rFonts w:ascii="Cambria" w:eastAsia="Times New Roman" w:hAnsi="Cambria"/>
          <w:b/>
          <w:sz w:val="28"/>
          <w:szCs w:val="28"/>
        </w:rPr>
        <w:t>10marks)</w:t>
      </w:r>
    </w:p>
    <w:p w:rsidR="00B052B5" w:rsidRPr="009F079C" w:rsidRDefault="00F13CCC" w:rsidP="00F13CCC">
      <w:pPr>
        <w:pStyle w:val="Style4"/>
        <w:widowControl/>
        <w:numPr>
          <w:ilvl w:val="0"/>
          <w:numId w:val="2"/>
        </w:numPr>
        <w:jc w:val="both"/>
        <w:rPr>
          <w:rStyle w:val="FontStyle14"/>
          <w:rFonts w:ascii="Cambria" w:hAnsi="Cambria"/>
          <w:b/>
          <w:sz w:val="28"/>
          <w:szCs w:val="28"/>
        </w:rPr>
      </w:pPr>
      <w:r w:rsidRPr="00F13CCC">
        <w:rPr>
          <w:rStyle w:val="FontStyle14"/>
          <w:rFonts w:ascii="Cambria" w:hAnsi="Cambria"/>
          <w:sz w:val="28"/>
          <w:szCs w:val="28"/>
        </w:rPr>
        <w:t>Research has identified six universal emotions</w:t>
      </w:r>
      <w:r>
        <w:rPr>
          <w:rStyle w:val="FontStyle14"/>
          <w:rFonts w:ascii="Cambria" w:hAnsi="Cambria"/>
          <w:sz w:val="28"/>
          <w:szCs w:val="28"/>
        </w:rPr>
        <w:t>.</w:t>
      </w:r>
      <w:r w:rsidR="00321CE3">
        <w:rPr>
          <w:rStyle w:val="FontStyle14"/>
          <w:rFonts w:ascii="Cambria" w:hAnsi="Cambria"/>
          <w:sz w:val="28"/>
          <w:szCs w:val="28"/>
        </w:rPr>
        <w:t xml:space="preserve"> </w:t>
      </w:r>
      <w:r w:rsidRPr="00F13CCC">
        <w:rPr>
          <w:rStyle w:val="FontStyle14"/>
          <w:rFonts w:ascii="Cambria" w:hAnsi="Cambria"/>
          <w:sz w:val="28"/>
          <w:szCs w:val="28"/>
        </w:rPr>
        <w:t>Explain how any five of these basic emotions surface in the workplace.</w:t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321CE3">
        <w:rPr>
          <w:rStyle w:val="FontStyle14"/>
          <w:rFonts w:ascii="Cambria" w:hAnsi="Cambria"/>
          <w:b/>
          <w:sz w:val="28"/>
          <w:szCs w:val="28"/>
        </w:rPr>
        <w:t>(10marks)</w:t>
      </w:r>
      <w:r w:rsidR="00321CE3">
        <w:rPr>
          <w:rStyle w:val="FontStyle14"/>
          <w:rFonts w:ascii="Cambria" w:hAnsi="Cambria"/>
          <w:b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</w:p>
    <w:p w:rsidR="00B052B5" w:rsidRPr="00EC38EF" w:rsidRDefault="00B052B5" w:rsidP="00B052B5">
      <w:pPr>
        <w:pStyle w:val="ListParagraph"/>
        <w:spacing w:line="360" w:lineRule="auto"/>
        <w:ind w:left="360"/>
        <w:rPr>
          <w:rStyle w:val="FontStyle14"/>
          <w:rFonts w:ascii="Cambria" w:hAnsi="Cambria"/>
          <w:sz w:val="28"/>
          <w:szCs w:val="28"/>
        </w:rPr>
      </w:pPr>
    </w:p>
    <w:p w:rsidR="00B052B5" w:rsidRPr="00D310EF" w:rsidRDefault="00554449" w:rsidP="00B052B5">
      <w:pPr>
        <w:pStyle w:val="ListParagraph"/>
        <w:numPr>
          <w:ilvl w:val="0"/>
          <w:numId w:val="2"/>
        </w:numPr>
        <w:rPr>
          <w:rStyle w:val="FontStyle14"/>
          <w:rFonts w:ascii="Cambria" w:eastAsia="Times New Roman" w:hAnsi="Cambria"/>
          <w:sz w:val="28"/>
          <w:szCs w:val="28"/>
        </w:rPr>
      </w:pPr>
      <w:r>
        <w:rPr>
          <w:rStyle w:val="FontStyle14"/>
          <w:rFonts w:ascii="Cambria" w:eastAsia="Times New Roman" w:hAnsi="Cambria"/>
          <w:sz w:val="28"/>
          <w:szCs w:val="28"/>
        </w:rPr>
        <w:t xml:space="preserve">State any four key elements of Organizational </w:t>
      </w:r>
      <w:proofErr w:type="spellStart"/>
      <w:r>
        <w:rPr>
          <w:rStyle w:val="FontStyle14"/>
          <w:rFonts w:ascii="Cambria" w:eastAsia="Times New Roman" w:hAnsi="Cambria"/>
          <w:sz w:val="28"/>
          <w:szCs w:val="28"/>
        </w:rPr>
        <w:t>Behaviour</w:t>
      </w:r>
      <w:proofErr w:type="spellEnd"/>
    </w:p>
    <w:p w:rsidR="00B052B5" w:rsidRPr="00DF6D9F" w:rsidRDefault="00554449" w:rsidP="003115EC">
      <w:pPr>
        <w:pStyle w:val="ListParagraph"/>
        <w:ind w:left="7560"/>
        <w:rPr>
          <w:rStyle w:val="FontStyle14"/>
          <w:rFonts w:ascii="Cambria" w:eastAsia="Times New Roman" w:hAnsi="Cambria"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t>(10</w:t>
      </w:r>
      <w:r w:rsidR="00B052B5" w:rsidRPr="00DF6D9F">
        <w:rPr>
          <w:rStyle w:val="FontStyle14"/>
          <w:rFonts w:ascii="Cambria" w:hAnsi="Cambria"/>
          <w:b/>
          <w:sz w:val="28"/>
          <w:szCs w:val="28"/>
        </w:rPr>
        <w:t xml:space="preserve"> marks)</w:t>
      </w:r>
    </w:p>
    <w:p w:rsidR="00B052B5" w:rsidRDefault="00B052B5" w:rsidP="00B052B5">
      <w:pPr>
        <w:pStyle w:val="Style4"/>
        <w:widowControl/>
        <w:spacing w:line="240" w:lineRule="auto"/>
        <w:ind w:left="360"/>
        <w:rPr>
          <w:rStyle w:val="FontStyle14"/>
          <w:rFonts w:ascii="Cambria" w:hAnsi="Cambria"/>
          <w:sz w:val="28"/>
          <w:szCs w:val="28"/>
        </w:rPr>
      </w:pPr>
    </w:p>
    <w:p w:rsidR="00B052B5" w:rsidRDefault="00B052B5" w:rsidP="00B052B5">
      <w:pPr>
        <w:pStyle w:val="Style4"/>
        <w:widowControl/>
        <w:spacing w:line="240" w:lineRule="auto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t>QUESTION TWO</w:t>
      </w:r>
    </w:p>
    <w:p w:rsidR="00B052B5" w:rsidRPr="002E3A4A" w:rsidRDefault="00F13CCC" w:rsidP="00B052B5">
      <w:pPr>
        <w:pStyle w:val="Style4"/>
        <w:widowControl/>
        <w:spacing w:line="240" w:lineRule="auto"/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>Using relevant examples, discuss the benefits of</w:t>
      </w:r>
      <w:r w:rsidRPr="00F13CCC">
        <w:rPr>
          <w:rStyle w:val="FontStyle14"/>
          <w:rFonts w:ascii="Cambria" w:hAnsi="Cambria"/>
          <w:sz w:val="28"/>
          <w:szCs w:val="28"/>
        </w:rPr>
        <w:t xml:space="preserve"> creating a strong organizational learning culture</w:t>
      </w:r>
    </w:p>
    <w:p w:rsidR="00B052B5" w:rsidRDefault="00B052B5" w:rsidP="00B052B5">
      <w:pPr>
        <w:pStyle w:val="Style4"/>
        <w:widowControl/>
        <w:spacing w:line="240" w:lineRule="exact"/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</w:p>
    <w:p w:rsidR="00B052B5" w:rsidRDefault="00B052B5" w:rsidP="003115EC">
      <w:pPr>
        <w:pStyle w:val="Style4"/>
        <w:widowControl/>
        <w:spacing w:line="240" w:lineRule="exact"/>
        <w:ind w:left="7200" w:firstLine="720"/>
        <w:rPr>
          <w:b/>
        </w:rPr>
      </w:pPr>
      <w:r>
        <w:rPr>
          <w:rStyle w:val="FontStyle14"/>
          <w:rFonts w:ascii="Cambria" w:hAnsi="Cambria"/>
          <w:b/>
          <w:sz w:val="28"/>
          <w:szCs w:val="28"/>
        </w:rPr>
        <w:t>(20marks)</w:t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</w:p>
    <w:p w:rsidR="00B052B5" w:rsidRDefault="00B052B5" w:rsidP="00B052B5">
      <w:pPr>
        <w:pStyle w:val="Style3"/>
        <w:widowControl/>
        <w:tabs>
          <w:tab w:val="right" w:pos="9360"/>
        </w:tabs>
        <w:spacing w:line="240" w:lineRule="auto"/>
        <w:rPr>
          <w:rStyle w:val="FontStyle13"/>
          <w:rFonts w:ascii="Cambria" w:hAnsi="Cambria"/>
          <w:sz w:val="28"/>
          <w:szCs w:val="28"/>
        </w:rPr>
      </w:pPr>
      <w:r>
        <w:rPr>
          <w:rStyle w:val="FontStyle13"/>
          <w:rFonts w:ascii="Cambria" w:hAnsi="Cambria"/>
          <w:sz w:val="28"/>
          <w:szCs w:val="28"/>
        </w:rPr>
        <w:t>QUESTION THREE</w:t>
      </w:r>
      <w:r>
        <w:rPr>
          <w:rStyle w:val="FontStyle13"/>
          <w:rFonts w:ascii="Cambria" w:hAnsi="Cambria"/>
          <w:sz w:val="28"/>
          <w:szCs w:val="28"/>
        </w:rPr>
        <w:tab/>
      </w:r>
    </w:p>
    <w:p w:rsidR="00B052B5" w:rsidRDefault="00B052B5" w:rsidP="00B052B5">
      <w:pPr>
        <w:pStyle w:val="Style4"/>
        <w:widowControl/>
        <w:spacing w:line="240" w:lineRule="exact"/>
        <w:jc w:val="both"/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</w:p>
    <w:p w:rsidR="00B052B5" w:rsidRDefault="00F13CCC" w:rsidP="00B052B5">
      <w:pPr>
        <w:pStyle w:val="Style4"/>
        <w:widowControl/>
        <w:spacing w:line="240" w:lineRule="exact"/>
        <w:jc w:val="both"/>
        <w:rPr>
          <w:rStyle w:val="FontStyle14"/>
          <w:rFonts w:ascii="Cambria" w:hAnsi="Cambria"/>
          <w:sz w:val="28"/>
          <w:szCs w:val="28"/>
        </w:rPr>
      </w:pPr>
      <w:r w:rsidRPr="00F13CCC">
        <w:rPr>
          <w:rStyle w:val="FontStyle14"/>
          <w:rFonts w:ascii="Cambria" w:hAnsi="Cambria"/>
          <w:sz w:val="28"/>
          <w:szCs w:val="28"/>
        </w:rPr>
        <w:t>In contemporary times, types of conflict which are easily identifiable are classified into four</w:t>
      </w:r>
      <w:r>
        <w:rPr>
          <w:rStyle w:val="FontStyle14"/>
          <w:rFonts w:ascii="Cambria" w:hAnsi="Cambria"/>
          <w:sz w:val="28"/>
          <w:szCs w:val="28"/>
        </w:rPr>
        <w:t>. Discuss</w:t>
      </w:r>
      <w:r w:rsidR="00321CE3">
        <w:rPr>
          <w:rStyle w:val="FontStyle14"/>
          <w:rFonts w:ascii="Cambria" w:hAnsi="Cambria"/>
          <w:sz w:val="28"/>
          <w:szCs w:val="28"/>
        </w:rPr>
        <w:t>.</w:t>
      </w:r>
      <w:r w:rsidR="00321CE3">
        <w:rPr>
          <w:rStyle w:val="FontStyle14"/>
          <w:rFonts w:ascii="Cambria" w:hAnsi="Cambria"/>
          <w:sz w:val="28"/>
          <w:szCs w:val="28"/>
        </w:rPr>
        <w:tab/>
      </w:r>
      <w:r w:rsidR="00321CE3">
        <w:rPr>
          <w:rStyle w:val="FontStyle14"/>
          <w:rFonts w:ascii="Cambria" w:hAnsi="Cambria"/>
          <w:sz w:val="28"/>
          <w:szCs w:val="28"/>
        </w:rPr>
        <w:tab/>
      </w:r>
      <w:r w:rsidR="00B052B5">
        <w:rPr>
          <w:rStyle w:val="FontStyle14"/>
          <w:rFonts w:ascii="Cambria" w:hAnsi="Cambria"/>
          <w:sz w:val="28"/>
          <w:szCs w:val="28"/>
        </w:rPr>
        <w:tab/>
      </w:r>
      <w:r w:rsidR="00321CE3">
        <w:rPr>
          <w:rStyle w:val="FontStyle14"/>
          <w:rFonts w:ascii="Cambria" w:hAnsi="Cambria"/>
          <w:sz w:val="28"/>
          <w:szCs w:val="28"/>
        </w:rPr>
        <w:tab/>
      </w:r>
      <w:r w:rsidR="00321CE3">
        <w:rPr>
          <w:rStyle w:val="FontStyle14"/>
          <w:rFonts w:ascii="Cambria" w:hAnsi="Cambria"/>
          <w:sz w:val="28"/>
          <w:szCs w:val="28"/>
        </w:rPr>
        <w:tab/>
      </w:r>
      <w:r w:rsidR="00321CE3">
        <w:rPr>
          <w:rStyle w:val="FontStyle14"/>
          <w:rFonts w:ascii="Cambria" w:hAnsi="Cambria"/>
          <w:sz w:val="28"/>
          <w:szCs w:val="28"/>
        </w:rPr>
        <w:tab/>
      </w:r>
      <w:r w:rsidR="00321CE3">
        <w:rPr>
          <w:rStyle w:val="FontStyle14"/>
          <w:rFonts w:ascii="Cambria" w:hAnsi="Cambria"/>
          <w:sz w:val="28"/>
          <w:szCs w:val="28"/>
        </w:rPr>
        <w:tab/>
      </w:r>
      <w:r w:rsidR="00321CE3" w:rsidRPr="00AC48E6">
        <w:rPr>
          <w:rStyle w:val="FontStyle14"/>
          <w:rFonts w:ascii="Cambria" w:hAnsi="Cambria"/>
          <w:b/>
          <w:sz w:val="28"/>
          <w:szCs w:val="28"/>
        </w:rPr>
        <w:t>(20marks)</w:t>
      </w:r>
      <w:r w:rsidR="00321CE3" w:rsidRPr="00AC48E6">
        <w:rPr>
          <w:rStyle w:val="FontStyle14"/>
          <w:rFonts w:ascii="Cambria" w:hAnsi="Cambria"/>
          <w:b/>
          <w:sz w:val="28"/>
          <w:szCs w:val="28"/>
        </w:rPr>
        <w:tab/>
      </w:r>
    </w:p>
    <w:p w:rsidR="00B052B5" w:rsidRPr="00AC48E6" w:rsidRDefault="00B052B5" w:rsidP="00B052B5">
      <w:pPr>
        <w:pStyle w:val="Style4"/>
        <w:widowControl/>
        <w:spacing w:line="240" w:lineRule="exact"/>
        <w:jc w:val="both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="003115EC">
        <w:rPr>
          <w:rStyle w:val="FontStyle14"/>
          <w:rFonts w:ascii="Cambria" w:hAnsi="Cambria"/>
          <w:sz w:val="28"/>
          <w:szCs w:val="28"/>
        </w:rPr>
        <w:tab/>
      </w:r>
      <w:r w:rsidRPr="00AC48E6">
        <w:rPr>
          <w:rStyle w:val="FontStyle14"/>
          <w:rFonts w:ascii="Cambria" w:hAnsi="Cambria"/>
          <w:b/>
          <w:sz w:val="28"/>
          <w:szCs w:val="28"/>
        </w:rPr>
        <w:tab/>
      </w:r>
    </w:p>
    <w:p w:rsidR="00B052B5" w:rsidRDefault="00B052B5" w:rsidP="00B052B5">
      <w:pPr>
        <w:pStyle w:val="Style4"/>
        <w:widowControl/>
        <w:spacing w:line="240" w:lineRule="auto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t>QUESTION FOUR</w:t>
      </w:r>
      <w:r>
        <w:rPr>
          <w:rStyle w:val="FontStyle14"/>
          <w:rFonts w:ascii="Cambria" w:hAnsi="Cambria"/>
          <w:b/>
          <w:sz w:val="28"/>
          <w:szCs w:val="28"/>
        </w:rPr>
        <w:tab/>
      </w:r>
      <w:r>
        <w:rPr>
          <w:rStyle w:val="FontStyle14"/>
          <w:rFonts w:ascii="Cambria" w:hAnsi="Cambria"/>
          <w:b/>
          <w:sz w:val="28"/>
          <w:szCs w:val="28"/>
        </w:rPr>
        <w:tab/>
      </w:r>
      <w:r>
        <w:rPr>
          <w:rStyle w:val="FontStyle14"/>
          <w:rFonts w:ascii="Cambria" w:hAnsi="Cambria"/>
          <w:b/>
          <w:sz w:val="28"/>
          <w:szCs w:val="28"/>
        </w:rPr>
        <w:tab/>
      </w:r>
      <w:r>
        <w:rPr>
          <w:rStyle w:val="FontStyle14"/>
          <w:rFonts w:ascii="Cambria" w:hAnsi="Cambria"/>
          <w:b/>
          <w:sz w:val="28"/>
          <w:szCs w:val="28"/>
        </w:rPr>
        <w:tab/>
      </w:r>
      <w:r>
        <w:rPr>
          <w:rStyle w:val="FontStyle14"/>
          <w:rFonts w:ascii="Cambria" w:hAnsi="Cambria"/>
          <w:b/>
          <w:sz w:val="28"/>
          <w:szCs w:val="28"/>
        </w:rPr>
        <w:tab/>
      </w:r>
      <w:r>
        <w:rPr>
          <w:rStyle w:val="FontStyle14"/>
          <w:rFonts w:ascii="Cambria" w:hAnsi="Cambria"/>
          <w:b/>
          <w:sz w:val="28"/>
          <w:szCs w:val="28"/>
        </w:rPr>
        <w:tab/>
      </w:r>
    </w:p>
    <w:p w:rsidR="0055225C" w:rsidRDefault="0055225C" w:rsidP="00F13CCC">
      <w:pPr>
        <w:pStyle w:val="ListParagraph"/>
        <w:spacing w:line="360" w:lineRule="auto"/>
        <w:ind w:left="0"/>
        <w:rPr>
          <w:rStyle w:val="FontStyle14"/>
          <w:rFonts w:ascii="Cambria" w:hAnsi="Cambria"/>
          <w:sz w:val="28"/>
          <w:szCs w:val="28"/>
        </w:rPr>
      </w:pPr>
      <w:r w:rsidRPr="0055225C">
        <w:rPr>
          <w:rStyle w:val="FontStyle14"/>
          <w:rFonts w:ascii="Cambria" w:hAnsi="Cambria"/>
          <w:sz w:val="28"/>
          <w:szCs w:val="28"/>
        </w:rPr>
        <w:t>Top management holds the power to set the tone and play a key role in encouraging creativity and innovation in companies</w:t>
      </w:r>
      <w:r>
        <w:rPr>
          <w:rStyle w:val="FontStyle14"/>
          <w:rFonts w:ascii="Cambria" w:hAnsi="Cambria"/>
          <w:sz w:val="28"/>
          <w:szCs w:val="28"/>
        </w:rPr>
        <w:t>.</w:t>
      </w:r>
      <w:r w:rsidR="00083A9C">
        <w:rPr>
          <w:rStyle w:val="FontStyle14"/>
          <w:rFonts w:ascii="Cambria" w:hAnsi="Cambria"/>
          <w:sz w:val="28"/>
          <w:szCs w:val="28"/>
        </w:rPr>
        <w:t xml:space="preserve"> </w:t>
      </w:r>
      <w:r w:rsidRPr="0055225C">
        <w:rPr>
          <w:rStyle w:val="FontStyle14"/>
          <w:rFonts w:ascii="Cambria" w:hAnsi="Cambria"/>
          <w:sz w:val="28"/>
          <w:szCs w:val="28"/>
        </w:rPr>
        <w:t>Discuss the</w:t>
      </w:r>
      <w:r w:rsidR="00083A9C">
        <w:rPr>
          <w:rStyle w:val="FontStyle14"/>
          <w:rFonts w:ascii="Cambria" w:hAnsi="Cambria"/>
          <w:sz w:val="28"/>
          <w:szCs w:val="28"/>
        </w:rPr>
        <w:t xml:space="preserve"> </w:t>
      </w:r>
      <w:r w:rsidRPr="0055225C">
        <w:rPr>
          <w:rStyle w:val="FontStyle14"/>
          <w:rFonts w:ascii="Cambria" w:hAnsi="Cambria"/>
          <w:sz w:val="28"/>
          <w:szCs w:val="28"/>
        </w:rPr>
        <w:t>six areas</w:t>
      </w:r>
      <w:r>
        <w:rPr>
          <w:rStyle w:val="FontStyle14"/>
          <w:rFonts w:ascii="Cambria" w:hAnsi="Cambria"/>
          <w:sz w:val="28"/>
          <w:szCs w:val="28"/>
        </w:rPr>
        <w:t xml:space="preserve"> that</w:t>
      </w:r>
      <w:r w:rsidRPr="0055225C">
        <w:rPr>
          <w:rStyle w:val="FontStyle14"/>
          <w:rFonts w:ascii="Cambria" w:hAnsi="Cambria"/>
          <w:sz w:val="28"/>
          <w:szCs w:val="28"/>
        </w:rPr>
        <w:t xml:space="preserve"> help</w:t>
      </w:r>
      <w:r>
        <w:rPr>
          <w:rStyle w:val="FontStyle14"/>
          <w:rFonts w:ascii="Cambria" w:hAnsi="Cambria"/>
          <w:sz w:val="28"/>
          <w:szCs w:val="28"/>
        </w:rPr>
        <w:t xml:space="preserve"> in</w:t>
      </w:r>
      <w:r w:rsidRPr="0055225C">
        <w:rPr>
          <w:rStyle w:val="FontStyle14"/>
          <w:rFonts w:ascii="Cambria" w:hAnsi="Cambria"/>
          <w:sz w:val="28"/>
          <w:szCs w:val="28"/>
        </w:rPr>
        <w:t xml:space="preserve"> focusing on creativity &amp; innovation through motivation</w:t>
      </w:r>
    </w:p>
    <w:p w:rsidR="00B052B5" w:rsidRDefault="0055225C" w:rsidP="00F13CCC">
      <w:pPr>
        <w:pStyle w:val="ListParagraph"/>
        <w:spacing w:line="360" w:lineRule="auto"/>
        <w:ind w:left="0"/>
        <w:rPr>
          <w:b/>
        </w:rPr>
      </w:pP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 w:rsidR="00083A9C">
        <w:rPr>
          <w:rStyle w:val="FontStyle14"/>
          <w:rFonts w:ascii="Cambria" w:hAnsi="Cambria"/>
          <w:sz w:val="28"/>
          <w:szCs w:val="28"/>
        </w:rPr>
        <w:t xml:space="preserve">        </w:t>
      </w:r>
      <w:r w:rsidR="00B052B5" w:rsidRPr="002E3A4A">
        <w:rPr>
          <w:rStyle w:val="FontStyle14"/>
          <w:rFonts w:ascii="Cambria" w:hAnsi="Cambria"/>
          <w:b/>
          <w:sz w:val="28"/>
          <w:szCs w:val="28"/>
        </w:rPr>
        <w:t>(20 marks)</w:t>
      </w:r>
      <w:r w:rsidR="00B052B5">
        <w:rPr>
          <w:rStyle w:val="FontStyle14"/>
          <w:rFonts w:ascii="Cambria" w:hAnsi="Cambria"/>
          <w:sz w:val="28"/>
          <w:szCs w:val="28"/>
        </w:rPr>
        <w:tab/>
      </w:r>
    </w:p>
    <w:p w:rsidR="00B052B5" w:rsidRDefault="00B052B5" w:rsidP="00B052B5"/>
    <w:p w:rsidR="002617D0" w:rsidRPr="00321CE3" w:rsidRDefault="00321CE3">
      <w:pPr>
        <w:rPr>
          <w:b/>
          <w:sz w:val="28"/>
          <w:szCs w:val="28"/>
        </w:rPr>
      </w:pPr>
      <w:r w:rsidRPr="00321CE3">
        <w:rPr>
          <w:b/>
          <w:sz w:val="28"/>
          <w:szCs w:val="28"/>
        </w:rPr>
        <w:t>//END</w:t>
      </w:r>
    </w:p>
    <w:sectPr w:rsidR="002617D0" w:rsidRPr="00321CE3" w:rsidSect="00B32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9C64DD"/>
    <w:multiLevelType w:val="hybridMultilevel"/>
    <w:tmpl w:val="581C9D02"/>
    <w:lvl w:ilvl="0" w:tplc="FEACCA1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052B5"/>
    <w:rsid w:val="00083A9C"/>
    <w:rsid w:val="002617D0"/>
    <w:rsid w:val="003115EC"/>
    <w:rsid w:val="00321CE3"/>
    <w:rsid w:val="003504B3"/>
    <w:rsid w:val="0055225C"/>
    <w:rsid w:val="00554449"/>
    <w:rsid w:val="006D1FA4"/>
    <w:rsid w:val="009C274C"/>
    <w:rsid w:val="009F079C"/>
    <w:rsid w:val="009F0FA2"/>
    <w:rsid w:val="00B052B5"/>
    <w:rsid w:val="00B32E72"/>
    <w:rsid w:val="00D326EA"/>
    <w:rsid w:val="00F1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2B5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B052B5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B052B5"/>
    <w:pPr>
      <w:widowControl w:val="0"/>
      <w:autoSpaceDE w:val="0"/>
      <w:autoSpaceDN w:val="0"/>
      <w:adjustRightInd w:val="0"/>
      <w:spacing w:after="0" w:line="490" w:lineRule="exact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B052B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B052B5"/>
    <w:rPr>
      <w:rFonts w:ascii="Palatino Linotype" w:hAnsi="Palatino Linotype" w:cs="Palatino Linotyp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Terry</cp:lastModifiedBy>
  <cp:revision>5</cp:revision>
  <dcterms:created xsi:type="dcterms:W3CDTF">2007-06-22T23:31:00Z</dcterms:created>
  <dcterms:modified xsi:type="dcterms:W3CDTF">2017-05-23T08:23:00Z</dcterms:modified>
</cp:coreProperties>
</file>