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914" w:rsidRDefault="005E1914" w:rsidP="005E1914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9231700" r:id="rId8"/>
        </w:object>
      </w:r>
    </w:p>
    <w:p w:rsidR="005E1914" w:rsidRDefault="005E1914" w:rsidP="005E1914">
      <w:pPr>
        <w:rPr>
          <w:rFonts w:ascii="Bookman Old Style" w:hAnsi="Bookman Old Style"/>
          <w:b/>
        </w:rPr>
      </w:pPr>
    </w:p>
    <w:p w:rsidR="005E1914" w:rsidRDefault="005E1914" w:rsidP="005E191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5E1914" w:rsidRPr="00225C8B" w:rsidRDefault="005E1914" w:rsidP="005E1914">
      <w:pPr>
        <w:jc w:val="center"/>
        <w:rPr>
          <w:rFonts w:ascii="Bookman Old Style" w:hAnsi="Bookman Old Style"/>
          <w:b/>
        </w:rPr>
      </w:pPr>
    </w:p>
    <w:p w:rsidR="005E1914" w:rsidRPr="0048770E" w:rsidRDefault="005E1914" w:rsidP="005E1914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5E1914" w:rsidRPr="0048770E" w:rsidRDefault="005E1914" w:rsidP="005E191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E1914" w:rsidRPr="0048770E" w:rsidRDefault="005E1914" w:rsidP="005E1914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E1914" w:rsidRPr="00225C8B" w:rsidRDefault="005E1914" w:rsidP="005E1914">
      <w:pPr>
        <w:jc w:val="center"/>
        <w:rPr>
          <w:rFonts w:ascii="Bookman Old Style" w:hAnsi="Bookman Old Style"/>
          <w:b/>
          <w:sz w:val="28"/>
        </w:rPr>
      </w:pPr>
    </w:p>
    <w:p w:rsidR="005E1914" w:rsidRPr="00225C8B" w:rsidRDefault="005E1914" w:rsidP="005E1914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E1914" w:rsidRPr="00225C8B" w:rsidRDefault="005E1914" w:rsidP="005E191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E1914" w:rsidRDefault="006F4B58" w:rsidP="005E191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FIRST</w:t>
      </w:r>
      <w:r w:rsidR="005E1914">
        <w:rPr>
          <w:rFonts w:ascii="Bookman Old Style" w:hAnsi="Bookman Old Style"/>
          <w:b/>
          <w:bCs/>
          <w:sz w:val="24"/>
        </w:rPr>
        <w:t xml:space="preserve"> YEAR FIRST SEMESTER </w:t>
      </w:r>
      <w:r w:rsidR="005E1914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5E1914">
        <w:rPr>
          <w:rFonts w:ascii="Bookman Old Style" w:hAnsi="Bookman Old Style"/>
          <w:b/>
          <w:bCs/>
          <w:sz w:val="24"/>
        </w:rPr>
        <w:t>DIPLOMA IN BUSINESS ADMINISTRATION</w:t>
      </w:r>
    </w:p>
    <w:p w:rsidR="005E1914" w:rsidRDefault="005E1914" w:rsidP="005E191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E1914" w:rsidRPr="00093921" w:rsidRDefault="006F4B58" w:rsidP="005E1914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HCB </w:t>
      </w:r>
      <w:proofErr w:type="gramStart"/>
      <w:r>
        <w:rPr>
          <w:rFonts w:ascii="Bookman Old Style" w:hAnsi="Bookman Old Style"/>
          <w:b/>
          <w:sz w:val="24"/>
          <w:szCs w:val="24"/>
        </w:rPr>
        <w:t>0105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INTRODUCTION TO QUANTITATIVE METHODS IN STATISTICS</w:t>
      </w:r>
    </w:p>
    <w:p w:rsidR="005E1914" w:rsidRPr="00225C8B" w:rsidRDefault="005E1914" w:rsidP="005E1914">
      <w:pPr>
        <w:ind w:right="180"/>
        <w:rPr>
          <w:rFonts w:ascii="Bookman Old Style" w:hAnsi="Bookman Old Style"/>
          <w:b/>
          <w:bCs/>
        </w:rPr>
      </w:pPr>
    </w:p>
    <w:p w:rsidR="005E1914" w:rsidRPr="00225C8B" w:rsidRDefault="005E1914" w:rsidP="005E1914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1½ </w:t>
      </w:r>
      <w:r w:rsidRPr="00225C8B">
        <w:rPr>
          <w:rFonts w:ascii="Bookman Old Style" w:hAnsi="Bookman Old Style"/>
          <w:b/>
          <w:bCs/>
        </w:rPr>
        <w:t>HOURS</w:t>
      </w:r>
    </w:p>
    <w:p w:rsidR="005E1914" w:rsidRDefault="005E1914" w:rsidP="005E1914">
      <w:pPr>
        <w:ind w:right="180"/>
        <w:rPr>
          <w:rFonts w:ascii="Bookman Old Style" w:hAnsi="Bookman Old Style"/>
          <w:b/>
          <w:bCs/>
        </w:rPr>
      </w:pPr>
    </w:p>
    <w:p w:rsidR="005E1914" w:rsidRDefault="005E1914" w:rsidP="005E1914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E1914" w:rsidRDefault="005E1914" w:rsidP="005E1914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E1914" w:rsidRPr="00A062B4" w:rsidRDefault="005E1914" w:rsidP="005E1914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E1914" w:rsidRPr="00225C8B" w:rsidRDefault="005E1914" w:rsidP="005E1914">
      <w:pPr>
        <w:jc w:val="both"/>
        <w:rPr>
          <w:rFonts w:ascii="Bookman Old Style" w:hAnsi="Bookman Old Style"/>
        </w:rPr>
      </w:pPr>
    </w:p>
    <w:p w:rsidR="005E1914" w:rsidRPr="00225C8B" w:rsidRDefault="005E1914" w:rsidP="005E191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Default="005E1914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F6063">
        <w:rPr>
          <w:rFonts w:ascii="Bookman Old Style" w:hAnsi="Bookman Old Style"/>
        </w:rPr>
        <w:t>Explain two categories of statistics.</w:t>
      </w:r>
      <w:r w:rsidR="008F6063">
        <w:rPr>
          <w:rFonts w:ascii="Bookman Old Style" w:hAnsi="Bookman Old Style"/>
        </w:rPr>
        <w:tab/>
      </w:r>
      <w:r w:rsidR="008F6063">
        <w:rPr>
          <w:rFonts w:ascii="Bookman Old Style" w:hAnsi="Bookman Old Style"/>
        </w:rPr>
        <w:tab/>
      </w:r>
      <w:r w:rsidR="008F6063">
        <w:rPr>
          <w:rFonts w:ascii="Bookman Old Style" w:hAnsi="Bookman Old Style"/>
        </w:rPr>
        <w:tab/>
      </w:r>
      <w:r w:rsidR="008F6063">
        <w:rPr>
          <w:rFonts w:ascii="Bookman Old Style" w:hAnsi="Bookman Old Style"/>
        </w:rPr>
        <w:tab/>
        <w:t>[4 marks]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Default="005E1914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F6063">
        <w:rPr>
          <w:rFonts w:ascii="Bookman Old Style" w:hAnsi="Bookman Old Style"/>
        </w:rPr>
        <w:t>The following are marks scored by students in Q class:</w:t>
      </w:r>
    </w:p>
    <w:p w:rsidR="005E1914" w:rsidRDefault="005E1914" w:rsidP="008F6063">
      <w:pPr>
        <w:ind w:left="720"/>
        <w:jc w:val="both"/>
        <w:rPr>
          <w:rFonts w:ascii="Bookman Old Style" w:hAnsi="Bookman Old Style"/>
        </w:rPr>
      </w:pPr>
    </w:p>
    <w:tbl>
      <w:tblPr>
        <w:tblStyle w:val="TableGrid"/>
        <w:tblW w:w="7933" w:type="dxa"/>
        <w:tblInd w:w="720" w:type="dxa"/>
        <w:tblLook w:val="04A0" w:firstRow="1" w:lastRow="0" w:firstColumn="1" w:lastColumn="0" w:noHBand="0" w:noVBand="1"/>
      </w:tblPr>
      <w:tblGrid>
        <w:gridCol w:w="2547"/>
        <w:gridCol w:w="992"/>
        <w:gridCol w:w="992"/>
        <w:gridCol w:w="1134"/>
        <w:gridCol w:w="1134"/>
        <w:gridCol w:w="1134"/>
      </w:tblGrid>
      <w:tr w:rsidR="008F6063" w:rsidTr="008F6063">
        <w:tc>
          <w:tcPr>
            <w:tcW w:w="2547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Marks</w:t>
            </w:r>
          </w:p>
        </w:tc>
        <w:tc>
          <w:tcPr>
            <w:tcW w:w="992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0-10</w:t>
            </w:r>
          </w:p>
        </w:tc>
        <w:tc>
          <w:tcPr>
            <w:tcW w:w="992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10-20</w:t>
            </w:r>
          </w:p>
        </w:tc>
        <w:tc>
          <w:tcPr>
            <w:tcW w:w="1134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20-30</w:t>
            </w:r>
          </w:p>
        </w:tc>
        <w:tc>
          <w:tcPr>
            <w:tcW w:w="1134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30-40</w:t>
            </w:r>
          </w:p>
        </w:tc>
        <w:tc>
          <w:tcPr>
            <w:tcW w:w="1134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40-50</w:t>
            </w:r>
          </w:p>
        </w:tc>
      </w:tr>
      <w:tr w:rsidR="008F6063" w:rsidTr="008F6063">
        <w:tc>
          <w:tcPr>
            <w:tcW w:w="2547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Number of students</w:t>
            </w:r>
          </w:p>
        </w:tc>
        <w:tc>
          <w:tcPr>
            <w:tcW w:w="992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7</w:t>
            </w:r>
          </w:p>
        </w:tc>
        <w:tc>
          <w:tcPr>
            <w:tcW w:w="992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</w:t>
            </w:r>
          </w:p>
        </w:tc>
        <w:tc>
          <w:tcPr>
            <w:tcW w:w="1134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15</w:t>
            </w:r>
          </w:p>
        </w:tc>
        <w:tc>
          <w:tcPr>
            <w:tcW w:w="1134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</w:t>
            </w:r>
          </w:p>
        </w:tc>
        <w:tc>
          <w:tcPr>
            <w:tcW w:w="1134" w:type="dxa"/>
          </w:tcPr>
          <w:p w:rsidR="008F6063" w:rsidRDefault="008F6063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</w:t>
            </w:r>
          </w:p>
        </w:tc>
      </w:tr>
    </w:tbl>
    <w:p w:rsidR="008F6063" w:rsidRDefault="008F6063" w:rsidP="005E1914">
      <w:pPr>
        <w:jc w:val="both"/>
        <w:rPr>
          <w:rFonts w:ascii="Bookman Old Style" w:hAnsi="Bookman Old Style"/>
        </w:rPr>
      </w:pPr>
    </w:p>
    <w:p w:rsidR="008F6063" w:rsidRPr="008F6063" w:rsidRDefault="008F6063" w:rsidP="005E1914">
      <w:pPr>
        <w:jc w:val="both"/>
        <w:rPr>
          <w:rFonts w:ascii="Bookman Old Style" w:hAnsi="Bookman Old Style"/>
          <w:b/>
        </w:rPr>
      </w:pPr>
      <w:r w:rsidRPr="008F6063">
        <w:rPr>
          <w:rFonts w:ascii="Bookman Old Style" w:hAnsi="Bookman Old Style"/>
          <w:b/>
        </w:rPr>
        <w:tab/>
        <w:t>Calculate:</w:t>
      </w:r>
    </w:p>
    <w:p w:rsidR="008F6063" w:rsidRDefault="008F6063" w:rsidP="005E1914">
      <w:pPr>
        <w:jc w:val="both"/>
        <w:rPr>
          <w:rFonts w:ascii="Bookman Old Style" w:hAnsi="Bookman Old Style"/>
        </w:rPr>
      </w:pPr>
    </w:p>
    <w:p w:rsidR="008F6063" w:rsidRPr="008F6063" w:rsidRDefault="008F6063" w:rsidP="008F606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8F6063">
        <w:rPr>
          <w:rFonts w:ascii="Bookman Old Style" w:hAnsi="Bookman Old Style"/>
        </w:rPr>
        <w:t>M</w:t>
      </w:r>
      <w:r>
        <w:rPr>
          <w:rFonts w:ascii="Bookman Old Style" w:hAnsi="Bookman Old Style"/>
        </w:rPr>
        <w:t>edian.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8F6063" w:rsidRDefault="008F6063" w:rsidP="008F606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Mean.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8F6063" w:rsidRDefault="008F6063" w:rsidP="008F606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Variance.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8F6063" w:rsidRDefault="008F6063" w:rsidP="008F606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Standard deviation.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8F6063" w:rsidRPr="008F6063" w:rsidRDefault="008F6063" w:rsidP="008F6063">
      <w:pPr>
        <w:pStyle w:val="ListParagraph"/>
        <w:ind w:left="1440"/>
        <w:jc w:val="both"/>
        <w:rPr>
          <w:rFonts w:ascii="Bookman Old Style" w:hAnsi="Bookman Old Style"/>
        </w:rPr>
      </w:pPr>
    </w:p>
    <w:p w:rsidR="005E1914" w:rsidRDefault="005E1914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(c)</w:t>
      </w:r>
      <w:r>
        <w:rPr>
          <w:rFonts w:ascii="Bookman Old Style" w:hAnsi="Bookman Old Style"/>
        </w:rPr>
        <w:tab/>
      </w:r>
      <w:r w:rsidR="008F6063">
        <w:rPr>
          <w:rFonts w:ascii="Bookman Old Style" w:hAnsi="Bookman Old Style"/>
        </w:rPr>
        <w:t>Define the following terms as applied in statistics: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8F6063" w:rsidRPr="008F6063" w:rsidRDefault="008F6063" w:rsidP="008F606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Union of sets.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8F6063" w:rsidRDefault="008F6063" w:rsidP="008F606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Subset.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8F6063" w:rsidRDefault="008F6063" w:rsidP="008F6063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Disjoint sets.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8F6063" w:rsidRDefault="008F6063" w:rsidP="005E1914">
      <w:pPr>
        <w:jc w:val="both"/>
        <w:rPr>
          <w:rFonts w:ascii="Bookman Old Style" w:hAnsi="Bookman Old Style"/>
        </w:rPr>
      </w:pPr>
    </w:p>
    <w:p w:rsidR="005E1914" w:rsidRDefault="005E1914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8F6063">
        <w:rPr>
          <w:rFonts w:ascii="Bookman Old Style" w:hAnsi="Bookman Old Style"/>
        </w:rPr>
        <w:t>If Q = {2</w:t>
      </w:r>
      <w:proofErr w:type="gramStart"/>
      <w:r w:rsidR="008F6063">
        <w:rPr>
          <w:rFonts w:ascii="Bookman Old Style" w:hAnsi="Bookman Old Style"/>
        </w:rPr>
        <w:t>,3,5,7</w:t>
      </w:r>
      <w:proofErr w:type="gramEnd"/>
      <w:r w:rsidR="008F6063">
        <w:rPr>
          <w:rFonts w:ascii="Bookman Old Style" w:hAnsi="Bookman Old Style"/>
        </w:rPr>
        <w:t>} and b = {2,3,4} and c = {0,2,4,6} find</w:t>
      </w:r>
    </w:p>
    <w:p w:rsidR="008F6063" w:rsidRDefault="008F6063" w:rsidP="005E1914">
      <w:pPr>
        <w:jc w:val="both"/>
        <w:rPr>
          <w:rFonts w:ascii="Bookman Old Style" w:hAnsi="Bookman Old Style"/>
        </w:rPr>
      </w:pPr>
    </w:p>
    <w:p w:rsidR="008F6063" w:rsidRPr="008F6063" w:rsidRDefault="008F6063" w:rsidP="008F606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</w:t>
      </w:r>
      <w:r w:rsidR="009851D5" w:rsidRPr="008F6063">
        <w:rPr>
          <w:rFonts w:ascii="Bookman Old Style" w:hAnsi="Bookman Old Style"/>
          <w:position w:val="-4"/>
        </w:rPr>
        <w:object w:dxaOrig="260" w:dyaOrig="200">
          <v:shape id="_x0000_i1026" type="#_x0000_t75" style="width:13.15pt;height:10pt" o:ole="">
            <v:imagedata r:id="rId9" o:title=""/>
          </v:shape>
          <o:OLEObject Type="Embed" ProgID="Equation.3" ShapeID="_x0000_i1026" DrawAspect="Content" ObjectID="_1489231701" r:id="rId10"/>
        </w:object>
      </w:r>
      <w:r>
        <w:rPr>
          <w:rFonts w:ascii="Bookman Old Style" w:hAnsi="Bookman Old Style"/>
        </w:rPr>
        <w:t>C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8F6063" w:rsidRDefault="008F6063" w:rsidP="008F606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</w:t>
      </w:r>
      <w:r w:rsidR="009851D5" w:rsidRPr="008F6063">
        <w:rPr>
          <w:rFonts w:ascii="Bookman Old Style" w:hAnsi="Bookman Old Style"/>
          <w:position w:val="-4"/>
        </w:rPr>
        <w:object w:dxaOrig="260" w:dyaOrig="200">
          <v:shape id="_x0000_i1027" type="#_x0000_t75" style="width:13.15pt;height:10pt" o:ole="">
            <v:imagedata r:id="rId11" o:title=""/>
          </v:shape>
          <o:OLEObject Type="Embed" ProgID="Equation.3" ShapeID="_x0000_i1027" DrawAspect="Content" ObjectID="_1489231702" r:id="rId12"/>
        </w:object>
      </w:r>
      <w:r w:rsidR="009851D5">
        <w:rPr>
          <w:rFonts w:ascii="Bookman Old Style" w:hAnsi="Bookman Old Style"/>
        </w:rPr>
        <w:t>B</w:t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  <w:t>[1 mark]</w:t>
      </w:r>
    </w:p>
    <w:p w:rsidR="008F6063" w:rsidRDefault="009851D5" w:rsidP="008F6063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B/C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 mark]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Default="005E1914" w:rsidP="009851D5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>The 20</w:t>
      </w:r>
      <w:r w:rsidR="009851D5" w:rsidRPr="009851D5">
        <w:rPr>
          <w:rFonts w:ascii="Bookman Old Style" w:hAnsi="Bookman Old Style"/>
          <w:vertAlign w:val="superscript"/>
        </w:rPr>
        <w:t>th</w:t>
      </w:r>
      <w:r w:rsidR="009851D5">
        <w:rPr>
          <w:rFonts w:ascii="Bookman Old Style" w:hAnsi="Bookman Old Style"/>
        </w:rPr>
        <w:t xml:space="preserve"> term of an arithmetic sequence is 60 and 16</w:t>
      </w:r>
      <w:r w:rsidR="009851D5" w:rsidRPr="009851D5">
        <w:rPr>
          <w:rFonts w:ascii="Bookman Old Style" w:hAnsi="Bookman Old Style"/>
          <w:vertAlign w:val="superscript"/>
        </w:rPr>
        <w:t>th</w:t>
      </w:r>
      <w:r w:rsidR="009851D5">
        <w:rPr>
          <w:rFonts w:ascii="Bookman Old Style" w:hAnsi="Bookman Old Style"/>
        </w:rPr>
        <w:t xml:space="preserve"> term is 20.  Find the first term and the common difference.</w:t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  <w:t>[4 marks]</w:t>
      </w:r>
    </w:p>
    <w:p w:rsidR="009851D5" w:rsidRDefault="009851D5" w:rsidP="005E1914">
      <w:pPr>
        <w:jc w:val="both"/>
        <w:rPr>
          <w:rFonts w:ascii="Bookman Old Style" w:hAnsi="Bookman Old Style"/>
        </w:rPr>
      </w:pPr>
    </w:p>
    <w:p w:rsidR="009851D5" w:rsidRDefault="009851D5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 xml:space="preserve">Describe two conditions for </w:t>
      </w:r>
      <w:proofErr w:type="spellStart"/>
      <w:r>
        <w:rPr>
          <w:rFonts w:ascii="Bookman Old Style" w:hAnsi="Bookman Old Style"/>
        </w:rPr>
        <w:t>skewness</w:t>
      </w:r>
      <w:proofErr w:type="spellEnd"/>
      <w:r>
        <w:rPr>
          <w:rFonts w:ascii="Bookman Old Style" w:hAnsi="Bookman Old Style"/>
        </w:rPr>
        <w:t xml:space="preserve"> to occur.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9851D5" w:rsidRDefault="009851D5" w:rsidP="005E1914">
      <w:pPr>
        <w:jc w:val="both"/>
        <w:rPr>
          <w:rFonts w:ascii="Bookman Old Style" w:hAnsi="Bookman Old Style"/>
        </w:rPr>
      </w:pPr>
    </w:p>
    <w:p w:rsidR="009851D5" w:rsidRDefault="009851D5" w:rsidP="009851D5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Give two advantages of an arithmetic mean as a measure of central tendency.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9851D5" w:rsidRDefault="009851D5" w:rsidP="009851D5">
      <w:pPr>
        <w:ind w:left="720" w:hanging="720"/>
        <w:jc w:val="both"/>
        <w:rPr>
          <w:rFonts w:ascii="Bookman Old Style" w:hAnsi="Bookman Old Style"/>
        </w:rPr>
      </w:pP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Pr="00225C8B" w:rsidRDefault="005E1914" w:rsidP="005E191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 w:rsidR="009851D5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Default="005E1914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>Explain five uses of index numbers.</w:t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  <w:t>[10 marks]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Default="005E1914" w:rsidP="009851D5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 xml:space="preserve">A customer deposited </w:t>
      </w:r>
      <w:proofErr w:type="spellStart"/>
      <w:r w:rsidR="009851D5">
        <w:rPr>
          <w:rFonts w:ascii="Bookman Old Style" w:hAnsi="Bookman Old Style"/>
        </w:rPr>
        <w:t>Kshs</w:t>
      </w:r>
      <w:proofErr w:type="spellEnd"/>
      <w:r w:rsidR="009851D5">
        <w:rPr>
          <w:rFonts w:ascii="Bookman Old Style" w:hAnsi="Bookman Old Style"/>
        </w:rPr>
        <w:t>. 1500 in a saving account.  Find the accumulated amount after 3 years 16% p.a. compounded quarterly.</w:t>
      </w:r>
    </w:p>
    <w:p w:rsidR="005E1914" w:rsidRDefault="009851D5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Pr="00225C8B" w:rsidRDefault="005E1914" w:rsidP="005E1914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 w:rsidR="009851D5">
        <w:rPr>
          <w:rFonts w:ascii="Bookman Old Style" w:hAnsi="Bookman Old Style"/>
          <w:b/>
          <w:u w:val="single"/>
        </w:rPr>
        <w:t>(15</w:t>
      </w:r>
      <w:r>
        <w:rPr>
          <w:rFonts w:ascii="Bookman Old Style" w:hAnsi="Bookman Old Style"/>
          <w:b/>
          <w:u w:val="single"/>
        </w:rPr>
        <w:t xml:space="preserve"> MARKS)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Default="005E1914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>Explain with relevant examples the meaning of correlation.</w:t>
      </w:r>
    </w:p>
    <w:p w:rsidR="005E1914" w:rsidRDefault="009851D5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9851D5" w:rsidRDefault="009851D5" w:rsidP="005E1914">
      <w:pPr>
        <w:jc w:val="both"/>
        <w:rPr>
          <w:rFonts w:ascii="Bookman Old Style" w:hAnsi="Bookman Old Style"/>
        </w:rPr>
      </w:pPr>
    </w:p>
    <w:p w:rsidR="005E1914" w:rsidRDefault="005E1914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>Explain three advantages of correlation in the analysis of data.</w:t>
      </w:r>
    </w:p>
    <w:p w:rsidR="005E1914" w:rsidRDefault="009851D5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9851D5" w:rsidRDefault="009851D5" w:rsidP="005E1914">
      <w:pPr>
        <w:jc w:val="both"/>
        <w:rPr>
          <w:rFonts w:ascii="Bookman Old Style" w:hAnsi="Bookman Old Style"/>
        </w:rPr>
      </w:pPr>
    </w:p>
    <w:p w:rsidR="005E1914" w:rsidRDefault="005E1914" w:rsidP="009851D5">
      <w:pPr>
        <w:ind w:left="720" w:hanging="720"/>
        <w:jc w:val="both"/>
        <w:rPr>
          <w:rFonts w:ascii="Lucida Sans Unicode" w:hAnsi="Lucida Sans Unicode" w:cs="Lucida Sans Unicod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 xml:space="preserve">The following table shows the marks of ten candidates in Physics and Mathematics.  Find the product moment correlation coefficient and comment on your value of </w:t>
      </w:r>
      <w:r w:rsidR="009851D5">
        <w:rPr>
          <w:rFonts w:ascii="Lucida Sans Unicode" w:hAnsi="Lucida Sans Unicode" w:cs="Lucida Sans Unicode"/>
        </w:rPr>
        <w:t>ɤ:</w:t>
      </w:r>
    </w:p>
    <w:p w:rsidR="009851D5" w:rsidRDefault="009851D5" w:rsidP="009851D5">
      <w:pPr>
        <w:ind w:left="720" w:hanging="720"/>
        <w:jc w:val="both"/>
        <w:rPr>
          <w:rFonts w:ascii="Bookman Old Style" w:hAnsi="Bookman Old Style"/>
        </w:rPr>
      </w:pPr>
    </w:p>
    <w:tbl>
      <w:tblPr>
        <w:tblStyle w:val="TableGrid"/>
        <w:tblW w:w="9072" w:type="dxa"/>
        <w:tblInd w:w="846" w:type="dxa"/>
        <w:tblLook w:val="04A0" w:firstRow="1" w:lastRow="0" w:firstColumn="1" w:lastColumn="0" w:noHBand="0" w:noVBand="1"/>
      </w:tblPr>
      <w:tblGrid>
        <w:gridCol w:w="3118"/>
        <w:gridCol w:w="567"/>
        <w:gridCol w:w="567"/>
        <w:gridCol w:w="567"/>
        <w:gridCol w:w="567"/>
        <w:gridCol w:w="567"/>
        <w:gridCol w:w="567"/>
        <w:gridCol w:w="709"/>
        <w:gridCol w:w="567"/>
        <w:gridCol w:w="567"/>
        <w:gridCol w:w="709"/>
      </w:tblGrid>
      <w:tr w:rsidR="009851D5" w:rsidTr="009851D5">
        <w:tc>
          <w:tcPr>
            <w:tcW w:w="3118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Marks in Physics (x)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18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20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30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46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54</w:t>
            </w:r>
          </w:p>
        </w:tc>
        <w:tc>
          <w:tcPr>
            <w:tcW w:w="709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80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88</w:t>
            </w:r>
          </w:p>
        </w:tc>
        <w:tc>
          <w:tcPr>
            <w:tcW w:w="709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96</w:t>
            </w:r>
          </w:p>
        </w:tc>
      </w:tr>
      <w:tr w:rsidR="009851D5" w:rsidTr="009851D5">
        <w:tc>
          <w:tcPr>
            <w:tcW w:w="3118" w:type="dxa"/>
          </w:tcPr>
          <w:p w:rsidR="009851D5" w:rsidRDefault="009851D5" w:rsidP="009851D5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Marks in </w:t>
            </w:r>
            <w:proofErr w:type="spellStart"/>
            <w:r>
              <w:rPr>
                <w:rFonts w:ascii="Bookman Old Style" w:hAnsi="Bookman Old Style"/>
              </w:rPr>
              <w:t>Maths</w:t>
            </w:r>
            <w:proofErr w:type="spellEnd"/>
            <w:r>
              <w:rPr>
                <w:rFonts w:ascii="Bookman Old Style" w:hAnsi="Bookman Old Style"/>
              </w:rPr>
              <w:t xml:space="preserve"> (y)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42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54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54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62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68</w:t>
            </w:r>
          </w:p>
        </w:tc>
        <w:tc>
          <w:tcPr>
            <w:tcW w:w="709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80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66</w:t>
            </w:r>
          </w:p>
        </w:tc>
        <w:tc>
          <w:tcPr>
            <w:tcW w:w="567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84</w:t>
            </w:r>
          </w:p>
        </w:tc>
        <w:tc>
          <w:tcPr>
            <w:tcW w:w="709" w:type="dxa"/>
          </w:tcPr>
          <w:p w:rsidR="009851D5" w:rsidRDefault="009851D5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100</w:t>
            </w:r>
          </w:p>
        </w:tc>
      </w:tr>
    </w:tbl>
    <w:p w:rsidR="005E1914" w:rsidRDefault="005E1914" w:rsidP="005E1914">
      <w:pPr>
        <w:jc w:val="both"/>
        <w:rPr>
          <w:rFonts w:ascii="Bookman Old Style" w:hAnsi="Bookman Old Style"/>
        </w:rPr>
      </w:pPr>
    </w:p>
    <w:p w:rsidR="009851D5" w:rsidRDefault="009851D5" w:rsidP="005E1914">
      <w:pPr>
        <w:jc w:val="both"/>
        <w:rPr>
          <w:rFonts w:ascii="Bookman Old Style" w:hAnsi="Bookman Old Style"/>
        </w:rPr>
      </w:pPr>
    </w:p>
    <w:p w:rsidR="005E1914" w:rsidRPr="00225C8B" w:rsidRDefault="005E1914" w:rsidP="005E1914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FOUR  </w:t>
      </w:r>
      <w:r>
        <w:rPr>
          <w:rFonts w:ascii="Bookman Old Style" w:hAnsi="Bookman Old Style"/>
          <w:b/>
          <w:u w:val="single"/>
        </w:rPr>
        <w:t xml:space="preserve"> (</w:t>
      </w:r>
      <w:r w:rsidR="00A71F58">
        <w:rPr>
          <w:rFonts w:ascii="Bookman Old Style" w:hAnsi="Bookman Old Style"/>
          <w:b/>
          <w:u w:val="single"/>
        </w:rPr>
        <w:t>15</w:t>
      </w:r>
      <w:r>
        <w:rPr>
          <w:rFonts w:ascii="Bookman Old Style" w:hAnsi="Bookman Old Style"/>
          <w:b/>
          <w:u w:val="single"/>
        </w:rPr>
        <w:t xml:space="preserve"> MARKS) 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Default="005E1914" w:rsidP="005E1914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>Differentiate between a sequence and a series.</w:t>
      </w:r>
      <w:r w:rsidR="009851D5"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ab/>
        <w:t>[2 marks]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5E1914" w:rsidRPr="009851D5" w:rsidRDefault="005E1914" w:rsidP="009851D5">
      <w:pPr>
        <w:ind w:left="720" w:hanging="72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851D5">
        <w:rPr>
          <w:rFonts w:ascii="Bookman Old Style" w:hAnsi="Bookman Old Style"/>
        </w:rPr>
        <w:t>In an arithmetic progression, the 4</w:t>
      </w:r>
      <w:r w:rsidR="009851D5" w:rsidRPr="009851D5">
        <w:rPr>
          <w:rFonts w:ascii="Bookman Old Style" w:hAnsi="Bookman Old Style"/>
          <w:vertAlign w:val="superscript"/>
        </w:rPr>
        <w:t>th</w:t>
      </w:r>
      <w:r w:rsidR="009851D5">
        <w:rPr>
          <w:rFonts w:ascii="Bookman Old Style" w:hAnsi="Bookman Old Style"/>
        </w:rPr>
        <w:t xml:space="preserve"> term is 13 and 7</w:t>
      </w:r>
      <w:r w:rsidR="009851D5" w:rsidRPr="009851D5">
        <w:rPr>
          <w:rFonts w:ascii="Bookman Old Style" w:hAnsi="Bookman Old Style"/>
          <w:vertAlign w:val="superscript"/>
        </w:rPr>
        <w:t>th</w:t>
      </w:r>
      <w:r w:rsidR="009851D5">
        <w:rPr>
          <w:rFonts w:ascii="Bookman Old Style" w:hAnsi="Bookman Old Style"/>
        </w:rPr>
        <w:t xml:space="preserve"> term is 22.  </w:t>
      </w:r>
      <w:r w:rsidR="009851D5" w:rsidRPr="009851D5">
        <w:rPr>
          <w:rFonts w:ascii="Bookman Old Style" w:hAnsi="Bookman Old Style"/>
          <w:b/>
        </w:rPr>
        <w:t>Calculate: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p w:rsidR="009851D5" w:rsidRPr="009851D5" w:rsidRDefault="009851D5" w:rsidP="009851D5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 w:rsidRPr="009851D5">
        <w:rPr>
          <w:rFonts w:ascii="Bookman Old Style" w:hAnsi="Bookman Old Style"/>
        </w:rPr>
        <w:t>T</w:t>
      </w:r>
      <w:r w:rsidR="00A71F58">
        <w:rPr>
          <w:rFonts w:ascii="Bookman Old Style" w:hAnsi="Bookman Old Style"/>
        </w:rPr>
        <w:t>he first term and the common difference.</w:t>
      </w:r>
      <w:r w:rsidR="00A71F58">
        <w:rPr>
          <w:rFonts w:ascii="Bookman Old Style" w:hAnsi="Bookman Old Style"/>
        </w:rPr>
        <w:tab/>
      </w:r>
      <w:r w:rsidR="00A71F58">
        <w:rPr>
          <w:rFonts w:ascii="Bookman Old Style" w:hAnsi="Bookman Old Style"/>
        </w:rPr>
        <w:tab/>
        <w:t>[4 marks]</w:t>
      </w:r>
    </w:p>
    <w:p w:rsidR="009851D5" w:rsidRDefault="009851D5" w:rsidP="009851D5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</w:t>
      </w:r>
      <w:r w:rsidR="00A71F58">
        <w:rPr>
          <w:rFonts w:ascii="Bookman Old Style" w:hAnsi="Bookman Old Style"/>
        </w:rPr>
        <w:t>he value of n if the n</w:t>
      </w:r>
      <w:r w:rsidR="00A71F58" w:rsidRPr="00A71F58">
        <w:rPr>
          <w:rFonts w:ascii="Bookman Old Style" w:hAnsi="Bookman Old Style"/>
          <w:vertAlign w:val="superscript"/>
        </w:rPr>
        <w:t>th</w:t>
      </w:r>
      <w:r w:rsidR="00A71F58">
        <w:rPr>
          <w:rFonts w:ascii="Bookman Old Style" w:hAnsi="Bookman Old Style"/>
        </w:rPr>
        <w:t xml:space="preserve"> term is 100.</w:t>
      </w:r>
      <w:r w:rsidR="00A71F58">
        <w:rPr>
          <w:rFonts w:ascii="Bookman Old Style" w:hAnsi="Bookman Old Style"/>
        </w:rPr>
        <w:tab/>
      </w:r>
      <w:r w:rsidR="00A71F58">
        <w:rPr>
          <w:rFonts w:ascii="Bookman Old Style" w:hAnsi="Bookman Old Style"/>
        </w:rPr>
        <w:tab/>
      </w:r>
      <w:r w:rsidR="00A71F58">
        <w:rPr>
          <w:rFonts w:ascii="Bookman Old Style" w:hAnsi="Bookman Old Style"/>
        </w:rPr>
        <w:tab/>
        <w:t>[2 marks]</w:t>
      </w:r>
    </w:p>
    <w:p w:rsidR="00A71F58" w:rsidRDefault="00A71F58" w:rsidP="00A71F58">
      <w:pPr>
        <w:pStyle w:val="ListParagraph"/>
        <w:ind w:left="1440"/>
        <w:jc w:val="both"/>
        <w:rPr>
          <w:rFonts w:ascii="Bookman Old Style" w:hAnsi="Bookman Old Style"/>
        </w:rPr>
      </w:pPr>
    </w:p>
    <w:p w:rsidR="009851D5" w:rsidRDefault="009851D5" w:rsidP="009851D5">
      <w:pPr>
        <w:pStyle w:val="ListParagraph"/>
        <w:numPr>
          <w:ilvl w:val="0"/>
          <w:numId w:val="4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T</w:t>
      </w:r>
      <w:r w:rsidR="00A71F58">
        <w:rPr>
          <w:rFonts w:ascii="Bookman Old Style" w:hAnsi="Bookman Old Style"/>
        </w:rPr>
        <w:t>he value of r if the sum of r terms of the series is 175.</w:t>
      </w:r>
    </w:p>
    <w:p w:rsidR="009851D5" w:rsidRDefault="00A71F58" w:rsidP="00A71F58">
      <w:pPr>
        <w:pStyle w:val="ListParagraph"/>
        <w:ind w:left="720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[2 marks]</w:t>
      </w:r>
    </w:p>
    <w:p w:rsidR="00A71F58" w:rsidRPr="009851D5" w:rsidRDefault="00A71F58" w:rsidP="00A71F58">
      <w:pPr>
        <w:pStyle w:val="ListParagraph"/>
        <w:ind w:left="7200"/>
        <w:jc w:val="both"/>
        <w:rPr>
          <w:rFonts w:ascii="Bookman Old Style" w:hAnsi="Bookman Old Style"/>
        </w:rPr>
      </w:pPr>
    </w:p>
    <w:p w:rsidR="005E1914" w:rsidRDefault="005E1914" w:rsidP="00A71F58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A71F58">
        <w:rPr>
          <w:rFonts w:ascii="Bookman Old Style" w:hAnsi="Bookman Old Style"/>
        </w:rPr>
        <w:t xml:space="preserve">A company XYZ Ltd. can invest in one of the following projects x and y which require an initial cash outlay of </w:t>
      </w:r>
      <w:proofErr w:type="spellStart"/>
      <w:r w:rsidR="00A71F58">
        <w:rPr>
          <w:rFonts w:ascii="Bookman Old Style" w:hAnsi="Bookman Old Style"/>
        </w:rPr>
        <w:t>Ksh</w:t>
      </w:r>
      <w:proofErr w:type="spellEnd"/>
      <w:r w:rsidR="00A71F58">
        <w:rPr>
          <w:rFonts w:ascii="Bookman Old Style" w:hAnsi="Bookman Old Style"/>
        </w:rPr>
        <w:t>. 1,000,000 and will earn an interest at the rate of 10% on this money.  These projects will generate the following cash inflow:</w:t>
      </w:r>
    </w:p>
    <w:p w:rsidR="005E1914" w:rsidRDefault="005E1914" w:rsidP="005E1914">
      <w:pPr>
        <w:jc w:val="both"/>
        <w:rPr>
          <w:rFonts w:ascii="Bookman Old Style" w:hAnsi="Bookman Old Style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1559"/>
        <w:gridCol w:w="2835"/>
        <w:gridCol w:w="2835"/>
      </w:tblGrid>
      <w:tr w:rsidR="00A71F58" w:rsidRPr="00A71F58" w:rsidTr="00A71F58">
        <w:tc>
          <w:tcPr>
            <w:tcW w:w="1559" w:type="dxa"/>
          </w:tcPr>
          <w:p w:rsidR="00A71F58" w:rsidRPr="00A71F58" w:rsidRDefault="00A71F58" w:rsidP="005E1914">
            <w:pPr>
              <w:jc w:val="both"/>
              <w:rPr>
                <w:rFonts w:ascii="Bookman Old Style" w:hAnsi="Bookman Old Style"/>
                <w:b/>
              </w:rPr>
            </w:pPr>
            <w:r w:rsidRPr="00A71F58">
              <w:rPr>
                <w:rFonts w:ascii="Bookman Old Style" w:hAnsi="Bookman Old Style"/>
                <w:b/>
              </w:rPr>
              <w:t>Year</w:t>
            </w:r>
          </w:p>
        </w:tc>
        <w:tc>
          <w:tcPr>
            <w:tcW w:w="2835" w:type="dxa"/>
          </w:tcPr>
          <w:p w:rsidR="00A71F58" w:rsidRPr="00A71F58" w:rsidRDefault="00A71F58" w:rsidP="00A71F58">
            <w:pPr>
              <w:jc w:val="center"/>
              <w:rPr>
                <w:rFonts w:ascii="Bookman Old Style" w:hAnsi="Bookman Old Style"/>
                <w:b/>
              </w:rPr>
            </w:pPr>
            <w:r w:rsidRPr="00A71F58">
              <w:rPr>
                <w:rFonts w:ascii="Bookman Old Style" w:hAnsi="Bookman Old Style"/>
                <w:b/>
              </w:rPr>
              <w:t>Project x (</w:t>
            </w:r>
            <w:proofErr w:type="spellStart"/>
            <w:r w:rsidRPr="00A71F58">
              <w:rPr>
                <w:rFonts w:ascii="Bookman Old Style" w:hAnsi="Bookman Old Style"/>
                <w:b/>
              </w:rPr>
              <w:t>Ksh</w:t>
            </w:r>
            <w:proofErr w:type="spellEnd"/>
            <w:r w:rsidRPr="00A71F58">
              <w:rPr>
                <w:rFonts w:ascii="Bookman Old Style" w:hAnsi="Bookman Old Style"/>
                <w:b/>
              </w:rPr>
              <w:t>.)</w:t>
            </w:r>
          </w:p>
        </w:tc>
        <w:tc>
          <w:tcPr>
            <w:tcW w:w="2835" w:type="dxa"/>
          </w:tcPr>
          <w:p w:rsidR="00A71F58" w:rsidRPr="00A71F58" w:rsidRDefault="00A71F58" w:rsidP="00A71F58">
            <w:pPr>
              <w:jc w:val="center"/>
              <w:rPr>
                <w:rFonts w:ascii="Bookman Old Style" w:hAnsi="Bookman Old Style"/>
                <w:b/>
              </w:rPr>
            </w:pPr>
            <w:r w:rsidRPr="00A71F58">
              <w:rPr>
                <w:rFonts w:ascii="Bookman Old Style" w:hAnsi="Bookman Old Style"/>
                <w:b/>
              </w:rPr>
              <w:t>Project y (</w:t>
            </w:r>
            <w:proofErr w:type="spellStart"/>
            <w:r w:rsidRPr="00A71F58">
              <w:rPr>
                <w:rFonts w:ascii="Bookman Old Style" w:hAnsi="Bookman Old Style"/>
                <w:b/>
              </w:rPr>
              <w:t>Ksh</w:t>
            </w:r>
            <w:proofErr w:type="spellEnd"/>
            <w:r w:rsidRPr="00A71F58">
              <w:rPr>
                <w:rFonts w:ascii="Bookman Old Style" w:hAnsi="Bookman Old Style"/>
                <w:b/>
              </w:rPr>
              <w:t>.)</w:t>
            </w:r>
          </w:p>
        </w:tc>
      </w:tr>
      <w:tr w:rsidR="00A71F58" w:rsidTr="00A71F58">
        <w:tc>
          <w:tcPr>
            <w:tcW w:w="1559" w:type="dxa"/>
          </w:tcPr>
          <w:p w:rsidR="00A71F58" w:rsidRDefault="00A71F58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500,000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600,000</w:t>
            </w:r>
          </w:p>
        </w:tc>
      </w:tr>
      <w:tr w:rsidR="00A71F58" w:rsidTr="00A71F58">
        <w:tc>
          <w:tcPr>
            <w:tcW w:w="1559" w:type="dxa"/>
          </w:tcPr>
          <w:p w:rsidR="00A71F58" w:rsidRDefault="00A71F58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2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40,000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160,000</w:t>
            </w:r>
          </w:p>
        </w:tc>
      </w:tr>
      <w:tr w:rsidR="00A71F58" w:rsidTr="00A71F58">
        <w:tc>
          <w:tcPr>
            <w:tcW w:w="1559" w:type="dxa"/>
          </w:tcPr>
          <w:p w:rsidR="00A71F58" w:rsidRDefault="00A71F58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3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100,000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40,000</w:t>
            </w:r>
          </w:p>
        </w:tc>
      </w:tr>
      <w:tr w:rsidR="00A71F58" w:rsidTr="00A71F58">
        <w:tc>
          <w:tcPr>
            <w:tcW w:w="1559" w:type="dxa"/>
          </w:tcPr>
          <w:p w:rsidR="00A71F58" w:rsidRDefault="00A71F58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4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600,000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500,000</w:t>
            </w:r>
          </w:p>
        </w:tc>
      </w:tr>
      <w:tr w:rsidR="00A71F58" w:rsidTr="00A71F58">
        <w:tc>
          <w:tcPr>
            <w:tcW w:w="1559" w:type="dxa"/>
          </w:tcPr>
          <w:p w:rsidR="00A71F58" w:rsidRDefault="00A71F58" w:rsidP="005E1914">
            <w:pPr>
              <w:jc w:val="both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5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160,000</w:t>
            </w:r>
          </w:p>
        </w:tc>
        <w:tc>
          <w:tcPr>
            <w:tcW w:w="2835" w:type="dxa"/>
          </w:tcPr>
          <w:p w:rsidR="00A71F58" w:rsidRDefault="00A71F58" w:rsidP="00A71F58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100,000</w:t>
            </w:r>
          </w:p>
        </w:tc>
      </w:tr>
    </w:tbl>
    <w:p w:rsidR="00A71F58" w:rsidRDefault="00A71F58" w:rsidP="005E1914">
      <w:pPr>
        <w:jc w:val="both"/>
        <w:rPr>
          <w:rFonts w:ascii="Bookman Old Style" w:hAnsi="Bookman Old Style"/>
        </w:rPr>
      </w:pPr>
    </w:p>
    <w:p w:rsidR="00A71F58" w:rsidRDefault="00A71F58" w:rsidP="00A71F58">
      <w:pPr>
        <w:ind w:left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Advice the management on which of the two project they should invest, using payback method.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A50BA3" w:rsidRDefault="00A50BA3">
      <w:bookmarkStart w:id="0" w:name="_GoBack"/>
      <w:bookmarkEnd w:id="0"/>
    </w:p>
    <w:sectPr w:rsidR="00A50BA3" w:rsidSect="000B3BCE">
      <w:headerReference w:type="default" r:id="rId13"/>
      <w:footerReference w:type="even" r:id="rId14"/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4FB" w:rsidRDefault="007364FB" w:rsidP="006F4B58">
      <w:r>
        <w:separator/>
      </w:r>
    </w:p>
  </w:endnote>
  <w:endnote w:type="continuationSeparator" w:id="0">
    <w:p w:rsidR="007364FB" w:rsidRDefault="007364FB" w:rsidP="006F4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7364F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7364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7364FB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71F58">
      <w:rPr>
        <w:rStyle w:val="PageNumber"/>
        <w:noProof/>
      </w:rPr>
      <w:t>3</w:t>
    </w:r>
    <w:r>
      <w:rPr>
        <w:rStyle w:val="PageNumber"/>
      </w:rPr>
      <w:fldChar w:fldCharType="end"/>
    </w:r>
  </w:p>
  <w:p w:rsidR="000B3BCE" w:rsidRDefault="007364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4FB" w:rsidRDefault="007364FB" w:rsidP="006F4B58">
      <w:r>
        <w:separator/>
      </w:r>
    </w:p>
  </w:footnote>
  <w:footnote w:type="continuationSeparator" w:id="0">
    <w:p w:rsidR="007364FB" w:rsidRDefault="007364FB" w:rsidP="006F4B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6F4B58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HCB 0105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C1FF0"/>
    <w:multiLevelType w:val="hybridMultilevel"/>
    <w:tmpl w:val="1F42AEA0"/>
    <w:lvl w:ilvl="0" w:tplc="C1C07C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0E05E54"/>
    <w:multiLevelType w:val="hybridMultilevel"/>
    <w:tmpl w:val="245AE12C"/>
    <w:lvl w:ilvl="0" w:tplc="C1C07C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B784D48"/>
    <w:multiLevelType w:val="hybridMultilevel"/>
    <w:tmpl w:val="245AE12C"/>
    <w:lvl w:ilvl="0" w:tplc="C1C07C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6D63794"/>
    <w:multiLevelType w:val="hybridMultilevel"/>
    <w:tmpl w:val="245AE12C"/>
    <w:lvl w:ilvl="0" w:tplc="C1C07C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914"/>
    <w:rsid w:val="005E1914"/>
    <w:rsid w:val="006F4B58"/>
    <w:rsid w:val="007364FB"/>
    <w:rsid w:val="008F6063"/>
    <w:rsid w:val="009851D5"/>
    <w:rsid w:val="00A50BA3"/>
    <w:rsid w:val="00A71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6D66F3-7C95-40AF-895B-1C5A48685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E1914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E1914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E1914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5E1914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5E1914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E1914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5E19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E191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5E19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1914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5E1914"/>
  </w:style>
  <w:style w:type="table" w:styleId="TableGrid">
    <w:name w:val="Table Grid"/>
    <w:basedOn w:val="TableNormal"/>
    <w:uiPriority w:val="39"/>
    <w:rsid w:val="008F6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F6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2015-03-30T10:56:00Z</dcterms:created>
  <dcterms:modified xsi:type="dcterms:W3CDTF">2015-03-30T11:38:00Z</dcterms:modified>
</cp:coreProperties>
</file>