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7.75pt" o:ole="">
            <v:imagedata r:id="rId7" o:title=""/>
          </v:shape>
          <o:OLEObject Type="Embed" ProgID="AcroExch.Document.7" ShapeID="_x0000_i1025" DrawAspect="Content" ObjectID="_1520249097" r:id="rId8"/>
        </w:object>
      </w:r>
      <w:r>
        <w:rPr>
          <w:rFonts w:ascii="Bookman Old Style" w:hAnsi="Bookman Old Style"/>
          <w:b/>
        </w:rPr>
        <w:t xml:space="preserve">  </w:t>
      </w:r>
    </w:p>
    <w:p w:rsidR="00DE0C88" w:rsidRPr="00E01698" w:rsidRDefault="00DE0C88" w:rsidP="00DE0C88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EC7CB7" w:rsidRDefault="00DE0C88" w:rsidP="00DE0C88">
      <w:pPr>
        <w:pStyle w:val="Heading2"/>
      </w:pPr>
      <w:r w:rsidRPr="00EC7CB7">
        <w:rPr>
          <w:sz w:val="28"/>
          <w:szCs w:val="28"/>
        </w:rPr>
        <w:t xml:space="preserve">                  </w:t>
      </w:r>
      <w:r w:rsidRPr="00EC7CB7">
        <w:t xml:space="preserve">JOMO KENYATTA UNIVERSITY </w:t>
      </w:r>
    </w:p>
    <w:p w:rsidR="00DE0C88" w:rsidRPr="00EC7CB7" w:rsidRDefault="00DE0C88" w:rsidP="00DE0C88">
      <w:pPr>
        <w:jc w:val="center"/>
        <w:rPr>
          <w:b/>
        </w:rPr>
      </w:pPr>
      <w:r w:rsidRPr="00EC7CB7">
        <w:rPr>
          <w:b/>
        </w:rPr>
        <w:t xml:space="preserve">  OF </w:t>
      </w:r>
    </w:p>
    <w:p w:rsidR="00DE0C88" w:rsidRPr="00EC7CB7" w:rsidRDefault="00DE0C88" w:rsidP="00DE0C88">
      <w:pPr>
        <w:jc w:val="center"/>
        <w:rPr>
          <w:b/>
          <w:sz w:val="28"/>
          <w:szCs w:val="28"/>
        </w:rPr>
      </w:pPr>
      <w:r w:rsidRPr="00EC7CB7">
        <w:rPr>
          <w:b/>
        </w:rPr>
        <w:t xml:space="preserve"> AGRICULTURE AND TECHNOLOGY</w:t>
      </w:r>
    </w:p>
    <w:p w:rsidR="00DE0C88" w:rsidRPr="00EC7CB7" w:rsidRDefault="00DE0C88" w:rsidP="00DE0C88">
      <w:pPr>
        <w:jc w:val="center"/>
        <w:rPr>
          <w:b/>
          <w:sz w:val="16"/>
          <w:szCs w:val="16"/>
        </w:rPr>
      </w:pPr>
    </w:p>
    <w:p w:rsidR="00DE0C88" w:rsidRPr="00EC7CB7" w:rsidRDefault="00DE0C88" w:rsidP="00DE0C88">
      <w:pPr>
        <w:pStyle w:val="Heading1"/>
        <w:jc w:val="center"/>
        <w:rPr>
          <w:sz w:val="24"/>
        </w:rPr>
      </w:pPr>
      <w:r w:rsidRPr="00EC7CB7">
        <w:rPr>
          <w:sz w:val="24"/>
        </w:rPr>
        <w:t>UNIVERSITY EXAMINATIONS 2015/2016</w:t>
      </w:r>
    </w:p>
    <w:p w:rsidR="00DE0C88" w:rsidRPr="00EC7CB7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1489F" w:rsidRDefault="00CD0482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SECON</w:t>
      </w:r>
      <w:r w:rsidR="004419DC">
        <w:rPr>
          <w:rFonts w:ascii="Times New Roman" w:hAnsi="Times New Roman"/>
          <w:b/>
          <w:bCs/>
          <w:sz w:val="22"/>
          <w:szCs w:val="22"/>
        </w:rPr>
        <w:t>D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YEAR </w:t>
      </w:r>
      <w:r w:rsidR="0007102F">
        <w:rPr>
          <w:rFonts w:ascii="Times New Roman" w:hAnsi="Times New Roman"/>
          <w:b/>
          <w:bCs/>
          <w:sz w:val="22"/>
          <w:szCs w:val="22"/>
        </w:rPr>
        <w:t>SECOND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SEMESTER EXAMINATION FOR THE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>DEGREE OF</w:t>
      </w:r>
      <w:r w:rsidR="00D75059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Default="00D75059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BACHELOR 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OF </w:t>
      </w:r>
      <w:r w:rsidR="00EC610B">
        <w:rPr>
          <w:rFonts w:ascii="Times New Roman" w:hAnsi="Times New Roman"/>
          <w:b/>
          <w:bCs/>
          <w:sz w:val="22"/>
          <w:szCs w:val="22"/>
        </w:rPr>
        <w:t>SCIENCE</w:t>
      </w:r>
      <w:r w:rsidR="00B809CF">
        <w:rPr>
          <w:rFonts w:ascii="Times New Roman" w:hAnsi="Times New Roman"/>
          <w:b/>
          <w:bCs/>
          <w:sz w:val="22"/>
          <w:szCs w:val="22"/>
        </w:rPr>
        <w:t xml:space="preserve"> IN MEDICAL MICROBIOLOGY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Pr="00327F82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E0C88" w:rsidRDefault="00550112" w:rsidP="00DE0C88">
      <w:pPr>
        <w:ind w:right="18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MMB</w:t>
      </w:r>
      <w:r w:rsidRPr="00346C4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</w:t>
      </w:r>
      <w:r w:rsidR="005A2966">
        <w:rPr>
          <w:b/>
          <w:bCs/>
          <w:sz w:val="22"/>
          <w:szCs w:val="22"/>
        </w:rPr>
        <w:t>27</w:t>
      </w:r>
      <w:r w:rsidR="00310489">
        <w:rPr>
          <w:b/>
          <w:bCs/>
          <w:sz w:val="22"/>
          <w:szCs w:val="22"/>
        </w:rPr>
        <w:t>4</w:t>
      </w:r>
      <w:r>
        <w:rPr>
          <w:b/>
          <w:bCs/>
          <w:sz w:val="22"/>
          <w:szCs w:val="22"/>
        </w:rPr>
        <w:t>:</w:t>
      </w:r>
      <w:r w:rsidRPr="00346C43">
        <w:rPr>
          <w:b/>
          <w:bCs/>
          <w:sz w:val="22"/>
          <w:szCs w:val="22"/>
        </w:rPr>
        <w:t xml:space="preserve"> </w:t>
      </w:r>
      <w:r w:rsidR="00310489">
        <w:rPr>
          <w:b/>
          <w:bCs/>
          <w:sz w:val="22"/>
          <w:szCs w:val="22"/>
        </w:rPr>
        <w:t xml:space="preserve">BIOPHYSICS 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>
        <w:rPr>
          <w:b/>
          <w:bCs/>
        </w:rPr>
        <w:tab/>
        <w:t xml:space="preserve">                     </w:t>
      </w:r>
      <w:r w:rsidRPr="00EC7CB7">
        <w:rPr>
          <w:b/>
          <w:bCs/>
        </w:rPr>
        <w:t xml:space="preserve">TIME: </w:t>
      </w:r>
      <w:r w:rsidR="00BA1E73">
        <w:rPr>
          <w:b/>
          <w:bCs/>
        </w:rPr>
        <w:t>2</w:t>
      </w:r>
      <w:r w:rsidRPr="00EC7CB7">
        <w:rPr>
          <w:b/>
          <w:bCs/>
        </w:rPr>
        <w:t xml:space="preserve"> HOURS</w:t>
      </w:r>
    </w:p>
    <w:p w:rsidR="00E1489F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>ANSWER QUESTION ONE</w:t>
      </w:r>
      <w:r w:rsidR="00E1489F">
        <w:rPr>
          <w:b/>
        </w:rPr>
        <w:t xml:space="preserve"> (COMPULSORY)</w:t>
      </w:r>
      <w:r w:rsidRPr="001E5304">
        <w:rPr>
          <w:b/>
        </w:rPr>
        <w:t xml:space="preserve"> AND ANY </w:t>
      </w:r>
    </w:p>
    <w:p w:rsidR="00DE0C88" w:rsidRDefault="00E1489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E5304" w:rsidRPr="001E5304">
        <w:rPr>
          <w:b/>
        </w:rPr>
        <w:t>OTHER T</w:t>
      </w:r>
      <w:r>
        <w:rPr>
          <w:b/>
        </w:rPr>
        <w:t>WO</w:t>
      </w:r>
      <w:r w:rsidR="001E5304" w:rsidRPr="001E5304">
        <w:rPr>
          <w:b/>
        </w:rPr>
        <w:t xml:space="preserve"> QUESTIONS</w:t>
      </w:r>
    </w:p>
    <w:p w:rsidR="0092675E" w:rsidRDefault="0092675E">
      <w:pPr>
        <w:rPr>
          <w:sz w:val="26"/>
          <w:szCs w:val="26"/>
        </w:rPr>
      </w:pPr>
    </w:p>
    <w:p w:rsidR="00057F39" w:rsidRDefault="00057F39">
      <w:pPr>
        <w:rPr>
          <w:sz w:val="26"/>
          <w:szCs w:val="26"/>
        </w:rPr>
      </w:pPr>
      <w:r>
        <w:rPr>
          <w:sz w:val="26"/>
          <w:szCs w:val="26"/>
        </w:rPr>
        <w:t>Constants</w:t>
      </w:r>
    </w:p>
    <w:p w:rsidR="00057F39" w:rsidRDefault="00057F39">
      <w:pPr>
        <w:rPr>
          <w:sz w:val="26"/>
          <w:szCs w:val="26"/>
        </w:rPr>
      </w:pPr>
    </w:p>
    <w:p w:rsidR="00057F39" w:rsidRPr="00057F39" w:rsidRDefault="00057F39">
      <w:pPr>
        <w:rPr>
          <w:sz w:val="26"/>
          <w:szCs w:val="26"/>
        </w:rPr>
      </w:pPr>
      <w:r>
        <w:rPr>
          <w:sz w:val="26"/>
          <w:szCs w:val="26"/>
        </w:rPr>
        <w:t>R = 8.315 Kjmol</w:t>
      </w:r>
      <w:r w:rsidRPr="00CF337F">
        <w:rPr>
          <w:sz w:val="26"/>
          <w:szCs w:val="26"/>
          <w:vertAlign w:val="superscript"/>
        </w:rPr>
        <w:t>-1</w:t>
      </w:r>
      <w:r w:rsidR="00C41898">
        <w:rPr>
          <w:sz w:val="26"/>
          <w:szCs w:val="26"/>
        </w:rPr>
        <w:t>K</w:t>
      </w:r>
      <w:r w:rsidR="00C41898" w:rsidRPr="00CF337F">
        <w:rPr>
          <w:sz w:val="26"/>
          <w:szCs w:val="26"/>
          <w:vertAlign w:val="superscript"/>
        </w:rPr>
        <w:t>-1</w:t>
      </w:r>
      <w:r w:rsidR="00C41898">
        <w:rPr>
          <w:sz w:val="26"/>
          <w:szCs w:val="26"/>
        </w:rPr>
        <w:t xml:space="preserve">  F = 95.6 Kjmol</w:t>
      </w:r>
      <w:r w:rsidR="00C41898" w:rsidRPr="00CF337F">
        <w:rPr>
          <w:sz w:val="26"/>
          <w:szCs w:val="26"/>
          <w:vertAlign w:val="superscript"/>
        </w:rPr>
        <w:t>-1</w:t>
      </w:r>
      <w:r w:rsidR="00C41898" w:rsidRPr="00CF337F">
        <w:rPr>
          <w:sz w:val="26"/>
          <w:szCs w:val="26"/>
        </w:rPr>
        <w:t>V</w:t>
      </w:r>
      <w:r w:rsidR="00C41898" w:rsidRPr="00CF337F">
        <w:rPr>
          <w:sz w:val="26"/>
          <w:szCs w:val="26"/>
          <w:vertAlign w:val="superscript"/>
        </w:rPr>
        <w:t>-1</w:t>
      </w:r>
      <w:r w:rsidR="00C41898">
        <w:rPr>
          <w:sz w:val="26"/>
          <w:szCs w:val="26"/>
        </w:rPr>
        <w:t xml:space="preserve">  Standard temperature = 25</w:t>
      </w:r>
      <w:r w:rsidR="00C41898" w:rsidRPr="00C41898">
        <w:rPr>
          <w:sz w:val="26"/>
          <w:szCs w:val="26"/>
          <w:vertAlign w:val="superscript"/>
        </w:rPr>
        <w:t>0</w:t>
      </w:r>
      <w:r w:rsidR="00C41898">
        <w:rPr>
          <w:sz w:val="26"/>
          <w:szCs w:val="26"/>
        </w:rPr>
        <w:t>C</w:t>
      </w:r>
    </w:p>
    <w:p w:rsidR="00CF337F" w:rsidRDefault="00CF337F">
      <w:pPr>
        <w:rPr>
          <w:b/>
          <w:sz w:val="26"/>
          <w:szCs w:val="26"/>
          <w:u w:val="single"/>
        </w:rPr>
      </w:pPr>
    </w:p>
    <w:p w:rsidR="00BC056D" w:rsidRDefault="00BC056D">
      <w:pPr>
        <w:rPr>
          <w:b/>
          <w:sz w:val="26"/>
          <w:szCs w:val="26"/>
          <w:u w:val="single"/>
        </w:rPr>
      </w:pPr>
      <w:r w:rsidRPr="00BC056D">
        <w:rPr>
          <w:b/>
          <w:sz w:val="26"/>
          <w:szCs w:val="26"/>
          <w:u w:val="single"/>
        </w:rPr>
        <w:t>QUESTION ONE</w:t>
      </w:r>
      <w:r w:rsidR="003167D9">
        <w:rPr>
          <w:b/>
          <w:sz w:val="26"/>
          <w:szCs w:val="26"/>
          <w:u w:val="single"/>
        </w:rPr>
        <w:t xml:space="preserve"> </w:t>
      </w:r>
    </w:p>
    <w:p w:rsidR="00BC056D" w:rsidRPr="00A00542" w:rsidRDefault="00BC056D">
      <w:pPr>
        <w:rPr>
          <w:b/>
          <w:sz w:val="16"/>
          <w:szCs w:val="16"/>
          <w:u w:val="single"/>
        </w:rPr>
      </w:pPr>
    </w:p>
    <w:p w:rsidR="00932C8A" w:rsidRDefault="00214D1F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State</w:t>
      </w:r>
      <w:r w:rsidR="00924766" w:rsidRPr="00924766">
        <w:rPr>
          <w:sz w:val="26"/>
          <w:szCs w:val="26"/>
        </w:rPr>
        <w:t xml:space="preserve"> </w:t>
      </w:r>
      <w:r w:rsidR="00057F39">
        <w:rPr>
          <w:sz w:val="26"/>
          <w:szCs w:val="26"/>
        </w:rPr>
        <w:t xml:space="preserve">any </w:t>
      </w:r>
      <w:r w:rsidR="00C64FF9">
        <w:rPr>
          <w:sz w:val="26"/>
          <w:szCs w:val="26"/>
        </w:rPr>
        <w:t>FIVE</w:t>
      </w:r>
      <w:r w:rsidR="007E1C55">
        <w:rPr>
          <w:sz w:val="26"/>
          <w:szCs w:val="26"/>
        </w:rPr>
        <w:t xml:space="preserve"> characteristics of a good gradient to be used in </w:t>
      </w:r>
    </w:p>
    <w:p w:rsidR="002E6ED0" w:rsidRPr="00924766" w:rsidRDefault="00932C8A" w:rsidP="00932C8A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d</w:t>
      </w:r>
      <w:r w:rsidR="007E1C55">
        <w:rPr>
          <w:sz w:val="26"/>
          <w:szCs w:val="26"/>
        </w:rPr>
        <w:t>ensi</w:t>
      </w:r>
      <w:r>
        <w:rPr>
          <w:sz w:val="26"/>
          <w:szCs w:val="26"/>
        </w:rPr>
        <w:t>t</w:t>
      </w:r>
      <w:r w:rsidR="007E1C55">
        <w:rPr>
          <w:sz w:val="26"/>
          <w:szCs w:val="26"/>
        </w:rPr>
        <w:t>y gradient centrifugation</w:t>
      </w:r>
      <w:r w:rsidR="00924766" w:rsidRPr="00924766">
        <w:rPr>
          <w:sz w:val="26"/>
          <w:szCs w:val="26"/>
        </w:rPr>
        <w:t>.</w:t>
      </w:r>
      <w:r w:rsidR="0092476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73085" w:rsidRPr="00924766">
        <w:rPr>
          <w:sz w:val="26"/>
          <w:szCs w:val="26"/>
        </w:rPr>
        <w:t>[</w:t>
      </w:r>
      <w:r w:rsidR="007E1C55">
        <w:rPr>
          <w:sz w:val="26"/>
          <w:szCs w:val="26"/>
        </w:rPr>
        <w:t>5</w:t>
      </w:r>
      <w:r w:rsidR="00200298" w:rsidRPr="00924766">
        <w:rPr>
          <w:sz w:val="26"/>
          <w:szCs w:val="26"/>
        </w:rPr>
        <w:t xml:space="preserve"> marks]</w:t>
      </w:r>
    </w:p>
    <w:p w:rsidR="00200298" w:rsidRPr="002E6ED0" w:rsidRDefault="00473085" w:rsidP="00200298">
      <w:pPr>
        <w:pStyle w:val="ListParagraph"/>
        <w:ind w:left="450"/>
        <w:rPr>
          <w:sz w:val="26"/>
          <w:szCs w:val="26"/>
        </w:rPr>
      </w:pPr>
      <w:r w:rsidRPr="002E6ED0">
        <w:rPr>
          <w:sz w:val="26"/>
          <w:szCs w:val="26"/>
        </w:rPr>
        <w:tab/>
      </w:r>
    </w:p>
    <w:p w:rsidR="00A97884" w:rsidRDefault="00932C8A" w:rsidP="008D121F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i)</w:t>
      </w:r>
      <w:r>
        <w:rPr>
          <w:sz w:val="26"/>
          <w:szCs w:val="26"/>
        </w:rPr>
        <w:tab/>
        <w:t xml:space="preserve">  In human Erythrocytes the concentra</w:t>
      </w:r>
      <w:r w:rsidR="00A97884">
        <w:rPr>
          <w:sz w:val="26"/>
          <w:szCs w:val="26"/>
        </w:rPr>
        <w:t>ti</w:t>
      </w:r>
      <w:r>
        <w:rPr>
          <w:sz w:val="26"/>
          <w:szCs w:val="26"/>
        </w:rPr>
        <w:t xml:space="preserve">on </w:t>
      </w:r>
      <w:r w:rsidR="007C596F">
        <w:rPr>
          <w:sz w:val="26"/>
          <w:szCs w:val="26"/>
        </w:rPr>
        <w:t>o</w:t>
      </w:r>
      <w:r>
        <w:rPr>
          <w:sz w:val="26"/>
          <w:szCs w:val="26"/>
        </w:rPr>
        <w:t xml:space="preserve">f </w:t>
      </w:r>
      <w:r w:rsidR="00A97884">
        <w:rPr>
          <w:sz w:val="26"/>
          <w:szCs w:val="26"/>
        </w:rPr>
        <w:t xml:space="preserve"> ATP, ADP </w:t>
      </w:r>
    </w:p>
    <w:p w:rsidR="00F55C23" w:rsidRDefault="00A97884" w:rsidP="00A97884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ab/>
        <w:t xml:space="preserve">  and pi are 2.25 mM, 0.25mM and 1.65mM respectively</w:t>
      </w:r>
      <w:r w:rsidR="007C596F">
        <w:rPr>
          <w:sz w:val="26"/>
          <w:szCs w:val="26"/>
        </w:rPr>
        <w:t xml:space="preserve">.  </w:t>
      </w:r>
    </w:p>
    <w:p w:rsidR="009A11BB" w:rsidRDefault="00F55C23" w:rsidP="00A97884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ab/>
        <w:t xml:space="preserve">  </w:t>
      </w:r>
      <w:r w:rsidR="007C596F">
        <w:rPr>
          <w:sz w:val="26"/>
          <w:szCs w:val="26"/>
        </w:rPr>
        <w:t>If D</w:t>
      </w:r>
      <w:r>
        <w:rPr>
          <w:sz w:val="26"/>
          <w:szCs w:val="26"/>
        </w:rPr>
        <w:t>ti = 30.5 Kjmol</w:t>
      </w:r>
      <w:r w:rsidRPr="00CF337F">
        <w:rPr>
          <w:sz w:val="26"/>
          <w:szCs w:val="26"/>
          <w:vertAlign w:val="superscript"/>
        </w:rPr>
        <w:t>-1</w:t>
      </w:r>
      <w:r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 xml:space="preserve">at pH = 7.0 and 250C, calculate the </w:t>
      </w:r>
    </w:p>
    <w:p w:rsidR="002E333F" w:rsidRDefault="009A11BB" w:rsidP="00A97884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ab/>
        <w:t xml:space="preserve">  </w:t>
      </w:r>
      <w:r w:rsidR="00095234">
        <w:rPr>
          <w:sz w:val="26"/>
          <w:szCs w:val="26"/>
        </w:rPr>
        <w:t>f</w:t>
      </w:r>
      <w:r w:rsidR="00F55C23">
        <w:rPr>
          <w:sz w:val="26"/>
          <w:szCs w:val="26"/>
        </w:rPr>
        <w:t>ree energy for AT hydr</w:t>
      </w:r>
      <w:r>
        <w:rPr>
          <w:sz w:val="26"/>
          <w:szCs w:val="26"/>
        </w:rPr>
        <w:t>olysis inside the human erythrocytes.</w:t>
      </w:r>
      <w:r w:rsidR="002E333F">
        <w:rPr>
          <w:sz w:val="26"/>
          <w:szCs w:val="26"/>
        </w:rPr>
        <w:t xml:space="preserve">   </w:t>
      </w:r>
      <w:r w:rsidR="00575CA2" w:rsidRPr="002E6ED0">
        <w:rPr>
          <w:sz w:val="26"/>
          <w:szCs w:val="26"/>
        </w:rPr>
        <w:t>[</w:t>
      </w:r>
      <w:r w:rsidR="00B24A74">
        <w:rPr>
          <w:sz w:val="26"/>
          <w:szCs w:val="26"/>
        </w:rPr>
        <w:t>3</w:t>
      </w:r>
      <w:r w:rsidR="00575CA2" w:rsidRPr="002E6ED0">
        <w:rPr>
          <w:sz w:val="26"/>
          <w:szCs w:val="26"/>
        </w:rPr>
        <w:t xml:space="preserve"> marks]</w:t>
      </w:r>
    </w:p>
    <w:p w:rsidR="002E333F" w:rsidRDefault="002E333F" w:rsidP="00A97884">
      <w:pPr>
        <w:pStyle w:val="ListParagraph"/>
        <w:ind w:left="450"/>
        <w:rPr>
          <w:sz w:val="26"/>
          <w:szCs w:val="26"/>
        </w:rPr>
      </w:pPr>
    </w:p>
    <w:p w:rsidR="00A5708A" w:rsidRDefault="002E333F" w:rsidP="002E6ED0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ii)   In the same Erythrocytes </w:t>
      </w:r>
      <w:r w:rsidR="00A5708A">
        <w:rPr>
          <w:sz w:val="26"/>
          <w:szCs w:val="26"/>
        </w:rPr>
        <w:t xml:space="preserve">the reaction for the hydrolysis of </w:t>
      </w:r>
    </w:p>
    <w:p w:rsidR="002E6ED0" w:rsidRDefault="00A5708A" w:rsidP="002E6ED0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       phosph</w:t>
      </w:r>
      <w:r w:rsidR="000C0E8C">
        <w:rPr>
          <w:sz w:val="26"/>
          <w:szCs w:val="26"/>
        </w:rPr>
        <w:t>o</w:t>
      </w:r>
      <w:r>
        <w:rPr>
          <w:sz w:val="26"/>
          <w:szCs w:val="26"/>
        </w:rPr>
        <w:t>creative occurs as follows:</w:t>
      </w:r>
    </w:p>
    <w:p w:rsidR="000C0E8C" w:rsidRDefault="000C0E8C" w:rsidP="002E6ED0">
      <w:pPr>
        <w:pStyle w:val="ListParagraph"/>
        <w:ind w:left="450"/>
        <w:rPr>
          <w:sz w:val="26"/>
          <w:szCs w:val="26"/>
        </w:rPr>
      </w:pPr>
    </w:p>
    <w:p w:rsidR="00885755" w:rsidRDefault="009B7903" w:rsidP="002E6ED0">
      <w:pPr>
        <w:pStyle w:val="ListParagraph"/>
        <w:ind w:left="450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10.75pt;margin-top:7.5pt;width:33pt;height:0;z-index:251658240" o:connectortype="straight">
            <v:stroke endarrow="block"/>
          </v:shape>
        </w:pict>
      </w:r>
      <w:r w:rsidR="00885755">
        <w:rPr>
          <w:sz w:val="26"/>
          <w:szCs w:val="26"/>
        </w:rPr>
        <w:tab/>
      </w:r>
      <w:r w:rsidR="00885755">
        <w:rPr>
          <w:sz w:val="26"/>
          <w:szCs w:val="26"/>
        </w:rPr>
        <w:tab/>
        <w:t xml:space="preserve">Phosphocreative  + ADP           </w:t>
      </w:r>
      <w:r>
        <w:rPr>
          <w:sz w:val="26"/>
          <w:szCs w:val="26"/>
        </w:rPr>
        <w:t xml:space="preserve">      </w:t>
      </w:r>
      <w:r w:rsidR="00885755">
        <w:rPr>
          <w:sz w:val="26"/>
          <w:szCs w:val="26"/>
        </w:rPr>
        <w:t>creative + AT</w:t>
      </w:r>
    </w:p>
    <w:p w:rsidR="009B7903" w:rsidRDefault="009B7903" w:rsidP="002E6ED0">
      <w:pPr>
        <w:pStyle w:val="ListParagraph"/>
        <w:ind w:left="450"/>
        <w:rPr>
          <w:sz w:val="26"/>
          <w:szCs w:val="26"/>
        </w:rPr>
      </w:pPr>
    </w:p>
    <w:p w:rsidR="00B832A2" w:rsidRDefault="000C0E8C" w:rsidP="002E6ED0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       If the concentration </w:t>
      </w:r>
      <w:r w:rsidR="001836E8">
        <w:rPr>
          <w:sz w:val="26"/>
          <w:szCs w:val="26"/>
        </w:rPr>
        <w:t xml:space="preserve">of phosphocreative, ADP, creative and </w:t>
      </w:r>
    </w:p>
    <w:p w:rsidR="00B832A2" w:rsidRDefault="00B832A2" w:rsidP="002E6ED0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ab/>
        <w:t xml:space="preserve">  </w:t>
      </w:r>
      <w:r w:rsidR="001836E8">
        <w:rPr>
          <w:sz w:val="26"/>
          <w:szCs w:val="26"/>
        </w:rPr>
        <w:t xml:space="preserve">AT are </w:t>
      </w:r>
      <w:r>
        <w:rPr>
          <w:sz w:val="26"/>
          <w:szCs w:val="26"/>
        </w:rPr>
        <w:t>4</w:t>
      </w:r>
      <w:r w:rsidR="001836E8">
        <w:rPr>
          <w:sz w:val="26"/>
          <w:szCs w:val="26"/>
        </w:rPr>
        <w:t>.47mM, 0.20mM, 1.0mM and 2.6mM r</w:t>
      </w:r>
      <w:r>
        <w:rPr>
          <w:sz w:val="26"/>
          <w:szCs w:val="26"/>
        </w:rPr>
        <w:t>e</w:t>
      </w:r>
      <w:r w:rsidR="001836E8">
        <w:rPr>
          <w:sz w:val="26"/>
          <w:szCs w:val="26"/>
        </w:rPr>
        <w:t>s</w:t>
      </w:r>
      <w:r>
        <w:rPr>
          <w:sz w:val="26"/>
          <w:szCs w:val="26"/>
        </w:rPr>
        <w:t>p</w:t>
      </w:r>
      <w:r w:rsidR="001836E8">
        <w:rPr>
          <w:sz w:val="26"/>
          <w:szCs w:val="26"/>
        </w:rPr>
        <w:t>ectively</w:t>
      </w:r>
      <w:r>
        <w:rPr>
          <w:sz w:val="26"/>
          <w:szCs w:val="26"/>
        </w:rPr>
        <w:t xml:space="preserve">.  </w:t>
      </w:r>
    </w:p>
    <w:p w:rsidR="00B832A2" w:rsidRPr="0092675E" w:rsidRDefault="00B832A2" w:rsidP="002E6ED0">
      <w:pPr>
        <w:pStyle w:val="ListParagraph"/>
        <w:ind w:left="450"/>
        <w:rPr>
          <w:sz w:val="20"/>
          <w:szCs w:val="20"/>
        </w:rPr>
      </w:pPr>
    </w:p>
    <w:p w:rsidR="00B25188" w:rsidRDefault="00B832A2" w:rsidP="00D84CDE">
      <w:pPr>
        <w:pStyle w:val="ListParagraph"/>
        <w:tabs>
          <w:tab w:val="left" w:pos="7200"/>
        </w:tabs>
        <w:ind w:left="450"/>
        <w:rPr>
          <w:sz w:val="26"/>
          <w:szCs w:val="26"/>
        </w:rPr>
      </w:pPr>
      <w:r>
        <w:rPr>
          <w:sz w:val="26"/>
          <w:szCs w:val="26"/>
        </w:rPr>
        <w:t xml:space="preserve">       Calculate the Dti </w:t>
      </w:r>
      <w:r w:rsidR="00095234">
        <w:rPr>
          <w:sz w:val="26"/>
          <w:szCs w:val="26"/>
        </w:rPr>
        <w:t>at 25</w:t>
      </w:r>
      <w:r w:rsidR="00095234" w:rsidRPr="00095234">
        <w:rPr>
          <w:sz w:val="26"/>
          <w:szCs w:val="26"/>
          <w:vertAlign w:val="superscript"/>
        </w:rPr>
        <w:t>0</w:t>
      </w:r>
      <w:r w:rsidR="00095234">
        <w:rPr>
          <w:sz w:val="26"/>
          <w:szCs w:val="26"/>
        </w:rPr>
        <w:t>C and pH = 7.0</w:t>
      </w:r>
      <w:r w:rsidR="00095234">
        <w:rPr>
          <w:sz w:val="26"/>
          <w:szCs w:val="26"/>
        </w:rPr>
        <w:tab/>
      </w:r>
      <w:r w:rsidR="00095234">
        <w:rPr>
          <w:sz w:val="26"/>
          <w:szCs w:val="26"/>
        </w:rPr>
        <w:tab/>
      </w:r>
      <w:r w:rsidR="00095234">
        <w:rPr>
          <w:sz w:val="26"/>
          <w:szCs w:val="26"/>
        </w:rPr>
        <w:tab/>
      </w:r>
      <w:r w:rsidR="00095234">
        <w:rPr>
          <w:sz w:val="26"/>
          <w:szCs w:val="26"/>
        </w:rPr>
        <w:tab/>
        <w:t>[3 marks]</w:t>
      </w:r>
    </w:p>
    <w:p w:rsidR="000C0E8C" w:rsidRPr="0092675E" w:rsidRDefault="000C0E8C" w:rsidP="002E6ED0">
      <w:pPr>
        <w:pStyle w:val="ListParagraph"/>
        <w:ind w:left="450"/>
        <w:rPr>
          <w:sz w:val="20"/>
          <w:szCs w:val="20"/>
        </w:rPr>
      </w:pPr>
    </w:p>
    <w:p w:rsidR="00D84CDE" w:rsidRDefault="00095234" w:rsidP="00F748C1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O</w:t>
      </w:r>
      <w:r w:rsidR="00BD13E5">
        <w:rPr>
          <w:sz w:val="26"/>
          <w:szCs w:val="26"/>
        </w:rPr>
        <w:t xml:space="preserve">utline the physical and chemical properties which can be </w:t>
      </w:r>
    </w:p>
    <w:p w:rsidR="00D84CDE" w:rsidRDefault="00BD13E5" w:rsidP="00D84CDE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utilized in separ</w:t>
      </w:r>
      <w:r w:rsidR="00D84CDE">
        <w:rPr>
          <w:sz w:val="26"/>
          <w:szCs w:val="26"/>
        </w:rPr>
        <w:t>a</w:t>
      </w:r>
      <w:r>
        <w:rPr>
          <w:sz w:val="26"/>
          <w:szCs w:val="26"/>
        </w:rPr>
        <w:t>ti</w:t>
      </w:r>
      <w:r w:rsidR="00D84CDE">
        <w:rPr>
          <w:sz w:val="26"/>
          <w:szCs w:val="26"/>
        </w:rPr>
        <w:t>o</w:t>
      </w:r>
      <w:r>
        <w:rPr>
          <w:sz w:val="26"/>
          <w:szCs w:val="26"/>
        </w:rPr>
        <w:t xml:space="preserve">n of biomolecules using Biophysical </w:t>
      </w:r>
    </w:p>
    <w:p w:rsidR="00B24A74" w:rsidRDefault="00D84CDE" w:rsidP="00D84CDE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t</w:t>
      </w:r>
      <w:r w:rsidR="00B24A74">
        <w:rPr>
          <w:sz w:val="26"/>
          <w:szCs w:val="26"/>
        </w:rPr>
        <w:t>e</w:t>
      </w:r>
      <w:r>
        <w:rPr>
          <w:sz w:val="26"/>
          <w:szCs w:val="26"/>
        </w:rPr>
        <w:t>chn</w:t>
      </w:r>
      <w:r w:rsidR="00B24A74">
        <w:rPr>
          <w:sz w:val="26"/>
          <w:szCs w:val="26"/>
        </w:rPr>
        <w:t>i</w:t>
      </w:r>
      <w:r>
        <w:rPr>
          <w:sz w:val="26"/>
          <w:szCs w:val="26"/>
        </w:rPr>
        <w:t>qu</w:t>
      </w:r>
      <w:r w:rsidR="00B24A74">
        <w:rPr>
          <w:sz w:val="26"/>
          <w:szCs w:val="26"/>
        </w:rPr>
        <w:t>e</w:t>
      </w:r>
      <w:r>
        <w:rPr>
          <w:sz w:val="26"/>
          <w:szCs w:val="26"/>
        </w:rPr>
        <w:t>s.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[5 marks]</w:t>
      </w:r>
    </w:p>
    <w:p w:rsidR="000E2569" w:rsidRPr="002E6ED0" w:rsidRDefault="000E2569" w:rsidP="002E6ED0">
      <w:pPr>
        <w:pStyle w:val="ListParagraph"/>
        <w:ind w:left="450"/>
        <w:rPr>
          <w:sz w:val="26"/>
          <w:szCs w:val="26"/>
        </w:rPr>
      </w:pPr>
      <w:r w:rsidRPr="002E6ED0">
        <w:rPr>
          <w:sz w:val="26"/>
          <w:szCs w:val="26"/>
        </w:rPr>
        <w:tab/>
      </w:r>
    </w:p>
    <w:p w:rsidR="002F2053" w:rsidRDefault="002F2053" w:rsidP="00F748C1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Explain the advantages of using Thin Layer Chromatography </w:t>
      </w:r>
    </w:p>
    <w:p w:rsidR="00F748C1" w:rsidRDefault="002F2053" w:rsidP="002F2053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(TLC) in separation of biomolecules</w:t>
      </w:r>
      <w:r w:rsidR="007B5A22">
        <w:rPr>
          <w:sz w:val="26"/>
          <w:szCs w:val="26"/>
        </w:rPr>
        <w:t>.</w:t>
      </w:r>
      <w:r w:rsidR="007B5A22">
        <w:rPr>
          <w:sz w:val="26"/>
          <w:szCs w:val="26"/>
        </w:rPr>
        <w:tab/>
      </w:r>
      <w:r w:rsidR="007B5A22">
        <w:rPr>
          <w:sz w:val="26"/>
          <w:szCs w:val="26"/>
        </w:rPr>
        <w:tab/>
      </w:r>
      <w:r w:rsidR="00AC4600">
        <w:rPr>
          <w:sz w:val="26"/>
          <w:szCs w:val="26"/>
        </w:rPr>
        <w:tab/>
      </w:r>
      <w:r w:rsidR="00F748C1" w:rsidRPr="002E6ED0">
        <w:rPr>
          <w:sz w:val="26"/>
          <w:szCs w:val="26"/>
        </w:rPr>
        <w:tab/>
      </w:r>
      <w:r w:rsidR="0092675E">
        <w:rPr>
          <w:sz w:val="26"/>
          <w:szCs w:val="26"/>
        </w:rPr>
        <w:tab/>
      </w:r>
      <w:r w:rsidR="00F748C1" w:rsidRPr="002E6ED0">
        <w:rPr>
          <w:sz w:val="26"/>
          <w:szCs w:val="26"/>
        </w:rPr>
        <w:t>[</w:t>
      </w:r>
      <w:r w:rsidR="0092675E">
        <w:rPr>
          <w:sz w:val="26"/>
          <w:szCs w:val="26"/>
        </w:rPr>
        <w:t>5</w:t>
      </w:r>
      <w:r w:rsidR="00F748C1" w:rsidRPr="002E6ED0">
        <w:rPr>
          <w:sz w:val="26"/>
          <w:szCs w:val="26"/>
        </w:rPr>
        <w:t xml:space="preserve"> marks]</w:t>
      </w:r>
    </w:p>
    <w:p w:rsidR="0092675E" w:rsidRDefault="0092675E" w:rsidP="002F2053">
      <w:pPr>
        <w:pStyle w:val="ListParagraph"/>
        <w:ind w:left="450"/>
        <w:rPr>
          <w:sz w:val="26"/>
          <w:szCs w:val="26"/>
        </w:rPr>
      </w:pPr>
    </w:p>
    <w:p w:rsidR="00C146DF" w:rsidRPr="002E6ED0" w:rsidRDefault="00C146DF" w:rsidP="00C146DF">
      <w:pPr>
        <w:pStyle w:val="ListParagraph"/>
        <w:ind w:left="450"/>
        <w:rPr>
          <w:sz w:val="26"/>
          <w:szCs w:val="26"/>
        </w:rPr>
      </w:pPr>
    </w:p>
    <w:p w:rsidR="003E58BC" w:rsidRDefault="00867628" w:rsidP="004D38AB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Describe the principle behind separation of biomolecules </w:t>
      </w:r>
    </w:p>
    <w:p w:rsidR="00F748C1" w:rsidRDefault="00867628" w:rsidP="003E58BC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by electrophoresis</w:t>
      </w:r>
      <w:r w:rsidR="004D38AB" w:rsidRPr="00AC4600">
        <w:rPr>
          <w:sz w:val="26"/>
          <w:szCs w:val="26"/>
        </w:rPr>
        <w:t>.</w:t>
      </w:r>
      <w:r w:rsidR="00554121">
        <w:rPr>
          <w:sz w:val="26"/>
          <w:szCs w:val="26"/>
        </w:rPr>
        <w:tab/>
      </w:r>
      <w:r w:rsidR="00554121">
        <w:rPr>
          <w:sz w:val="26"/>
          <w:szCs w:val="26"/>
        </w:rPr>
        <w:tab/>
      </w:r>
      <w:r w:rsidR="00554121">
        <w:rPr>
          <w:sz w:val="26"/>
          <w:szCs w:val="26"/>
        </w:rPr>
        <w:tab/>
      </w:r>
      <w:r w:rsidR="004D38AB" w:rsidRPr="00AC4600">
        <w:rPr>
          <w:sz w:val="26"/>
          <w:szCs w:val="26"/>
        </w:rPr>
        <w:tab/>
      </w:r>
      <w:r w:rsidR="004D38AB" w:rsidRPr="00AC4600">
        <w:rPr>
          <w:sz w:val="26"/>
          <w:szCs w:val="26"/>
        </w:rPr>
        <w:tab/>
      </w:r>
      <w:r w:rsidR="003E58BC">
        <w:rPr>
          <w:sz w:val="26"/>
          <w:szCs w:val="26"/>
        </w:rPr>
        <w:tab/>
      </w:r>
      <w:r w:rsidR="003E58BC">
        <w:rPr>
          <w:sz w:val="26"/>
          <w:szCs w:val="26"/>
        </w:rPr>
        <w:tab/>
      </w:r>
      <w:r w:rsidR="00F748C1" w:rsidRPr="00AC4600">
        <w:rPr>
          <w:sz w:val="26"/>
          <w:szCs w:val="26"/>
        </w:rPr>
        <w:t>[</w:t>
      </w:r>
      <w:r w:rsidR="003E58BC">
        <w:rPr>
          <w:sz w:val="26"/>
          <w:szCs w:val="26"/>
        </w:rPr>
        <w:t>5</w:t>
      </w:r>
      <w:r w:rsidR="00F748C1" w:rsidRPr="00AC4600">
        <w:rPr>
          <w:sz w:val="26"/>
          <w:szCs w:val="26"/>
        </w:rPr>
        <w:t xml:space="preserve"> marks]</w:t>
      </w:r>
    </w:p>
    <w:p w:rsidR="005C75DC" w:rsidRDefault="005C75DC" w:rsidP="005C75DC">
      <w:pPr>
        <w:pStyle w:val="ListParagraph"/>
        <w:ind w:left="450"/>
        <w:rPr>
          <w:sz w:val="26"/>
          <w:szCs w:val="26"/>
        </w:rPr>
      </w:pPr>
    </w:p>
    <w:p w:rsidR="00B96D20" w:rsidRDefault="003E58BC" w:rsidP="004D38AB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Outline the factors that cou</w:t>
      </w:r>
      <w:r w:rsidR="00B96D20">
        <w:rPr>
          <w:sz w:val="26"/>
          <w:szCs w:val="26"/>
        </w:rPr>
        <w:t>l</w:t>
      </w:r>
      <w:r>
        <w:rPr>
          <w:sz w:val="26"/>
          <w:szCs w:val="26"/>
        </w:rPr>
        <w:t xml:space="preserve">d results in a non linear relationship </w:t>
      </w:r>
    </w:p>
    <w:p w:rsidR="00554121" w:rsidRPr="00AC4600" w:rsidRDefault="003E58BC" w:rsidP="00B96D20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during spectropholometric mea</w:t>
      </w:r>
      <w:r w:rsidR="00554121">
        <w:rPr>
          <w:sz w:val="26"/>
          <w:szCs w:val="26"/>
        </w:rPr>
        <w:t>s</w:t>
      </w:r>
      <w:r>
        <w:rPr>
          <w:sz w:val="26"/>
          <w:szCs w:val="26"/>
        </w:rPr>
        <w:t>urements .</w:t>
      </w:r>
      <w:r w:rsidR="00B96D20">
        <w:rPr>
          <w:sz w:val="26"/>
          <w:szCs w:val="26"/>
        </w:rPr>
        <w:tab/>
      </w:r>
      <w:r w:rsidR="00B96D20">
        <w:rPr>
          <w:sz w:val="26"/>
          <w:szCs w:val="26"/>
        </w:rPr>
        <w:tab/>
      </w:r>
      <w:r w:rsidR="00B96D20">
        <w:rPr>
          <w:sz w:val="26"/>
          <w:szCs w:val="26"/>
        </w:rPr>
        <w:tab/>
      </w:r>
      <w:r w:rsidR="00B96D20">
        <w:rPr>
          <w:sz w:val="26"/>
          <w:szCs w:val="26"/>
        </w:rPr>
        <w:tab/>
      </w:r>
      <w:r w:rsidR="005C75DC">
        <w:rPr>
          <w:sz w:val="26"/>
          <w:szCs w:val="26"/>
        </w:rPr>
        <w:t>[</w:t>
      </w:r>
      <w:r w:rsidR="00B96D20">
        <w:rPr>
          <w:sz w:val="26"/>
          <w:szCs w:val="26"/>
        </w:rPr>
        <w:t>4</w:t>
      </w:r>
      <w:r w:rsidR="005C75DC">
        <w:rPr>
          <w:sz w:val="26"/>
          <w:szCs w:val="26"/>
        </w:rPr>
        <w:t xml:space="preserve"> marks]</w:t>
      </w:r>
      <w:r w:rsidR="00554121">
        <w:rPr>
          <w:sz w:val="26"/>
          <w:szCs w:val="26"/>
        </w:rPr>
        <w:tab/>
      </w:r>
    </w:p>
    <w:p w:rsidR="00C02D43" w:rsidRDefault="00C02D43" w:rsidP="00C02D43">
      <w:pPr>
        <w:pStyle w:val="ListParagraph"/>
        <w:ind w:left="450"/>
        <w:rPr>
          <w:sz w:val="26"/>
          <w:szCs w:val="26"/>
        </w:rPr>
      </w:pPr>
    </w:p>
    <w:p w:rsidR="00C146DF" w:rsidRDefault="00C146DF">
      <w:pPr>
        <w:rPr>
          <w:b/>
          <w:sz w:val="26"/>
          <w:szCs w:val="26"/>
        </w:rPr>
      </w:pPr>
    </w:p>
    <w:p w:rsidR="00AF7826" w:rsidRDefault="00BC056D" w:rsidP="00AF7826">
      <w:pPr>
        <w:rPr>
          <w:b/>
          <w:sz w:val="26"/>
          <w:szCs w:val="26"/>
        </w:rPr>
      </w:pPr>
      <w:r w:rsidRPr="0099628C">
        <w:rPr>
          <w:b/>
          <w:sz w:val="26"/>
          <w:szCs w:val="26"/>
          <w:u w:val="single"/>
        </w:rPr>
        <w:t>QUESTION TWO</w:t>
      </w:r>
      <w:r w:rsidR="006A0D30">
        <w:rPr>
          <w:b/>
          <w:sz w:val="26"/>
          <w:szCs w:val="26"/>
          <w:u w:val="single"/>
        </w:rPr>
        <w:t xml:space="preserve"> (20 MARKS)</w:t>
      </w:r>
      <w:r w:rsidRPr="0099628C">
        <w:rPr>
          <w:b/>
          <w:sz w:val="26"/>
          <w:szCs w:val="26"/>
        </w:rPr>
        <w:tab/>
      </w:r>
    </w:p>
    <w:p w:rsidR="00AF7826" w:rsidRDefault="00AF7826" w:rsidP="00AF7826">
      <w:pPr>
        <w:rPr>
          <w:b/>
          <w:sz w:val="16"/>
          <w:szCs w:val="16"/>
        </w:rPr>
      </w:pPr>
    </w:p>
    <w:p w:rsidR="00312286" w:rsidRPr="00A00542" w:rsidRDefault="00312286" w:rsidP="00AF7826">
      <w:pPr>
        <w:rPr>
          <w:b/>
          <w:sz w:val="16"/>
          <w:szCs w:val="16"/>
        </w:rPr>
      </w:pPr>
    </w:p>
    <w:p w:rsidR="002B1773" w:rsidRDefault="00B20CD4" w:rsidP="00D5195A">
      <w:pPr>
        <w:pStyle w:val="ListParagraph"/>
        <w:numPr>
          <w:ilvl w:val="0"/>
          <w:numId w:val="12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Given that the density</w:t>
      </w:r>
      <w:r w:rsidR="00DB20BA">
        <w:rPr>
          <w:sz w:val="26"/>
          <w:szCs w:val="26"/>
        </w:rPr>
        <w:t xml:space="preserve"> of the particle </w:t>
      </w:r>
      <w:r w:rsidR="002B1773" w:rsidRPr="00DB20BA">
        <w:rPr>
          <w:position w:val="-14"/>
          <w:sz w:val="26"/>
          <w:szCs w:val="26"/>
        </w:rPr>
        <w:object w:dxaOrig="460" w:dyaOrig="380">
          <v:shape id="_x0000_i1026" type="#_x0000_t75" style="width:23.25pt;height:18.75pt" o:ole="">
            <v:imagedata r:id="rId9" o:title=""/>
          </v:shape>
          <o:OLEObject Type="Embed" ProgID="Equation.3" ShapeID="_x0000_i1026" DrawAspect="Content" ObjectID="_1520249098" r:id="rId10"/>
        </w:object>
      </w:r>
      <w:r w:rsidR="00DB20BA">
        <w:rPr>
          <w:sz w:val="26"/>
          <w:szCs w:val="26"/>
        </w:rPr>
        <w:t xml:space="preserve">, density of the medium </w:t>
      </w:r>
      <w:r w:rsidR="00312286">
        <w:rPr>
          <w:sz w:val="26"/>
          <w:szCs w:val="26"/>
        </w:rPr>
        <w:t xml:space="preserve">, </w:t>
      </w:r>
    </w:p>
    <w:p w:rsidR="000F229F" w:rsidRDefault="002B1773" w:rsidP="002B1773">
      <w:pPr>
        <w:pStyle w:val="ListParagraph"/>
        <w:ind w:left="450"/>
        <w:rPr>
          <w:sz w:val="26"/>
          <w:szCs w:val="26"/>
        </w:rPr>
      </w:pPr>
      <w:r w:rsidRPr="00312286">
        <w:rPr>
          <w:position w:val="-12"/>
          <w:sz w:val="26"/>
          <w:szCs w:val="26"/>
        </w:rPr>
        <w:object w:dxaOrig="320" w:dyaOrig="360">
          <v:shape id="_x0000_i1027" type="#_x0000_t75" style="width:15.75pt;height:18pt" o:ole="">
            <v:imagedata r:id="rId11" o:title=""/>
          </v:shape>
          <o:OLEObject Type="Embed" ProgID="Equation.3" ShapeID="_x0000_i1027" DrawAspect="Content" ObjectID="_1520249099" r:id="rId12"/>
        </w:object>
      </w:r>
      <w:r w:rsidR="00312286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viscosity of the medium </w:t>
      </w:r>
      <w:r w:rsidRPr="002B1773">
        <w:rPr>
          <w:position w:val="-10"/>
          <w:sz w:val="26"/>
          <w:szCs w:val="26"/>
        </w:rPr>
        <w:object w:dxaOrig="360" w:dyaOrig="340">
          <v:shape id="_x0000_i1028" type="#_x0000_t75" style="width:18pt;height:17.25pt" o:ole="">
            <v:imagedata r:id="rId13" o:title=""/>
          </v:shape>
          <o:OLEObject Type="Embed" ProgID="Equation.3" ShapeID="_x0000_i1028" DrawAspect="Content" ObjectID="_1520249100" r:id="rId14"/>
        </w:object>
      </w:r>
      <w:r>
        <w:rPr>
          <w:sz w:val="26"/>
          <w:szCs w:val="26"/>
        </w:rPr>
        <w:t xml:space="preserve">radius of the rota (r) and the </w:t>
      </w:r>
    </w:p>
    <w:p w:rsidR="000F229F" w:rsidRDefault="002B1773" w:rsidP="002B1773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angular velocity </w:t>
      </w:r>
      <w:r w:rsidR="000F229F">
        <w:rPr>
          <w:sz w:val="26"/>
          <w:szCs w:val="26"/>
        </w:rPr>
        <w:t xml:space="preserve">(w), show that he sedimentation rate (V) of a </w:t>
      </w:r>
    </w:p>
    <w:p w:rsidR="00671D48" w:rsidRDefault="000F229F" w:rsidP="002B1773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particle is given by the formula</w:t>
      </w:r>
    </w:p>
    <w:p w:rsidR="00B20CD4" w:rsidRDefault="00B20CD4" w:rsidP="002B1773">
      <w:pPr>
        <w:pStyle w:val="ListParagraph"/>
        <w:ind w:left="450"/>
        <w:rPr>
          <w:sz w:val="26"/>
          <w:szCs w:val="26"/>
        </w:rPr>
      </w:pPr>
    </w:p>
    <w:p w:rsidR="00671D48" w:rsidRDefault="00D1396B" w:rsidP="002B1773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507B38" w:rsidRPr="00D1396B">
        <w:rPr>
          <w:position w:val="-30"/>
          <w:sz w:val="26"/>
          <w:szCs w:val="26"/>
        </w:rPr>
        <w:object w:dxaOrig="2280" w:dyaOrig="760">
          <v:shape id="_x0000_i1029" type="#_x0000_t75" style="width:114pt;height:38.25pt" o:ole="">
            <v:imagedata r:id="rId15" o:title=""/>
          </v:shape>
          <o:OLEObject Type="Embed" ProgID="Equation.3" ShapeID="_x0000_i1029" DrawAspect="Content" ObjectID="_1520249101" r:id="rId16"/>
        </w:object>
      </w:r>
    </w:p>
    <w:p w:rsidR="00671D48" w:rsidRDefault="00671D48" w:rsidP="002B1773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[10 marks]</w:t>
      </w:r>
    </w:p>
    <w:p w:rsidR="00565E26" w:rsidRDefault="00565E26" w:rsidP="00E777A5">
      <w:pPr>
        <w:pStyle w:val="ListParagraph"/>
        <w:ind w:left="450"/>
        <w:rPr>
          <w:sz w:val="26"/>
          <w:szCs w:val="26"/>
        </w:rPr>
      </w:pPr>
    </w:p>
    <w:p w:rsidR="00507B38" w:rsidRDefault="00507B38" w:rsidP="00E777A5">
      <w:pPr>
        <w:pStyle w:val="ListParagraph"/>
        <w:ind w:left="450"/>
        <w:rPr>
          <w:sz w:val="26"/>
          <w:szCs w:val="26"/>
        </w:rPr>
      </w:pPr>
    </w:p>
    <w:p w:rsidR="00F6485C" w:rsidRDefault="00B20CD4" w:rsidP="00D5195A">
      <w:pPr>
        <w:pStyle w:val="ListParagraph"/>
        <w:numPr>
          <w:ilvl w:val="0"/>
          <w:numId w:val="12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Explain four characteristics that distinguish </w:t>
      </w:r>
      <w:r w:rsidR="00F6485C">
        <w:rPr>
          <w:sz w:val="26"/>
          <w:szCs w:val="26"/>
        </w:rPr>
        <w:t xml:space="preserve">mediate transport </w:t>
      </w:r>
    </w:p>
    <w:p w:rsidR="008D49C5" w:rsidRPr="00D5195A" w:rsidRDefault="00F6485C" w:rsidP="00F6485C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from non mediate transport of biomolecules a cross the membranes. </w:t>
      </w:r>
      <w:r w:rsidR="005F4BB6">
        <w:rPr>
          <w:sz w:val="26"/>
          <w:szCs w:val="26"/>
        </w:rPr>
        <w:t xml:space="preserve">  </w:t>
      </w:r>
      <w:r>
        <w:rPr>
          <w:sz w:val="26"/>
          <w:szCs w:val="26"/>
        </w:rPr>
        <w:t>[10 marks]</w:t>
      </w:r>
    </w:p>
    <w:p w:rsidR="0099628C" w:rsidRDefault="0099628C" w:rsidP="0099628C">
      <w:pPr>
        <w:pStyle w:val="ListParagraph"/>
        <w:ind w:left="450"/>
        <w:rPr>
          <w:sz w:val="26"/>
          <w:szCs w:val="26"/>
        </w:rPr>
      </w:pPr>
    </w:p>
    <w:p w:rsidR="0099628C" w:rsidRPr="00A00542" w:rsidRDefault="0099628C" w:rsidP="0099628C">
      <w:pPr>
        <w:pStyle w:val="ListParagraph"/>
        <w:ind w:left="450"/>
        <w:rPr>
          <w:sz w:val="16"/>
          <w:szCs w:val="16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THREE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Default="006A0D30" w:rsidP="006A0D30">
      <w:pPr>
        <w:rPr>
          <w:b/>
          <w:sz w:val="16"/>
          <w:szCs w:val="16"/>
          <w:u w:val="single"/>
        </w:rPr>
      </w:pPr>
    </w:p>
    <w:p w:rsidR="00413445" w:rsidRDefault="00413445" w:rsidP="006A0D30">
      <w:pPr>
        <w:rPr>
          <w:b/>
          <w:sz w:val="16"/>
          <w:szCs w:val="16"/>
          <w:u w:val="single"/>
        </w:rPr>
      </w:pPr>
    </w:p>
    <w:p w:rsidR="00394737" w:rsidRDefault="00A25BC3" w:rsidP="005F4BB6">
      <w:pPr>
        <w:pStyle w:val="ListParagraph"/>
        <w:numPr>
          <w:ilvl w:val="0"/>
          <w:numId w:val="1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State Beer </w:t>
      </w:r>
      <w:r w:rsidR="00394737">
        <w:rPr>
          <w:sz w:val="26"/>
          <w:szCs w:val="26"/>
        </w:rPr>
        <w:t>-</w:t>
      </w:r>
      <w:r>
        <w:rPr>
          <w:sz w:val="26"/>
          <w:szCs w:val="26"/>
        </w:rPr>
        <w:t>Lambart</w:t>
      </w:r>
      <w:r w:rsidR="00394737">
        <w:rPr>
          <w:sz w:val="26"/>
          <w:szCs w:val="26"/>
        </w:rPr>
        <w:t>’</w:t>
      </w:r>
      <w:r>
        <w:rPr>
          <w:sz w:val="26"/>
          <w:szCs w:val="26"/>
        </w:rPr>
        <w:t xml:space="preserve">s law and derive the equation that show the </w:t>
      </w:r>
    </w:p>
    <w:p w:rsidR="00394737" w:rsidRDefault="00A25BC3" w:rsidP="00394737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relationship between Absorbance, Concentration and the Length o</w:t>
      </w:r>
      <w:r w:rsidR="00394737">
        <w:rPr>
          <w:sz w:val="26"/>
          <w:szCs w:val="26"/>
        </w:rPr>
        <w:t xml:space="preserve">f </w:t>
      </w:r>
    </w:p>
    <w:p w:rsidR="008D49C5" w:rsidRDefault="00394737" w:rsidP="00394737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the absorbing medium.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[10 marks] </w:t>
      </w:r>
    </w:p>
    <w:p w:rsidR="00413445" w:rsidRDefault="00413445" w:rsidP="00413445">
      <w:pPr>
        <w:pStyle w:val="ListParagraph"/>
        <w:ind w:left="450"/>
        <w:rPr>
          <w:sz w:val="26"/>
          <w:szCs w:val="26"/>
        </w:rPr>
      </w:pPr>
    </w:p>
    <w:p w:rsidR="00413445" w:rsidRDefault="00413445" w:rsidP="00413445">
      <w:pPr>
        <w:pStyle w:val="ListParagraph"/>
        <w:ind w:left="450"/>
        <w:rPr>
          <w:sz w:val="26"/>
          <w:szCs w:val="26"/>
        </w:rPr>
      </w:pPr>
    </w:p>
    <w:p w:rsidR="00F27DCD" w:rsidRDefault="005F4BB6" w:rsidP="008D49C5">
      <w:pPr>
        <w:pStyle w:val="ListParagraph"/>
        <w:numPr>
          <w:ilvl w:val="0"/>
          <w:numId w:val="1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Explain the ways in which the eluted compounds can be detected </w:t>
      </w:r>
    </w:p>
    <w:p w:rsidR="008D49C5" w:rsidRPr="005F4BB6" w:rsidRDefault="005F4BB6" w:rsidP="00F27DCD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 xml:space="preserve">and </w:t>
      </w:r>
      <w:r w:rsidR="00F27DCD">
        <w:rPr>
          <w:sz w:val="26"/>
          <w:szCs w:val="26"/>
        </w:rPr>
        <w:t>analyzed</w:t>
      </w:r>
      <w:r>
        <w:rPr>
          <w:sz w:val="26"/>
          <w:szCs w:val="26"/>
        </w:rPr>
        <w:t xml:space="preserve"> during </w:t>
      </w:r>
      <w:r w:rsidR="00F27DCD">
        <w:rPr>
          <w:sz w:val="26"/>
          <w:szCs w:val="26"/>
        </w:rPr>
        <w:t>low exchange chromatography.</w:t>
      </w:r>
      <w:r w:rsidR="00F27DCD">
        <w:rPr>
          <w:sz w:val="26"/>
          <w:szCs w:val="26"/>
        </w:rPr>
        <w:tab/>
      </w:r>
      <w:r w:rsidR="00F27DCD">
        <w:rPr>
          <w:sz w:val="26"/>
          <w:szCs w:val="26"/>
        </w:rPr>
        <w:tab/>
        <w:t xml:space="preserve">      [10 marks]</w:t>
      </w:r>
    </w:p>
    <w:p w:rsidR="00BC056D" w:rsidRDefault="00BC056D" w:rsidP="00AF7826">
      <w:pPr>
        <w:rPr>
          <w:b/>
          <w:sz w:val="26"/>
          <w:szCs w:val="26"/>
        </w:rPr>
      </w:pPr>
    </w:p>
    <w:p w:rsidR="00AF7826" w:rsidRDefault="00AF7826" w:rsidP="006A0D30">
      <w:pPr>
        <w:rPr>
          <w:b/>
          <w:sz w:val="26"/>
          <w:szCs w:val="26"/>
          <w:u w:val="single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FOUR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03335F" w:rsidRDefault="0003335F" w:rsidP="006A0D30">
      <w:pPr>
        <w:rPr>
          <w:b/>
          <w:sz w:val="26"/>
          <w:szCs w:val="26"/>
          <w:u w:val="single"/>
        </w:rPr>
      </w:pPr>
    </w:p>
    <w:p w:rsidR="00A23F0D" w:rsidRDefault="0003335F" w:rsidP="00571E16">
      <w:pPr>
        <w:pStyle w:val="ListParagraph"/>
        <w:numPr>
          <w:ilvl w:val="0"/>
          <w:numId w:val="11"/>
        </w:numPr>
        <w:ind w:left="450" w:hanging="450"/>
        <w:rPr>
          <w:sz w:val="26"/>
          <w:szCs w:val="26"/>
        </w:rPr>
      </w:pPr>
      <w:r w:rsidRPr="00D5195A">
        <w:rPr>
          <w:sz w:val="26"/>
          <w:szCs w:val="26"/>
        </w:rPr>
        <w:t xml:space="preserve">Discuss the </w:t>
      </w:r>
      <w:r w:rsidR="00A23F0D">
        <w:rPr>
          <w:sz w:val="26"/>
          <w:szCs w:val="26"/>
        </w:rPr>
        <w:t>fa</w:t>
      </w:r>
      <w:r w:rsidRPr="00D5195A">
        <w:rPr>
          <w:sz w:val="26"/>
          <w:szCs w:val="26"/>
        </w:rPr>
        <w:t>c</w:t>
      </w:r>
      <w:r w:rsidR="00A23F0D">
        <w:rPr>
          <w:sz w:val="26"/>
          <w:szCs w:val="26"/>
        </w:rPr>
        <w:t>t</w:t>
      </w:r>
      <w:r w:rsidRPr="00D5195A">
        <w:rPr>
          <w:sz w:val="26"/>
          <w:szCs w:val="26"/>
        </w:rPr>
        <w:t>o</w:t>
      </w:r>
      <w:r w:rsidR="00A23F0D">
        <w:rPr>
          <w:sz w:val="26"/>
          <w:szCs w:val="26"/>
        </w:rPr>
        <w:t xml:space="preserve">rs that should be considered during separation </w:t>
      </w:r>
    </w:p>
    <w:p w:rsidR="0003335F" w:rsidRDefault="00A23F0D" w:rsidP="00A23F0D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of piomolecules by electrophoresis.</w:t>
      </w:r>
      <w:r w:rsidR="00297465">
        <w:rPr>
          <w:sz w:val="26"/>
          <w:szCs w:val="26"/>
        </w:rPr>
        <w:tab/>
      </w:r>
      <w:r w:rsidR="00297465">
        <w:rPr>
          <w:sz w:val="26"/>
          <w:szCs w:val="26"/>
        </w:rPr>
        <w:tab/>
      </w:r>
      <w:r w:rsidR="00297465">
        <w:rPr>
          <w:sz w:val="26"/>
          <w:szCs w:val="26"/>
        </w:rPr>
        <w:tab/>
      </w:r>
      <w:r w:rsidR="00297465">
        <w:rPr>
          <w:sz w:val="26"/>
          <w:szCs w:val="26"/>
        </w:rPr>
        <w:tab/>
      </w:r>
      <w:r w:rsidR="00297465">
        <w:rPr>
          <w:sz w:val="26"/>
          <w:szCs w:val="26"/>
        </w:rPr>
        <w:tab/>
        <w:t xml:space="preserve">     [10 marks]</w:t>
      </w:r>
    </w:p>
    <w:p w:rsidR="00297465" w:rsidRDefault="00297465" w:rsidP="00A23F0D">
      <w:pPr>
        <w:pStyle w:val="ListParagraph"/>
        <w:ind w:left="450"/>
        <w:rPr>
          <w:sz w:val="26"/>
          <w:szCs w:val="26"/>
        </w:rPr>
      </w:pPr>
    </w:p>
    <w:p w:rsidR="00565E26" w:rsidRDefault="00571E16" w:rsidP="00571E16">
      <w:pPr>
        <w:pStyle w:val="ListParagraph"/>
        <w:numPr>
          <w:ilvl w:val="0"/>
          <w:numId w:val="11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Discuss the source of errors in ultra vio</w:t>
      </w:r>
      <w:r w:rsidR="00FD4A98">
        <w:rPr>
          <w:sz w:val="26"/>
          <w:szCs w:val="26"/>
        </w:rPr>
        <w:t>l</w:t>
      </w:r>
      <w:r>
        <w:rPr>
          <w:sz w:val="26"/>
          <w:szCs w:val="26"/>
        </w:rPr>
        <w:t xml:space="preserve">et visible </w:t>
      </w:r>
    </w:p>
    <w:p w:rsidR="00571E16" w:rsidRPr="00D5195A" w:rsidRDefault="00571E16" w:rsidP="00FD4A98">
      <w:pPr>
        <w:pStyle w:val="ListParagraph"/>
        <w:ind w:left="450"/>
        <w:rPr>
          <w:sz w:val="26"/>
          <w:szCs w:val="26"/>
        </w:rPr>
      </w:pPr>
      <w:r>
        <w:rPr>
          <w:sz w:val="26"/>
          <w:szCs w:val="26"/>
        </w:rPr>
        <w:t>spectrop</w:t>
      </w:r>
      <w:r w:rsidR="00FD4A98">
        <w:rPr>
          <w:sz w:val="26"/>
          <w:szCs w:val="26"/>
        </w:rPr>
        <w:t>hotometric analysis.</w:t>
      </w:r>
      <w:r w:rsidR="00FD4A98">
        <w:rPr>
          <w:sz w:val="26"/>
          <w:szCs w:val="26"/>
        </w:rPr>
        <w:tab/>
      </w:r>
      <w:r w:rsidR="00FD4A98">
        <w:rPr>
          <w:sz w:val="26"/>
          <w:szCs w:val="26"/>
        </w:rPr>
        <w:tab/>
      </w:r>
      <w:r w:rsidR="00FD4A98">
        <w:rPr>
          <w:sz w:val="26"/>
          <w:szCs w:val="26"/>
        </w:rPr>
        <w:tab/>
      </w:r>
      <w:r w:rsidR="00FD4A98">
        <w:rPr>
          <w:sz w:val="26"/>
          <w:szCs w:val="26"/>
        </w:rPr>
        <w:tab/>
      </w:r>
      <w:r w:rsidR="00FD4A98">
        <w:rPr>
          <w:sz w:val="26"/>
          <w:szCs w:val="26"/>
        </w:rPr>
        <w:tab/>
      </w:r>
      <w:r w:rsidR="00FD4A98">
        <w:rPr>
          <w:sz w:val="26"/>
          <w:szCs w:val="26"/>
        </w:rPr>
        <w:tab/>
        <w:t xml:space="preserve">       [10 marks]</w:t>
      </w:r>
    </w:p>
    <w:p w:rsidR="006A0D30" w:rsidRPr="00A00542" w:rsidRDefault="006A0D30" w:rsidP="006A0D30">
      <w:pPr>
        <w:rPr>
          <w:b/>
          <w:sz w:val="16"/>
          <w:szCs w:val="16"/>
          <w:u w:val="single"/>
        </w:rPr>
      </w:pPr>
    </w:p>
    <w:sectPr w:rsidR="006A0D30" w:rsidRPr="00A00542" w:rsidSect="00545960">
      <w:footerReference w:type="default" r:id="rId17"/>
      <w:pgSz w:w="11907" w:h="16839" w:code="9"/>
      <w:pgMar w:top="72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B3A" w:rsidRDefault="00283B3A" w:rsidP="00111D99">
      <w:r>
        <w:separator/>
      </w:r>
    </w:p>
  </w:endnote>
  <w:endnote w:type="continuationSeparator" w:id="1">
    <w:p w:rsidR="00283B3A" w:rsidRDefault="00283B3A" w:rsidP="00111D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48530"/>
      <w:docPartObj>
        <w:docPartGallery w:val="Page Numbers (Bottom of Page)"/>
        <w:docPartUnique/>
      </w:docPartObj>
    </w:sdtPr>
    <w:sdtContent>
      <w:p w:rsidR="002B1773" w:rsidRDefault="002B1773">
        <w:pPr>
          <w:pStyle w:val="Footer"/>
          <w:jc w:val="center"/>
        </w:pPr>
        <w:fldSimple w:instr=" PAGE   \* MERGEFORMAT ">
          <w:r w:rsidR="00283B3A">
            <w:rPr>
              <w:noProof/>
            </w:rPr>
            <w:t>1</w:t>
          </w:r>
        </w:fldSimple>
      </w:p>
    </w:sdtContent>
  </w:sdt>
  <w:p w:rsidR="002B1773" w:rsidRDefault="002B17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B3A" w:rsidRDefault="00283B3A" w:rsidP="00111D99">
      <w:r>
        <w:separator/>
      </w:r>
    </w:p>
  </w:footnote>
  <w:footnote w:type="continuationSeparator" w:id="1">
    <w:p w:rsidR="00283B3A" w:rsidRDefault="00283B3A" w:rsidP="00111D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908"/>
    <w:multiLevelType w:val="hybridMultilevel"/>
    <w:tmpl w:val="407C2606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66FA4"/>
    <w:multiLevelType w:val="hybridMultilevel"/>
    <w:tmpl w:val="8BEEB3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46462AC7"/>
    <w:multiLevelType w:val="hybridMultilevel"/>
    <w:tmpl w:val="AF606388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D910C9"/>
    <w:multiLevelType w:val="hybridMultilevel"/>
    <w:tmpl w:val="56A0AB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7523C9"/>
    <w:multiLevelType w:val="hybridMultilevel"/>
    <w:tmpl w:val="410016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2"/>
  </w:num>
  <w:num w:numId="5">
    <w:abstractNumId w:val="3"/>
  </w:num>
  <w:num w:numId="6">
    <w:abstractNumId w:val="10"/>
  </w:num>
  <w:num w:numId="7">
    <w:abstractNumId w:val="5"/>
  </w:num>
  <w:num w:numId="8">
    <w:abstractNumId w:val="6"/>
  </w:num>
  <w:num w:numId="9">
    <w:abstractNumId w:val="0"/>
  </w:num>
  <w:num w:numId="10">
    <w:abstractNumId w:val="7"/>
  </w:num>
  <w:num w:numId="11">
    <w:abstractNumId w:val="2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206C8"/>
    <w:rsid w:val="00005476"/>
    <w:rsid w:val="0000650E"/>
    <w:rsid w:val="000103FD"/>
    <w:rsid w:val="00017E31"/>
    <w:rsid w:val="00026BB7"/>
    <w:rsid w:val="00026DEF"/>
    <w:rsid w:val="00031DD3"/>
    <w:rsid w:val="00032A66"/>
    <w:rsid w:val="0003335F"/>
    <w:rsid w:val="000417C1"/>
    <w:rsid w:val="0004414B"/>
    <w:rsid w:val="00057F39"/>
    <w:rsid w:val="0007102F"/>
    <w:rsid w:val="0007433F"/>
    <w:rsid w:val="000905E4"/>
    <w:rsid w:val="00094812"/>
    <w:rsid w:val="00095234"/>
    <w:rsid w:val="00097ECC"/>
    <w:rsid w:val="000B66E8"/>
    <w:rsid w:val="000C0E8C"/>
    <w:rsid w:val="000D3A9A"/>
    <w:rsid w:val="000E2569"/>
    <w:rsid w:val="000E7360"/>
    <w:rsid w:val="000F229F"/>
    <w:rsid w:val="000F6D15"/>
    <w:rsid w:val="00106A47"/>
    <w:rsid w:val="00111D99"/>
    <w:rsid w:val="001178FE"/>
    <w:rsid w:val="0013082E"/>
    <w:rsid w:val="0014634C"/>
    <w:rsid w:val="00146612"/>
    <w:rsid w:val="00165A99"/>
    <w:rsid w:val="001836E8"/>
    <w:rsid w:val="001913D1"/>
    <w:rsid w:val="001925D7"/>
    <w:rsid w:val="001933FA"/>
    <w:rsid w:val="001937B9"/>
    <w:rsid w:val="001A2BB6"/>
    <w:rsid w:val="001A4A9E"/>
    <w:rsid w:val="001A5F2B"/>
    <w:rsid w:val="001B2240"/>
    <w:rsid w:val="001B4FD0"/>
    <w:rsid w:val="001C0BE3"/>
    <w:rsid w:val="001C32D0"/>
    <w:rsid w:val="001C5821"/>
    <w:rsid w:val="001E5304"/>
    <w:rsid w:val="001E6257"/>
    <w:rsid w:val="001E700F"/>
    <w:rsid w:val="001F5AF2"/>
    <w:rsid w:val="00200298"/>
    <w:rsid w:val="00213682"/>
    <w:rsid w:val="00214D1F"/>
    <w:rsid w:val="00250A71"/>
    <w:rsid w:val="0025442C"/>
    <w:rsid w:val="002547B7"/>
    <w:rsid w:val="002647C4"/>
    <w:rsid w:val="0027777B"/>
    <w:rsid w:val="00280A22"/>
    <w:rsid w:val="00281B73"/>
    <w:rsid w:val="00283B3A"/>
    <w:rsid w:val="002968D0"/>
    <w:rsid w:val="00297465"/>
    <w:rsid w:val="002A124B"/>
    <w:rsid w:val="002A58AA"/>
    <w:rsid w:val="002B1773"/>
    <w:rsid w:val="002B405A"/>
    <w:rsid w:val="002B70E3"/>
    <w:rsid w:val="002B70E5"/>
    <w:rsid w:val="002C52FC"/>
    <w:rsid w:val="002D79E3"/>
    <w:rsid w:val="002E1B65"/>
    <w:rsid w:val="002E333F"/>
    <w:rsid w:val="002E3C35"/>
    <w:rsid w:val="002E6ED0"/>
    <w:rsid w:val="002F2053"/>
    <w:rsid w:val="002F6ABA"/>
    <w:rsid w:val="002F7EAD"/>
    <w:rsid w:val="00310489"/>
    <w:rsid w:val="00310566"/>
    <w:rsid w:val="00312286"/>
    <w:rsid w:val="003167D9"/>
    <w:rsid w:val="00322046"/>
    <w:rsid w:val="00327F82"/>
    <w:rsid w:val="003305D8"/>
    <w:rsid w:val="00334BF3"/>
    <w:rsid w:val="003401C2"/>
    <w:rsid w:val="00346C43"/>
    <w:rsid w:val="0035052C"/>
    <w:rsid w:val="00355D6E"/>
    <w:rsid w:val="00355DAC"/>
    <w:rsid w:val="00357E88"/>
    <w:rsid w:val="00363355"/>
    <w:rsid w:val="00387C47"/>
    <w:rsid w:val="00394737"/>
    <w:rsid w:val="003B10CD"/>
    <w:rsid w:val="003B2E21"/>
    <w:rsid w:val="003B6AF0"/>
    <w:rsid w:val="003C0043"/>
    <w:rsid w:val="003C6544"/>
    <w:rsid w:val="003E58BC"/>
    <w:rsid w:val="003F32B6"/>
    <w:rsid w:val="00410622"/>
    <w:rsid w:val="00413445"/>
    <w:rsid w:val="0041618F"/>
    <w:rsid w:val="00420CE6"/>
    <w:rsid w:val="00421E04"/>
    <w:rsid w:val="00425F18"/>
    <w:rsid w:val="004307E7"/>
    <w:rsid w:val="004419DC"/>
    <w:rsid w:val="0047260E"/>
    <w:rsid w:val="00473085"/>
    <w:rsid w:val="00492E5D"/>
    <w:rsid w:val="004A052E"/>
    <w:rsid w:val="004A7A49"/>
    <w:rsid w:val="004B3E61"/>
    <w:rsid w:val="004B45B4"/>
    <w:rsid w:val="004C6819"/>
    <w:rsid w:val="004D071C"/>
    <w:rsid w:val="004D1EB6"/>
    <w:rsid w:val="004D38AB"/>
    <w:rsid w:val="004F6938"/>
    <w:rsid w:val="004F740E"/>
    <w:rsid w:val="00505E35"/>
    <w:rsid w:val="00507B38"/>
    <w:rsid w:val="00517FC1"/>
    <w:rsid w:val="00520D20"/>
    <w:rsid w:val="00524F10"/>
    <w:rsid w:val="0054244E"/>
    <w:rsid w:val="00542E59"/>
    <w:rsid w:val="00545960"/>
    <w:rsid w:val="00550112"/>
    <w:rsid w:val="005506D3"/>
    <w:rsid w:val="00554121"/>
    <w:rsid w:val="00556E12"/>
    <w:rsid w:val="00563D5C"/>
    <w:rsid w:val="00565E26"/>
    <w:rsid w:val="00571E16"/>
    <w:rsid w:val="0057315C"/>
    <w:rsid w:val="00574580"/>
    <w:rsid w:val="00575CA2"/>
    <w:rsid w:val="00587235"/>
    <w:rsid w:val="005A236E"/>
    <w:rsid w:val="005A2966"/>
    <w:rsid w:val="005B7791"/>
    <w:rsid w:val="005C3447"/>
    <w:rsid w:val="005C37FD"/>
    <w:rsid w:val="005C66B3"/>
    <w:rsid w:val="005C75DC"/>
    <w:rsid w:val="005D5CDA"/>
    <w:rsid w:val="005E12EF"/>
    <w:rsid w:val="005E181C"/>
    <w:rsid w:val="005F4BB6"/>
    <w:rsid w:val="005F76BF"/>
    <w:rsid w:val="00604E64"/>
    <w:rsid w:val="00613582"/>
    <w:rsid w:val="00621864"/>
    <w:rsid w:val="0062731F"/>
    <w:rsid w:val="0063597C"/>
    <w:rsid w:val="0064702A"/>
    <w:rsid w:val="0065031F"/>
    <w:rsid w:val="00663F95"/>
    <w:rsid w:val="00671D48"/>
    <w:rsid w:val="00675F6A"/>
    <w:rsid w:val="00684DC1"/>
    <w:rsid w:val="00692873"/>
    <w:rsid w:val="0069736F"/>
    <w:rsid w:val="006A0D30"/>
    <w:rsid w:val="006B1AE3"/>
    <w:rsid w:val="006C796C"/>
    <w:rsid w:val="006E16FA"/>
    <w:rsid w:val="006E414E"/>
    <w:rsid w:val="006F2B0B"/>
    <w:rsid w:val="00720826"/>
    <w:rsid w:val="0073052E"/>
    <w:rsid w:val="00732857"/>
    <w:rsid w:val="00736C58"/>
    <w:rsid w:val="007443C5"/>
    <w:rsid w:val="00747165"/>
    <w:rsid w:val="00747A81"/>
    <w:rsid w:val="007501C0"/>
    <w:rsid w:val="00771B1B"/>
    <w:rsid w:val="007761AE"/>
    <w:rsid w:val="00787503"/>
    <w:rsid w:val="0079575F"/>
    <w:rsid w:val="007A54FF"/>
    <w:rsid w:val="007B5A22"/>
    <w:rsid w:val="007C596F"/>
    <w:rsid w:val="007C64CD"/>
    <w:rsid w:val="007D5E3F"/>
    <w:rsid w:val="007E1C55"/>
    <w:rsid w:val="007E2BC9"/>
    <w:rsid w:val="007E3A01"/>
    <w:rsid w:val="007F324A"/>
    <w:rsid w:val="007F72C6"/>
    <w:rsid w:val="008206C8"/>
    <w:rsid w:val="008455C1"/>
    <w:rsid w:val="008520CC"/>
    <w:rsid w:val="00861680"/>
    <w:rsid w:val="00861D04"/>
    <w:rsid w:val="00862869"/>
    <w:rsid w:val="00864754"/>
    <w:rsid w:val="008648DC"/>
    <w:rsid w:val="00867628"/>
    <w:rsid w:val="008755CA"/>
    <w:rsid w:val="00877FB5"/>
    <w:rsid w:val="00885755"/>
    <w:rsid w:val="00885899"/>
    <w:rsid w:val="00891FD7"/>
    <w:rsid w:val="00894683"/>
    <w:rsid w:val="00895040"/>
    <w:rsid w:val="008A09C3"/>
    <w:rsid w:val="008B36F2"/>
    <w:rsid w:val="008C78D5"/>
    <w:rsid w:val="008D121F"/>
    <w:rsid w:val="008D4362"/>
    <w:rsid w:val="008D49C5"/>
    <w:rsid w:val="008D65FC"/>
    <w:rsid w:val="008D6B3A"/>
    <w:rsid w:val="008E550C"/>
    <w:rsid w:val="008E61AC"/>
    <w:rsid w:val="00904106"/>
    <w:rsid w:val="0090502D"/>
    <w:rsid w:val="00905B92"/>
    <w:rsid w:val="00914007"/>
    <w:rsid w:val="00924766"/>
    <w:rsid w:val="0092675E"/>
    <w:rsid w:val="00926D49"/>
    <w:rsid w:val="00932C8A"/>
    <w:rsid w:val="00945F2E"/>
    <w:rsid w:val="009477D3"/>
    <w:rsid w:val="009519BF"/>
    <w:rsid w:val="0096348A"/>
    <w:rsid w:val="00987EC2"/>
    <w:rsid w:val="0099628C"/>
    <w:rsid w:val="009A11BB"/>
    <w:rsid w:val="009A4CAA"/>
    <w:rsid w:val="009B2F70"/>
    <w:rsid w:val="009B6361"/>
    <w:rsid w:val="009B7903"/>
    <w:rsid w:val="009C3D9D"/>
    <w:rsid w:val="009D7B18"/>
    <w:rsid w:val="009F19DA"/>
    <w:rsid w:val="009F1BBF"/>
    <w:rsid w:val="009F36DF"/>
    <w:rsid w:val="009F6D68"/>
    <w:rsid w:val="00A00127"/>
    <w:rsid w:val="00A00542"/>
    <w:rsid w:val="00A00A1E"/>
    <w:rsid w:val="00A100D9"/>
    <w:rsid w:val="00A1091E"/>
    <w:rsid w:val="00A144AD"/>
    <w:rsid w:val="00A14EDC"/>
    <w:rsid w:val="00A20E8C"/>
    <w:rsid w:val="00A21140"/>
    <w:rsid w:val="00A23F0D"/>
    <w:rsid w:val="00A25BC3"/>
    <w:rsid w:val="00A4091B"/>
    <w:rsid w:val="00A50F84"/>
    <w:rsid w:val="00A54550"/>
    <w:rsid w:val="00A5708A"/>
    <w:rsid w:val="00A60313"/>
    <w:rsid w:val="00A607CC"/>
    <w:rsid w:val="00A652DF"/>
    <w:rsid w:val="00A74E47"/>
    <w:rsid w:val="00A9357A"/>
    <w:rsid w:val="00A97884"/>
    <w:rsid w:val="00AA1783"/>
    <w:rsid w:val="00AA488F"/>
    <w:rsid w:val="00AB2C42"/>
    <w:rsid w:val="00AC4600"/>
    <w:rsid w:val="00AC70F2"/>
    <w:rsid w:val="00AE2BBC"/>
    <w:rsid w:val="00AF7826"/>
    <w:rsid w:val="00B02569"/>
    <w:rsid w:val="00B07029"/>
    <w:rsid w:val="00B1277D"/>
    <w:rsid w:val="00B20CD4"/>
    <w:rsid w:val="00B24A74"/>
    <w:rsid w:val="00B25188"/>
    <w:rsid w:val="00B4284F"/>
    <w:rsid w:val="00B464BB"/>
    <w:rsid w:val="00B55AB9"/>
    <w:rsid w:val="00B60CE8"/>
    <w:rsid w:val="00B76FDC"/>
    <w:rsid w:val="00B809CF"/>
    <w:rsid w:val="00B832A2"/>
    <w:rsid w:val="00B85A04"/>
    <w:rsid w:val="00B86FCF"/>
    <w:rsid w:val="00B92086"/>
    <w:rsid w:val="00B9242A"/>
    <w:rsid w:val="00B9265D"/>
    <w:rsid w:val="00B96D20"/>
    <w:rsid w:val="00BA1E73"/>
    <w:rsid w:val="00BA67C0"/>
    <w:rsid w:val="00BB2270"/>
    <w:rsid w:val="00BC056D"/>
    <w:rsid w:val="00BC0B18"/>
    <w:rsid w:val="00BD0758"/>
    <w:rsid w:val="00BD13E5"/>
    <w:rsid w:val="00BD4952"/>
    <w:rsid w:val="00BE06B9"/>
    <w:rsid w:val="00BE0DE6"/>
    <w:rsid w:val="00BF3A69"/>
    <w:rsid w:val="00BF538F"/>
    <w:rsid w:val="00C02D43"/>
    <w:rsid w:val="00C075A1"/>
    <w:rsid w:val="00C11D35"/>
    <w:rsid w:val="00C146DF"/>
    <w:rsid w:val="00C234F1"/>
    <w:rsid w:val="00C348C3"/>
    <w:rsid w:val="00C41898"/>
    <w:rsid w:val="00C4226A"/>
    <w:rsid w:val="00C54C6E"/>
    <w:rsid w:val="00C567FB"/>
    <w:rsid w:val="00C64FF9"/>
    <w:rsid w:val="00C7133A"/>
    <w:rsid w:val="00C822D7"/>
    <w:rsid w:val="00C95573"/>
    <w:rsid w:val="00CB0260"/>
    <w:rsid w:val="00CC2DDA"/>
    <w:rsid w:val="00CD0482"/>
    <w:rsid w:val="00CD5F3D"/>
    <w:rsid w:val="00CD6AFE"/>
    <w:rsid w:val="00CF2250"/>
    <w:rsid w:val="00CF337F"/>
    <w:rsid w:val="00CF5A34"/>
    <w:rsid w:val="00D103AB"/>
    <w:rsid w:val="00D1396B"/>
    <w:rsid w:val="00D3117A"/>
    <w:rsid w:val="00D32D56"/>
    <w:rsid w:val="00D42202"/>
    <w:rsid w:val="00D5195A"/>
    <w:rsid w:val="00D64D24"/>
    <w:rsid w:val="00D75059"/>
    <w:rsid w:val="00D84CDE"/>
    <w:rsid w:val="00DA2122"/>
    <w:rsid w:val="00DA4E74"/>
    <w:rsid w:val="00DB20BA"/>
    <w:rsid w:val="00DB3081"/>
    <w:rsid w:val="00DB73BC"/>
    <w:rsid w:val="00DC4D44"/>
    <w:rsid w:val="00DD4BCA"/>
    <w:rsid w:val="00DE0C88"/>
    <w:rsid w:val="00DE730F"/>
    <w:rsid w:val="00DF05DA"/>
    <w:rsid w:val="00DF5A82"/>
    <w:rsid w:val="00E0045D"/>
    <w:rsid w:val="00E01698"/>
    <w:rsid w:val="00E02775"/>
    <w:rsid w:val="00E050D5"/>
    <w:rsid w:val="00E1489F"/>
    <w:rsid w:val="00E20AD0"/>
    <w:rsid w:val="00E30619"/>
    <w:rsid w:val="00E371CD"/>
    <w:rsid w:val="00E552B4"/>
    <w:rsid w:val="00E56248"/>
    <w:rsid w:val="00E64562"/>
    <w:rsid w:val="00E715F8"/>
    <w:rsid w:val="00E777A5"/>
    <w:rsid w:val="00E847C4"/>
    <w:rsid w:val="00E8546D"/>
    <w:rsid w:val="00EA04E7"/>
    <w:rsid w:val="00EA0DFA"/>
    <w:rsid w:val="00EB431D"/>
    <w:rsid w:val="00EB790A"/>
    <w:rsid w:val="00EC610B"/>
    <w:rsid w:val="00EC7CB7"/>
    <w:rsid w:val="00EE7692"/>
    <w:rsid w:val="00F02C1D"/>
    <w:rsid w:val="00F1017E"/>
    <w:rsid w:val="00F1199F"/>
    <w:rsid w:val="00F26C60"/>
    <w:rsid w:val="00F27DCD"/>
    <w:rsid w:val="00F3152E"/>
    <w:rsid w:val="00F55C23"/>
    <w:rsid w:val="00F63A98"/>
    <w:rsid w:val="00F6485C"/>
    <w:rsid w:val="00F648CF"/>
    <w:rsid w:val="00F748C1"/>
    <w:rsid w:val="00F83A4F"/>
    <w:rsid w:val="00F858EB"/>
    <w:rsid w:val="00F9337A"/>
    <w:rsid w:val="00F93E42"/>
    <w:rsid w:val="00FA61A6"/>
    <w:rsid w:val="00FB42C1"/>
    <w:rsid w:val="00FC5BD6"/>
    <w:rsid w:val="00FD18C1"/>
    <w:rsid w:val="00FD4A98"/>
    <w:rsid w:val="00FE66A7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1D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1D9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1D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D9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437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2015/2016</vt:lpstr>
    </vt:vector>
  </TitlesOfParts>
  <Company/>
  <LinksUpToDate>false</LinksUpToDate>
  <CharactersWithSpaces>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2016-03-23T09:44:00Z</cp:lastPrinted>
  <dcterms:created xsi:type="dcterms:W3CDTF">2016-03-23T09:45:00Z</dcterms:created>
  <dcterms:modified xsi:type="dcterms:W3CDTF">2016-03-23T11:36:00Z</dcterms:modified>
</cp:coreProperties>
</file>