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F495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F495A" w:rsidP="003C2260">
      <w:pPr>
        <w:jc w:val="center"/>
        <w:rPr>
          <w:rFonts w:ascii="Maiandra GD" w:hAnsi="Maiandra GD"/>
          <w:b/>
        </w:rPr>
      </w:pPr>
      <w:r w:rsidRPr="004F49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F97A31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FF1551">
        <w:rPr>
          <w:rFonts w:ascii="Times New Roman" w:hAnsi="Times New Roman"/>
          <w:b/>
          <w:sz w:val="24"/>
          <w:szCs w:val="24"/>
        </w:rPr>
        <w:t>MC 2100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FF1551">
        <w:rPr>
          <w:rFonts w:ascii="Times New Roman" w:hAnsi="Times New Roman"/>
          <w:b/>
          <w:sz w:val="24"/>
          <w:szCs w:val="24"/>
        </w:rPr>
        <w:t>ENGINEERING DRAWING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F495A" w:rsidRPr="004F495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FF1551">
        <w:rPr>
          <w:rFonts w:ascii="Times New Roman" w:hAnsi="Times New Roman"/>
          <w:b/>
        </w:rPr>
        <w:t>3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F495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F495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B7BDE" w:rsidRPr="002B7BDE" w:rsidRDefault="002B7BDE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appropriate drawings illustrate any four dimensioning rules.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B7BDE" w:rsidRPr="002B7BDE" w:rsidRDefault="002B7BDE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three types of li</w:t>
      </w:r>
      <w:r w:rsidR="0054558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es used in Technical Drawing and state the pencil used for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B7BDE" w:rsidRPr="002B7BDE" w:rsidRDefault="002B7BDE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pentagon of side length 43 mm.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86C31" w:rsidRPr="00686C31" w:rsidRDefault="005347D6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 is an elevation of the turning handle of a can opener.  Draw this view, t</w:t>
      </w:r>
      <w:r w:rsidR="00545586">
        <w:rPr>
          <w:rFonts w:ascii="Times New Roman" w:hAnsi="Times New Roman"/>
          <w:sz w:val="24"/>
          <w:szCs w:val="24"/>
        </w:rPr>
        <w:t>wic</w:t>
      </w:r>
      <w:r>
        <w:rPr>
          <w:rFonts w:ascii="Times New Roman" w:hAnsi="Times New Roman"/>
          <w:sz w:val="24"/>
          <w:szCs w:val="24"/>
        </w:rPr>
        <w:t>e full size, showing</w:t>
      </w:r>
      <w:r w:rsidR="00686C31">
        <w:rPr>
          <w:rFonts w:ascii="Times New Roman" w:hAnsi="Times New Roman"/>
          <w:sz w:val="24"/>
          <w:szCs w:val="24"/>
        </w:rPr>
        <w:t xml:space="preserve"> clearly the method of establishing the centres of the arcs.</w:t>
      </w:r>
      <w:r w:rsidR="00686C31">
        <w:rPr>
          <w:rFonts w:ascii="Times New Roman" w:hAnsi="Times New Roman"/>
          <w:sz w:val="24"/>
          <w:szCs w:val="24"/>
        </w:rPr>
        <w:tab/>
      </w:r>
      <w:r w:rsidR="00686C31">
        <w:rPr>
          <w:rFonts w:ascii="Times New Roman" w:hAnsi="Times New Roman"/>
          <w:sz w:val="24"/>
          <w:szCs w:val="24"/>
        </w:rPr>
        <w:tab/>
        <w:t>(7 Marks)</w:t>
      </w:r>
    </w:p>
    <w:p w:rsidR="00FF1551" w:rsidRPr="00FF1551" w:rsidRDefault="00686C31" w:rsidP="002B7BDE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2 shows a shaped object.  Sketch the orthographic views of the object in first angle projection.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  <w:r w:rsidR="005347D6">
        <w:rPr>
          <w:rFonts w:ascii="Times New Roman" w:hAnsi="Times New Roman"/>
          <w:sz w:val="24"/>
          <w:szCs w:val="24"/>
        </w:rPr>
        <w:t xml:space="preserve"> </w:t>
      </w:r>
      <w:r w:rsidR="00D918E9" w:rsidRPr="00FF1551">
        <w:rPr>
          <w:rFonts w:ascii="Times New Roman" w:hAnsi="Times New Roman"/>
          <w:sz w:val="24"/>
          <w:szCs w:val="24"/>
        </w:rPr>
        <w:tab/>
      </w:r>
      <w:r w:rsidR="00D918E9" w:rsidRPr="00FF1551">
        <w:rPr>
          <w:rFonts w:ascii="Times New Roman" w:hAnsi="Times New Roman"/>
          <w:sz w:val="24"/>
          <w:szCs w:val="24"/>
        </w:rPr>
        <w:tab/>
      </w:r>
      <w:r w:rsidR="00D918E9" w:rsidRPr="00FF1551">
        <w:rPr>
          <w:rFonts w:ascii="Times New Roman" w:hAnsi="Times New Roman"/>
          <w:sz w:val="24"/>
          <w:szCs w:val="24"/>
        </w:rPr>
        <w:tab/>
      </w:r>
      <w:r w:rsidR="00D918E9" w:rsidRPr="00FF1551">
        <w:rPr>
          <w:rFonts w:ascii="Times New Roman" w:hAnsi="Times New Roman"/>
          <w:sz w:val="24"/>
          <w:szCs w:val="24"/>
        </w:rPr>
        <w:tab/>
      </w:r>
      <w:r w:rsidR="00D918E9" w:rsidRPr="00FF1551">
        <w:rPr>
          <w:rFonts w:ascii="Times New Roman" w:hAnsi="Times New Roman"/>
          <w:sz w:val="24"/>
          <w:szCs w:val="24"/>
        </w:rPr>
        <w:tab/>
      </w:r>
    </w:p>
    <w:p w:rsidR="005D0BF2" w:rsidRDefault="00596C6F" w:rsidP="00FF155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1551">
        <w:rPr>
          <w:rFonts w:ascii="Times New Roman" w:hAnsi="Times New Roman"/>
          <w:b/>
          <w:sz w:val="24"/>
          <w:szCs w:val="24"/>
        </w:rPr>
        <w:t>QUESTION TWO (</w:t>
      </w:r>
      <w:r w:rsidR="00334487" w:rsidRPr="00FF1551">
        <w:rPr>
          <w:rFonts w:ascii="Times New Roman" w:hAnsi="Times New Roman"/>
          <w:b/>
          <w:sz w:val="24"/>
          <w:szCs w:val="24"/>
        </w:rPr>
        <w:t>15</w:t>
      </w:r>
      <w:r w:rsidR="005D0BF2" w:rsidRPr="00FF155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144EA" w:rsidRPr="0035169F" w:rsidRDefault="0035169F" w:rsidP="0035169F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3 shows the outlines of three pulley wheels connected by taut belt.  Draw the figure full size.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</w:t>
      </w:r>
      <w:r w:rsidR="00F462FC">
        <w:rPr>
          <w:rFonts w:ascii="Times New Roman" w:hAnsi="Times New Roman"/>
          <w:sz w:val="24"/>
          <w:szCs w:val="24"/>
        </w:rPr>
        <w:t>)</w:t>
      </w:r>
    </w:p>
    <w:p w:rsidR="0035169F" w:rsidRPr="00F462FC" w:rsidRDefault="00F462FC" w:rsidP="0035169F">
      <w:pPr>
        <w:pStyle w:val="ListParagraph"/>
        <w:numPr>
          <w:ilvl w:val="0"/>
          <w:numId w:val="46"/>
        </w:numPr>
        <w:spacing w:line="360" w:lineRule="auto"/>
        <w:ind w:left="360"/>
        <w:rPr>
          <w:rFonts w:ascii="Times New Roman" w:eastAsiaTheme="minorHAnsi" w:hAnsi="Times New Roman" w:cstheme="minorBidi"/>
          <w:b/>
          <w:sz w:val="24"/>
          <w:szCs w:val="24"/>
        </w:rPr>
      </w:pPr>
      <w:r w:rsidRPr="00F462FC">
        <w:rPr>
          <w:rFonts w:ascii="Times New Roman" w:hAnsi="Times New Roman"/>
          <w:sz w:val="24"/>
          <w:szCs w:val="24"/>
        </w:rPr>
        <w:t>Draw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the plan and front elevation of the shaped object shown in figure 4, in the third angle projection.  Take the front elevation in the direction of the arrow.</w:t>
      </w:r>
      <w:r>
        <w:rPr>
          <w:rFonts w:ascii="Times New Roman" w:eastAsiaTheme="minorHAnsi" w:hAnsi="Times New Roman" w:cstheme="minorBidi"/>
          <w:sz w:val="24"/>
          <w:szCs w:val="24"/>
        </w:rPr>
        <w:tab/>
      </w:r>
      <w:r>
        <w:rPr>
          <w:rFonts w:ascii="Times New Roman" w:eastAsiaTheme="minorHAnsi" w:hAnsi="Times New Roman" w:cstheme="minorBidi"/>
          <w:sz w:val="24"/>
          <w:szCs w:val="24"/>
        </w:rPr>
        <w:tab/>
        <w:t xml:space="preserve">(9 Marks) </w:t>
      </w:r>
      <w:r w:rsidRPr="00F462F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</w:p>
    <w:p w:rsidR="005D0BF2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46058" w:rsidRPr="00B46058" w:rsidRDefault="00B46058" w:rsidP="00B4605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Orthographic views of a surface block are shown in figure 5.  Draw the isometric view of the block taking x as the lowest point.</w:t>
      </w:r>
      <w:r w:rsidR="003F2A53">
        <w:rPr>
          <w:rFonts w:ascii="Times New Roman" w:hAnsi="Times New Roman"/>
          <w:sz w:val="24"/>
          <w:szCs w:val="24"/>
        </w:rPr>
        <w:tab/>
      </w:r>
      <w:r w:rsidR="003F2A53">
        <w:rPr>
          <w:rFonts w:ascii="Times New Roman" w:hAnsi="Times New Roman"/>
          <w:sz w:val="24"/>
          <w:szCs w:val="24"/>
        </w:rPr>
        <w:tab/>
      </w:r>
      <w:r w:rsidR="003F2A53">
        <w:rPr>
          <w:rFonts w:ascii="Times New Roman" w:hAnsi="Times New Roman"/>
          <w:sz w:val="24"/>
          <w:szCs w:val="24"/>
        </w:rPr>
        <w:tab/>
      </w:r>
      <w:r w:rsidR="003F2A53">
        <w:rPr>
          <w:rFonts w:ascii="Times New Roman" w:hAnsi="Times New Roman"/>
          <w:sz w:val="24"/>
          <w:szCs w:val="24"/>
        </w:rPr>
        <w:tab/>
      </w:r>
      <w:r w:rsidR="003F2A53">
        <w:rPr>
          <w:rFonts w:ascii="Times New Roman" w:hAnsi="Times New Roman"/>
          <w:sz w:val="24"/>
          <w:szCs w:val="24"/>
        </w:rPr>
        <w:tab/>
      </w:r>
      <w:r w:rsidR="003F2A53">
        <w:rPr>
          <w:rFonts w:ascii="Times New Roman" w:hAnsi="Times New Roman"/>
          <w:sz w:val="24"/>
          <w:szCs w:val="24"/>
        </w:rPr>
        <w:tab/>
      </w:r>
      <w:r w:rsidR="003F2A53">
        <w:rPr>
          <w:rFonts w:ascii="Times New Roman" w:hAnsi="Times New Roman"/>
          <w:sz w:val="24"/>
          <w:szCs w:val="24"/>
        </w:rPr>
        <w:tab/>
        <w:t>(15 Marks)</w:t>
      </w:r>
    </w:p>
    <w:p w:rsidR="003F2A53" w:rsidRDefault="00596C6F" w:rsidP="0075248A">
      <w:pPr>
        <w:spacing w:line="360" w:lineRule="auto"/>
        <w:rPr>
          <w:rFonts w:ascii="Times New Roman" w:hAnsi="Times New Roman"/>
          <w:sz w:val="24"/>
          <w:szCs w:val="24"/>
        </w:rPr>
      </w:pPr>
      <w:r w:rsidRPr="0075248A">
        <w:rPr>
          <w:rFonts w:ascii="Times New Roman" w:hAnsi="Times New Roman"/>
          <w:b/>
          <w:sz w:val="24"/>
          <w:szCs w:val="24"/>
        </w:rPr>
        <w:t>QUESTION FOUR (</w:t>
      </w:r>
      <w:r w:rsidR="00334487" w:rsidRPr="0075248A">
        <w:rPr>
          <w:rFonts w:ascii="Times New Roman" w:hAnsi="Times New Roman"/>
          <w:b/>
          <w:sz w:val="24"/>
          <w:szCs w:val="24"/>
        </w:rPr>
        <w:t>15</w:t>
      </w:r>
      <w:r w:rsidR="005C2779" w:rsidRPr="007524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21B4C" w:rsidRDefault="007D0435" w:rsidP="007D0435">
      <w:pPr>
        <w:pStyle w:val="ListParagraph"/>
        <w:numPr>
          <w:ilvl w:val="0"/>
          <w:numId w:val="4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an ellipse major diameter 87 mm and minor diameter 52 mm.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D0435" w:rsidRPr="007D0435" w:rsidRDefault="007D0435" w:rsidP="007D0435">
      <w:pPr>
        <w:pStyle w:val="ListParagraph"/>
        <w:numPr>
          <w:ilvl w:val="0"/>
          <w:numId w:val="4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heptagon that would fit inside a circle-diameter 130 mm.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sectPr w:rsidR="007D0435" w:rsidRPr="007D0435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DD9" w:rsidRDefault="00C52DD9" w:rsidP="00AF76B0">
      <w:pPr>
        <w:spacing w:after="0" w:line="240" w:lineRule="auto"/>
      </w:pPr>
      <w:r>
        <w:separator/>
      </w:r>
    </w:p>
  </w:endnote>
  <w:endnote w:type="continuationSeparator" w:id="1">
    <w:p w:rsidR="00C52DD9" w:rsidRDefault="00C52DD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45586" w:rsidRPr="00545586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DD9" w:rsidRDefault="00C52DD9" w:rsidP="00AF76B0">
      <w:pPr>
        <w:spacing w:after="0" w:line="240" w:lineRule="auto"/>
      </w:pPr>
      <w:r>
        <w:separator/>
      </w:r>
    </w:p>
  </w:footnote>
  <w:footnote w:type="continuationSeparator" w:id="1">
    <w:p w:rsidR="00C52DD9" w:rsidRDefault="00C52DD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5CF0068"/>
    <w:multiLevelType w:val="hybridMultilevel"/>
    <w:tmpl w:val="7FF6622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655D6"/>
    <w:multiLevelType w:val="hybridMultilevel"/>
    <w:tmpl w:val="8306F5C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10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83908"/>
    <w:multiLevelType w:val="hybridMultilevel"/>
    <w:tmpl w:val="46967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DE70FE"/>
    <w:multiLevelType w:val="hybridMultilevel"/>
    <w:tmpl w:val="02688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EF4000"/>
    <w:multiLevelType w:val="hybridMultilevel"/>
    <w:tmpl w:val="EAA8ACD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67845"/>
    <w:multiLevelType w:val="hybridMultilevel"/>
    <w:tmpl w:val="8378FF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5DF3DB2"/>
    <w:multiLevelType w:val="hybridMultilevel"/>
    <w:tmpl w:val="226603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0C2FE8"/>
    <w:multiLevelType w:val="hybridMultilevel"/>
    <w:tmpl w:val="17C2C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B01D9"/>
    <w:multiLevelType w:val="hybridMultilevel"/>
    <w:tmpl w:val="838E6A12"/>
    <w:lvl w:ilvl="0" w:tplc="D1E01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97108"/>
    <w:multiLevelType w:val="hybridMultilevel"/>
    <w:tmpl w:val="06E6F08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E5B03BB"/>
    <w:multiLevelType w:val="hybridMultilevel"/>
    <w:tmpl w:val="A02089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002B18"/>
    <w:multiLevelType w:val="hybridMultilevel"/>
    <w:tmpl w:val="0B10C61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62F71E9"/>
    <w:multiLevelType w:val="hybridMultilevel"/>
    <w:tmpl w:val="A63E09CC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5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CBD681E"/>
    <w:multiLevelType w:val="hybridMultilevel"/>
    <w:tmpl w:val="0E540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E1859"/>
    <w:multiLevelType w:val="hybridMultilevel"/>
    <w:tmpl w:val="70A863E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700DF"/>
    <w:multiLevelType w:val="hybridMultilevel"/>
    <w:tmpl w:val="02688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4B808F4"/>
    <w:multiLevelType w:val="hybridMultilevel"/>
    <w:tmpl w:val="2EE679E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77E0C"/>
    <w:multiLevelType w:val="hybridMultilevel"/>
    <w:tmpl w:val="D8BC2D7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E65340"/>
    <w:multiLevelType w:val="hybridMultilevel"/>
    <w:tmpl w:val="FE74386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>
    <w:nsid w:val="7E486E75"/>
    <w:multiLevelType w:val="hybridMultilevel"/>
    <w:tmpl w:val="919A4D7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5"/>
  </w:num>
  <w:num w:numId="3">
    <w:abstractNumId w:val="17"/>
  </w:num>
  <w:num w:numId="4">
    <w:abstractNumId w:val="2"/>
  </w:num>
  <w:num w:numId="5">
    <w:abstractNumId w:val="10"/>
  </w:num>
  <w:num w:numId="6">
    <w:abstractNumId w:val="27"/>
  </w:num>
  <w:num w:numId="7">
    <w:abstractNumId w:val="3"/>
  </w:num>
  <w:num w:numId="8">
    <w:abstractNumId w:val="7"/>
  </w:num>
  <w:num w:numId="9">
    <w:abstractNumId w:val="8"/>
  </w:num>
  <w:num w:numId="10">
    <w:abstractNumId w:val="31"/>
  </w:num>
  <w:num w:numId="11">
    <w:abstractNumId w:val="38"/>
  </w:num>
  <w:num w:numId="12">
    <w:abstractNumId w:val="15"/>
  </w:num>
  <w:num w:numId="13">
    <w:abstractNumId w:val="18"/>
  </w:num>
  <w:num w:numId="14">
    <w:abstractNumId w:val="5"/>
  </w:num>
  <w:num w:numId="15">
    <w:abstractNumId w:val="33"/>
  </w:num>
  <w:num w:numId="16">
    <w:abstractNumId w:val="0"/>
  </w:num>
  <w:num w:numId="17">
    <w:abstractNumId w:val="12"/>
  </w:num>
  <w:num w:numId="18">
    <w:abstractNumId w:val="40"/>
  </w:num>
  <w:num w:numId="19">
    <w:abstractNumId w:val="14"/>
  </w:num>
  <w:num w:numId="20">
    <w:abstractNumId w:val="4"/>
  </w:num>
  <w:num w:numId="21">
    <w:abstractNumId w:val="32"/>
  </w:num>
  <w:num w:numId="22">
    <w:abstractNumId w:val="19"/>
  </w:num>
  <w:num w:numId="23">
    <w:abstractNumId w:val="11"/>
  </w:num>
  <w:num w:numId="24">
    <w:abstractNumId w:val="29"/>
  </w:num>
  <w:num w:numId="25">
    <w:abstractNumId w:val="9"/>
  </w:num>
  <w:num w:numId="26">
    <w:abstractNumId w:val="28"/>
  </w:num>
  <w:num w:numId="27">
    <w:abstractNumId w:val="26"/>
  </w:num>
  <w:num w:numId="28">
    <w:abstractNumId w:val="39"/>
  </w:num>
  <w:num w:numId="29">
    <w:abstractNumId w:val="43"/>
  </w:num>
  <w:num w:numId="30">
    <w:abstractNumId w:val="44"/>
  </w:num>
  <w:num w:numId="31">
    <w:abstractNumId w:val="37"/>
  </w:num>
  <w:num w:numId="32">
    <w:abstractNumId w:val="6"/>
  </w:num>
  <w:num w:numId="33">
    <w:abstractNumId w:val="34"/>
  </w:num>
  <w:num w:numId="34">
    <w:abstractNumId w:val="47"/>
  </w:num>
  <w:num w:numId="35">
    <w:abstractNumId w:val="21"/>
  </w:num>
  <w:num w:numId="36">
    <w:abstractNumId w:val="16"/>
  </w:num>
  <w:num w:numId="37">
    <w:abstractNumId w:val="36"/>
  </w:num>
  <w:num w:numId="38">
    <w:abstractNumId w:val="25"/>
  </w:num>
  <w:num w:numId="39">
    <w:abstractNumId w:val="20"/>
  </w:num>
  <w:num w:numId="40">
    <w:abstractNumId w:val="45"/>
  </w:num>
  <w:num w:numId="41">
    <w:abstractNumId w:val="22"/>
  </w:num>
  <w:num w:numId="42">
    <w:abstractNumId w:val="42"/>
  </w:num>
  <w:num w:numId="43">
    <w:abstractNumId w:val="46"/>
  </w:num>
  <w:num w:numId="44">
    <w:abstractNumId w:val="30"/>
  </w:num>
  <w:num w:numId="45">
    <w:abstractNumId w:val="1"/>
  </w:num>
  <w:num w:numId="46">
    <w:abstractNumId w:val="24"/>
  </w:num>
  <w:num w:numId="47">
    <w:abstractNumId w:val="23"/>
  </w:num>
  <w:num w:numId="48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627A9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574F"/>
    <w:rsid w:val="00115B87"/>
    <w:rsid w:val="001212B1"/>
    <w:rsid w:val="001245EF"/>
    <w:rsid w:val="00126B29"/>
    <w:rsid w:val="00135B04"/>
    <w:rsid w:val="00135C44"/>
    <w:rsid w:val="00136A35"/>
    <w:rsid w:val="00140029"/>
    <w:rsid w:val="001419D5"/>
    <w:rsid w:val="00141A3B"/>
    <w:rsid w:val="001423BB"/>
    <w:rsid w:val="00153824"/>
    <w:rsid w:val="001544FB"/>
    <w:rsid w:val="0016118E"/>
    <w:rsid w:val="0016227F"/>
    <w:rsid w:val="00163C90"/>
    <w:rsid w:val="00164A7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1936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B7BDE"/>
    <w:rsid w:val="002C30B8"/>
    <w:rsid w:val="002C3628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72299"/>
    <w:rsid w:val="003736A7"/>
    <w:rsid w:val="00373C9C"/>
    <w:rsid w:val="00376689"/>
    <w:rsid w:val="003804E5"/>
    <w:rsid w:val="00386080"/>
    <w:rsid w:val="003868DB"/>
    <w:rsid w:val="003873D0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2A53"/>
    <w:rsid w:val="003F385D"/>
    <w:rsid w:val="003F5F44"/>
    <w:rsid w:val="003F68C2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7D54"/>
    <w:rsid w:val="004F0891"/>
    <w:rsid w:val="004F3B77"/>
    <w:rsid w:val="004F495A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347D6"/>
    <w:rsid w:val="00542254"/>
    <w:rsid w:val="005424CE"/>
    <w:rsid w:val="005448D4"/>
    <w:rsid w:val="00544C28"/>
    <w:rsid w:val="00545586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3668"/>
    <w:rsid w:val="005D46E6"/>
    <w:rsid w:val="005D668C"/>
    <w:rsid w:val="005E2D2E"/>
    <w:rsid w:val="0060333D"/>
    <w:rsid w:val="00603423"/>
    <w:rsid w:val="00604F69"/>
    <w:rsid w:val="00610B93"/>
    <w:rsid w:val="0061196C"/>
    <w:rsid w:val="00612D14"/>
    <w:rsid w:val="00616DAB"/>
    <w:rsid w:val="0062083B"/>
    <w:rsid w:val="00620890"/>
    <w:rsid w:val="00622A97"/>
    <w:rsid w:val="00622AA7"/>
    <w:rsid w:val="006240DF"/>
    <w:rsid w:val="0063059F"/>
    <w:rsid w:val="00631919"/>
    <w:rsid w:val="00632CDE"/>
    <w:rsid w:val="00633A56"/>
    <w:rsid w:val="00635149"/>
    <w:rsid w:val="006408DA"/>
    <w:rsid w:val="00641FCE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248A"/>
    <w:rsid w:val="00752514"/>
    <w:rsid w:val="0075783A"/>
    <w:rsid w:val="00760E61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3262"/>
    <w:rsid w:val="007A461C"/>
    <w:rsid w:val="007A5C15"/>
    <w:rsid w:val="007B1F6C"/>
    <w:rsid w:val="007C4795"/>
    <w:rsid w:val="007C5609"/>
    <w:rsid w:val="007C5CAD"/>
    <w:rsid w:val="007C5FCE"/>
    <w:rsid w:val="007D0435"/>
    <w:rsid w:val="007D0FB1"/>
    <w:rsid w:val="007D2891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7CE3"/>
    <w:rsid w:val="00861160"/>
    <w:rsid w:val="0086118D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3136"/>
    <w:rsid w:val="00905065"/>
    <w:rsid w:val="009057FC"/>
    <w:rsid w:val="00906F1F"/>
    <w:rsid w:val="009077FC"/>
    <w:rsid w:val="00910A16"/>
    <w:rsid w:val="009144EA"/>
    <w:rsid w:val="009152AE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5AB1"/>
    <w:rsid w:val="009B78D6"/>
    <w:rsid w:val="009C0620"/>
    <w:rsid w:val="009C33BF"/>
    <w:rsid w:val="009D0308"/>
    <w:rsid w:val="009D37ED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AA8"/>
    <w:rsid w:val="00A54D67"/>
    <w:rsid w:val="00A54F18"/>
    <w:rsid w:val="00A6057B"/>
    <w:rsid w:val="00A6066C"/>
    <w:rsid w:val="00A60BE7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37FE0"/>
    <w:rsid w:val="00B40884"/>
    <w:rsid w:val="00B420F0"/>
    <w:rsid w:val="00B43E8F"/>
    <w:rsid w:val="00B4585A"/>
    <w:rsid w:val="00B46058"/>
    <w:rsid w:val="00B47D54"/>
    <w:rsid w:val="00B500F1"/>
    <w:rsid w:val="00B51034"/>
    <w:rsid w:val="00B51EB5"/>
    <w:rsid w:val="00B5497F"/>
    <w:rsid w:val="00B56395"/>
    <w:rsid w:val="00B60311"/>
    <w:rsid w:val="00B60DFE"/>
    <w:rsid w:val="00B6496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BA2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2DD9"/>
    <w:rsid w:val="00C55FF6"/>
    <w:rsid w:val="00C61B12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64D7"/>
    <w:rsid w:val="00D02BBF"/>
    <w:rsid w:val="00D03CF7"/>
    <w:rsid w:val="00D04395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2E8"/>
    <w:rsid w:val="00E677D3"/>
    <w:rsid w:val="00E70D55"/>
    <w:rsid w:val="00E725F8"/>
    <w:rsid w:val="00E72A40"/>
    <w:rsid w:val="00E91229"/>
    <w:rsid w:val="00E95A30"/>
    <w:rsid w:val="00E962AE"/>
    <w:rsid w:val="00E973A9"/>
    <w:rsid w:val="00E979C0"/>
    <w:rsid w:val="00EA3D1E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5C41"/>
    <w:rsid w:val="00F22394"/>
    <w:rsid w:val="00F27D74"/>
    <w:rsid w:val="00F32C60"/>
    <w:rsid w:val="00F41E36"/>
    <w:rsid w:val="00F44A86"/>
    <w:rsid w:val="00F44FEA"/>
    <w:rsid w:val="00F46015"/>
    <w:rsid w:val="00F462FC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81572"/>
    <w:rsid w:val="00F8645A"/>
    <w:rsid w:val="00F865D0"/>
    <w:rsid w:val="00F90EBD"/>
    <w:rsid w:val="00F93553"/>
    <w:rsid w:val="00F95CBE"/>
    <w:rsid w:val="00F972E5"/>
    <w:rsid w:val="00F97A31"/>
    <w:rsid w:val="00FA00DF"/>
    <w:rsid w:val="00FA190D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1551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7820-288D-4FE9-A704-530442F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19</cp:revision>
  <cp:lastPrinted>2015-11-11T07:06:00Z</cp:lastPrinted>
  <dcterms:created xsi:type="dcterms:W3CDTF">2015-11-12T07:41:00Z</dcterms:created>
  <dcterms:modified xsi:type="dcterms:W3CDTF">2015-11-23T06:09:00Z</dcterms:modified>
</cp:coreProperties>
</file>