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C78E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BC78E3" w:rsidP="003C2260">
      <w:pPr>
        <w:jc w:val="center"/>
        <w:rPr>
          <w:rFonts w:ascii="Maiandra GD" w:hAnsi="Maiandra GD"/>
          <w:b/>
        </w:rPr>
      </w:pPr>
      <w:r w:rsidRPr="00BC78E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8022C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E415E0">
        <w:rPr>
          <w:rFonts w:ascii="Times New Roman" w:hAnsi="Times New Roman"/>
          <w:sz w:val="24"/>
          <w:szCs w:val="24"/>
        </w:rPr>
        <w:t xml:space="preserve">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F41940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8022CF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SME 2200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644602">
        <w:rPr>
          <w:rFonts w:ascii="Times New Roman" w:hAnsi="Times New Roman"/>
          <w:b/>
          <w:sz w:val="24"/>
          <w:szCs w:val="24"/>
        </w:rPr>
        <w:t>ENGINEERING MATHEMATICS III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C78E3" w:rsidRPr="00BC78E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E04061">
        <w:rPr>
          <w:rFonts w:ascii="Times New Roman" w:hAnsi="Times New Roman"/>
          <w:b/>
        </w:rPr>
        <w:t>NOVE</w:t>
      </w:r>
      <w:r w:rsidR="003512CA">
        <w:rPr>
          <w:rFonts w:ascii="Times New Roman" w:hAnsi="Times New Roman"/>
          <w:b/>
        </w:rPr>
        <w:t>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BC78E3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BC78E3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04061" w:rsidRDefault="008342D9" w:rsidP="00E0406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</w:t>
      </w:r>
      <w:r w:rsidR="00E54462">
        <w:rPr>
          <w:sz w:val="24"/>
        </w:rPr>
        <w:t>ifferentiate between discrete data and continuous data</w:t>
      </w:r>
      <w:r w:rsidR="00E54462">
        <w:rPr>
          <w:sz w:val="24"/>
        </w:rPr>
        <w:tab/>
        <w:t>.</w:t>
      </w:r>
      <w:r w:rsidR="00E54462">
        <w:rPr>
          <w:sz w:val="24"/>
        </w:rPr>
        <w:tab/>
      </w:r>
      <w:r w:rsidR="00E54462">
        <w:rPr>
          <w:sz w:val="24"/>
        </w:rPr>
        <w:tab/>
      </w:r>
      <w:r w:rsidR="00E54462">
        <w:rPr>
          <w:sz w:val="24"/>
        </w:rPr>
        <w:tab/>
        <w:t>(2 Marks)</w:t>
      </w:r>
    </w:p>
    <w:p w:rsidR="00956FDB" w:rsidRDefault="00956FDB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Find the mean and median of the given set of data</w:t>
      </w:r>
    </w:p>
    <w:p w:rsidR="00956FDB" w:rsidRDefault="00493E0D" w:rsidP="00956FDB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5,6,10,12,14,17,23,30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C351EF" w:rsidRDefault="00C351EF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Fifteen percent of castings are found to be outside prescribed tolerances.  Determine the number of acceptable items likely to be present in a batch of 120 such castings.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C351EF" w:rsidRDefault="00C351EF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Evaluate:</w:t>
      </w:r>
    </w:p>
    <w:p w:rsidR="00C351EF" w:rsidRDefault="00E80D98" w:rsidP="001C3FF4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  <w:vertAlign w:val="superscript"/>
        </w:rPr>
        <w:t>10</w:t>
      </w:r>
      <w:r>
        <w:rPr>
          <w:sz w:val="24"/>
        </w:rPr>
        <w:t>P</w:t>
      </w:r>
      <w:r>
        <w:rPr>
          <w:sz w:val="24"/>
          <w:vertAlign w:val="subscript"/>
        </w:rPr>
        <w:t>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E80D98" w:rsidRDefault="00E80D98" w:rsidP="001C3FF4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  <w:vertAlign w:val="superscript"/>
        </w:rPr>
        <w:t>10</w:t>
      </w:r>
      <w:r>
        <w:rPr>
          <w:sz w:val="24"/>
        </w:rPr>
        <w:t>C</w:t>
      </w:r>
      <w:r>
        <w:rPr>
          <w:sz w:val="24"/>
          <w:vertAlign w:val="subscript"/>
        </w:rPr>
        <w:t>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632FE1" w:rsidRDefault="00644E19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A die is rolled five times.  Use binominal distribution to d</w:t>
      </w:r>
      <w:r w:rsidR="00632FE1">
        <w:rPr>
          <w:sz w:val="24"/>
        </w:rPr>
        <w:t>etermine the probability of obtaining three sixes.</w:t>
      </w:r>
      <w:r w:rsidR="00632FE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32FE1">
        <w:rPr>
          <w:sz w:val="24"/>
        </w:rPr>
        <w:t>(3 Marks)</w:t>
      </w:r>
    </w:p>
    <w:p w:rsidR="00632FE1" w:rsidRDefault="00632FE1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For the given set of values 3,6,7,8,11and 13</w:t>
      </w:r>
    </w:p>
    <w:p w:rsidR="00632FE1" w:rsidRDefault="00632FE1" w:rsidP="00632FE1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Find:</w:t>
      </w:r>
    </w:p>
    <w:p w:rsidR="00632FE1" w:rsidRDefault="00805F6A" w:rsidP="00805F6A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Variance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05F6A" w:rsidRDefault="00805F6A" w:rsidP="00805F6A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lastRenderedPageBreak/>
        <w:t>Standard deviation.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F0C96" w:rsidRDefault="006674FB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Twelve per cent of a batch of transistors are defective.  Determine the binomial distribution that a packet of five transistors will contain up to 5 defectives.  Calculate the mean and standard deviation of the distribution.</w:t>
      </w:r>
      <w:r w:rsidR="003E1A8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6674FB" w:rsidRDefault="00063EB8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hypothesis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</w:t>
      </w:r>
      <w:r w:rsidR="006674FB">
        <w:rPr>
          <w:sz w:val="24"/>
        </w:rPr>
        <w:t xml:space="preserve"> Marks)</w:t>
      </w:r>
    </w:p>
    <w:p w:rsidR="006674FB" w:rsidRDefault="006674FB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Differentiate between null and alternative hypothesis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674FB" w:rsidRDefault="006674FB" w:rsidP="007F2DA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The masses of 80 castings were determined with the following results:</w:t>
      </w:r>
    </w:p>
    <w:tbl>
      <w:tblPr>
        <w:tblStyle w:val="TableGrid"/>
        <w:tblW w:w="0" w:type="auto"/>
        <w:tblInd w:w="360" w:type="dxa"/>
        <w:tblLook w:val="04A0"/>
      </w:tblPr>
      <w:tblGrid>
        <w:gridCol w:w="1638"/>
        <w:gridCol w:w="552"/>
        <w:gridCol w:w="618"/>
        <w:gridCol w:w="540"/>
        <w:gridCol w:w="630"/>
        <w:gridCol w:w="540"/>
        <w:gridCol w:w="540"/>
      </w:tblGrid>
      <w:tr w:rsidR="00225FAC" w:rsidTr="00225FAC">
        <w:trPr>
          <w:trHeight w:val="340"/>
        </w:trPr>
        <w:tc>
          <w:tcPr>
            <w:tcW w:w="1638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Mass x (kg)</w:t>
            </w:r>
          </w:p>
        </w:tc>
        <w:tc>
          <w:tcPr>
            <w:tcW w:w="552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618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540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630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540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  <w:tc>
          <w:tcPr>
            <w:tcW w:w="540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</w:tr>
      <w:tr w:rsidR="00225FAC" w:rsidTr="00225FAC">
        <w:trPr>
          <w:trHeight w:val="340"/>
        </w:trPr>
        <w:tc>
          <w:tcPr>
            <w:tcW w:w="1638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Frequency f</w:t>
            </w:r>
          </w:p>
        </w:tc>
        <w:tc>
          <w:tcPr>
            <w:tcW w:w="552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8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0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0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40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0" w:type="dxa"/>
          </w:tcPr>
          <w:p w:rsidR="00225FAC" w:rsidRDefault="00225FAC" w:rsidP="006674FB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674FB" w:rsidRDefault="00225FAC" w:rsidP="006674FB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Calculate the:</w:t>
      </w:r>
    </w:p>
    <w:p w:rsidR="00225FAC" w:rsidRDefault="00A37F7A" w:rsidP="00A37F7A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Mean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A37F7A" w:rsidRPr="007F2DAD" w:rsidRDefault="00A37F7A" w:rsidP="00A37F7A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Standard deviation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A45EB8">
        <w:rPr>
          <w:b/>
          <w:sz w:val="24"/>
        </w:rPr>
        <w:t>5</w:t>
      </w:r>
      <w:r w:rsidR="00587702">
        <w:rPr>
          <w:b/>
          <w:sz w:val="24"/>
        </w:rPr>
        <w:t xml:space="preserve"> MARKS)</w:t>
      </w:r>
    </w:p>
    <w:p w:rsidR="003D1A3C" w:rsidRDefault="006B77F1" w:rsidP="00E0406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A box contains 100 copper plugs, 27 of which are oversize and 16 undersize.  A plug is taken from the box, tested but not replaced: a second plug is then similarly treated. Determine the probability that:</w:t>
      </w:r>
    </w:p>
    <w:p w:rsidR="006B77F1" w:rsidRDefault="006B77F1" w:rsidP="006B77F1">
      <w:pPr>
        <w:pStyle w:val="ListParagraph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Both plugs are acceptable.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6B77F1" w:rsidRDefault="006B77F1" w:rsidP="006B77F1">
      <w:pPr>
        <w:pStyle w:val="ListParagraph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The first is oversize and the second under</w:t>
      </w:r>
      <w:r w:rsidR="00052445">
        <w:rPr>
          <w:rFonts w:ascii="Times New Roman" w:eastAsia="Times New Roman" w:hAnsi="Times New Roman"/>
          <w:snapToGrid w:val="0"/>
          <w:sz w:val="24"/>
          <w:szCs w:val="24"/>
        </w:rPr>
        <w:t>si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ze </w:t>
      </w:r>
      <w:r w:rsidR="00052445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52445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52445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52445"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052445" w:rsidRDefault="00052445" w:rsidP="006B77F1">
      <w:pPr>
        <w:pStyle w:val="ListParagraph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One is oversize and the other undersize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(4 Marks)</w:t>
      </w:r>
    </w:p>
    <w:p w:rsidR="006B77F1" w:rsidRDefault="006A429C" w:rsidP="00E0406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The mean of a binomial distribution is 40 and standard deviation is 6.  Calculate </w:t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>n,p and q.</w:t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F25AF3"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F25AF3" w:rsidRDefault="00F25AF3" w:rsidP="00E0406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How many numbers of two different digits can be formed with the figures 1,2,3,4,5,6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07693A" w:rsidRPr="00A3720E" w:rsidRDefault="0007693A" w:rsidP="00A372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720E">
        <w:rPr>
          <w:rFonts w:ascii="Times New Roman" w:hAnsi="Times New Roman"/>
          <w:b/>
          <w:sz w:val="24"/>
          <w:szCs w:val="24"/>
        </w:rPr>
        <w:t xml:space="preserve">QUESTION THREE </w:t>
      </w:r>
      <w:r w:rsidR="00A23E2E" w:rsidRPr="00A3720E">
        <w:rPr>
          <w:rFonts w:ascii="Times New Roman" w:hAnsi="Times New Roman"/>
          <w:b/>
          <w:sz w:val="24"/>
          <w:szCs w:val="24"/>
        </w:rPr>
        <w:t>(1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587702" w:rsidRPr="00A3720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B0CB3" w:rsidRDefault="009B0CB3" w:rsidP="00E04061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poisson probability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B0CB3" w:rsidRDefault="009B0CB3" w:rsidP="00E04061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machine produces on average 2% defectives.  In a random sample of 60 items, determine the probability of there being three defectives.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95F70" w:rsidRDefault="00063EB8" w:rsidP="00E04061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box contains fiv</w:t>
      </w:r>
      <w:r w:rsidR="009B0CB3">
        <w:rPr>
          <w:rFonts w:ascii="Times New Roman" w:hAnsi="Times New Roman"/>
          <w:sz w:val="24"/>
          <w:szCs w:val="24"/>
        </w:rPr>
        <w:t xml:space="preserve">e </w:t>
      </w:r>
      <w:r w:rsidR="00595F70" w:rsidRPr="000045E7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025" type="#_x0000_t75" style="width:23.75pt;height:14.25pt" o:ole="">
            <v:imagedata r:id="rId11" o:title=""/>
          </v:shape>
          <o:OLEObject Type="Embed" ProgID="Equation.3" ShapeID="_x0000_i1025" DrawAspect="Content" ObjectID="_1509269034" r:id="rId12"/>
        </w:object>
      </w:r>
      <w:r w:rsidR="009B0CB3">
        <w:rPr>
          <w:rFonts w:ascii="Times New Roman" w:hAnsi="Times New Roman"/>
          <w:sz w:val="24"/>
          <w:szCs w:val="24"/>
        </w:rPr>
        <w:t xml:space="preserve"> </w:t>
      </w:r>
      <w:r w:rsidR="000045E7">
        <w:rPr>
          <w:rFonts w:ascii="Times New Roman" w:hAnsi="Times New Roman"/>
          <w:sz w:val="24"/>
          <w:szCs w:val="24"/>
        </w:rPr>
        <w:t xml:space="preserve">resistors and twelve </w:t>
      </w:r>
      <w:r w:rsidR="00462C71" w:rsidRPr="00595F70">
        <w:rPr>
          <w:rFonts w:ascii="Times New Roman" w:hAnsi="Times New Roman"/>
          <w:position w:val="-6"/>
          <w:sz w:val="24"/>
          <w:szCs w:val="24"/>
        </w:rPr>
        <w:object w:dxaOrig="499" w:dyaOrig="279">
          <v:shape id="_x0000_i1026" type="#_x0000_t75" style="width:25.3pt;height:14.25pt" o:ole="">
            <v:imagedata r:id="rId13" o:title=""/>
          </v:shape>
          <o:OLEObject Type="Embed" ProgID="Equation.3" ShapeID="_x0000_i1026" DrawAspect="Content" ObjectID="_1509269035" r:id="rId14"/>
        </w:object>
      </w:r>
      <w:r w:rsidR="00595F70">
        <w:rPr>
          <w:rFonts w:ascii="Times New Roman" w:hAnsi="Times New Roman"/>
          <w:sz w:val="24"/>
          <w:szCs w:val="24"/>
        </w:rPr>
        <w:t>resistors.  The resistors are all unmarked and of the same physical size.</w:t>
      </w:r>
    </w:p>
    <w:p w:rsidR="00595F70" w:rsidRDefault="00462C71" w:rsidP="00462C71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If one resistor is picked out at random, determine the probability of its resistance being </w:t>
      </w:r>
      <w:r w:rsidR="00BA77BA" w:rsidRPr="00A341B8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027" type="#_x0000_t75" style="width:23.75pt;height:14.25pt" o:ole="">
            <v:imagedata r:id="rId15" o:title=""/>
          </v:shape>
          <o:OLEObject Type="Embed" ProgID="Equation.3" ShapeID="_x0000_i1027" DrawAspect="Content" ObjectID="_1509269036" r:id="rId16"/>
        </w:object>
      </w:r>
      <w:r w:rsidR="00A341B8">
        <w:rPr>
          <w:rFonts w:ascii="Times New Roman" w:hAnsi="Times New Roman"/>
          <w:sz w:val="24"/>
          <w:szCs w:val="24"/>
        </w:rPr>
        <w:tab/>
      </w:r>
      <w:r w:rsidR="00A341B8">
        <w:rPr>
          <w:rFonts w:ascii="Times New Roman" w:hAnsi="Times New Roman"/>
          <w:sz w:val="24"/>
          <w:szCs w:val="24"/>
        </w:rPr>
        <w:tab/>
      </w:r>
      <w:r w:rsidR="00A341B8">
        <w:rPr>
          <w:rFonts w:ascii="Times New Roman" w:hAnsi="Times New Roman"/>
          <w:sz w:val="24"/>
          <w:szCs w:val="24"/>
        </w:rPr>
        <w:tab/>
      </w:r>
      <w:r w:rsidR="00A341B8">
        <w:rPr>
          <w:rFonts w:ascii="Times New Roman" w:hAnsi="Times New Roman"/>
          <w:sz w:val="24"/>
          <w:szCs w:val="24"/>
        </w:rPr>
        <w:tab/>
      </w:r>
      <w:r w:rsidR="00A341B8">
        <w:rPr>
          <w:rFonts w:ascii="Times New Roman" w:hAnsi="Times New Roman"/>
          <w:sz w:val="24"/>
          <w:szCs w:val="24"/>
        </w:rPr>
        <w:tab/>
      </w:r>
      <w:r w:rsidR="00A341B8">
        <w:rPr>
          <w:rFonts w:ascii="Times New Roman" w:hAnsi="Times New Roman"/>
          <w:sz w:val="24"/>
          <w:szCs w:val="24"/>
        </w:rPr>
        <w:tab/>
      </w:r>
      <w:r w:rsidR="00A341B8">
        <w:rPr>
          <w:rFonts w:ascii="Times New Roman" w:hAnsi="Times New Roman"/>
          <w:sz w:val="24"/>
          <w:szCs w:val="24"/>
        </w:rPr>
        <w:tab/>
      </w:r>
      <w:r w:rsidR="00A341B8">
        <w:rPr>
          <w:rFonts w:ascii="Times New Roman" w:hAnsi="Times New Roman"/>
          <w:sz w:val="24"/>
          <w:szCs w:val="24"/>
        </w:rPr>
        <w:tab/>
      </w:r>
      <w:r w:rsidR="00A341B8">
        <w:rPr>
          <w:rFonts w:ascii="Times New Roman" w:hAnsi="Times New Roman"/>
          <w:sz w:val="24"/>
          <w:szCs w:val="24"/>
        </w:rPr>
        <w:tab/>
        <w:t>(2 Marks)</w:t>
      </w:r>
    </w:p>
    <w:p w:rsidR="00A341B8" w:rsidRDefault="00A341B8" w:rsidP="00462C71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this first resistor is found to be </w:t>
      </w:r>
      <w:r w:rsidR="00BA77BA" w:rsidRPr="00A341B8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028" type="#_x0000_t75" style="width:23.75pt;height:14.25pt" o:ole="">
            <v:imagedata r:id="rId17" o:title=""/>
          </v:shape>
          <o:OLEObject Type="Embed" ProgID="Equation.3" ShapeID="_x0000_i1028" DrawAspect="Content" ObjectID="_1509269037" r:id="rId18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="00BA77BA">
        <w:rPr>
          <w:rFonts w:ascii="Times New Roman" w:hAnsi="Times New Roman"/>
          <w:sz w:val="24"/>
          <w:szCs w:val="24"/>
        </w:rPr>
        <w:t>it is retained on one side, find the probability that a second selected resistor will be of</w:t>
      </w:r>
      <w:r w:rsidR="008025AB">
        <w:rPr>
          <w:rFonts w:ascii="Times New Roman" w:hAnsi="Times New Roman"/>
          <w:sz w:val="24"/>
          <w:szCs w:val="24"/>
        </w:rPr>
        <w:t xml:space="preserve"> </w:t>
      </w:r>
      <w:r w:rsidR="00BC323E" w:rsidRPr="001F77A2">
        <w:rPr>
          <w:rFonts w:ascii="Times New Roman" w:hAnsi="Times New Roman"/>
          <w:position w:val="-6"/>
          <w:sz w:val="24"/>
          <w:szCs w:val="24"/>
        </w:rPr>
        <w:object w:dxaOrig="499" w:dyaOrig="279">
          <v:shape id="_x0000_i1029" type="#_x0000_t75" style="width:25.3pt;height:14.25pt" o:ole="">
            <v:imagedata r:id="rId19" o:title=""/>
          </v:shape>
          <o:OLEObject Type="Embed" ProgID="Equation.3" ShapeID="_x0000_i1029" DrawAspect="Content" ObjectID="_1509269038" r:id="rId20"/>
        </w:object>
      </w:r>
      <w:r w:rsidR="00BA77BA">
        <w:rPr>
          <w:rFonts w:ascii="Times New Roman" w:hAnsi="Times New Roman"/>
          <w:sz w:val="24"/>
          <w:szCs w:val="24"/>
        </w:rPr>
        <w:t xml:space="preserve"> </w:t>
      </w:r>
      <w:r w:rsidR="001F77A2">
        <w:rPr>
          <w:rFonts w:ascii="Times New Roman" w:hAnsi="Times New Roman"/>
          <w:sz w:val="24"/>
          <w:szCs w:val="24"/>
        </w:rPr>
        <w:t xml:space="preserve">resistance </w:t>
      </w:r>
      <w:r w:rsidR="001F77A2">
        <w:rPr>
          <w:rFonts w:ascii="Times New Roman" w:hAnsi="Times New Roman"/>
          <w:sz w:val="24"/>
          <w:szCs w:val="24"/>
        </w:rPr>
        <w:tab/>
        <w:t>(3 Marks)</w:t>
      </w:r>
    </w:p>
    <w:p w:rsidR="00E04061" w:rsidRDefault="00595F70" w:rsidP="00E04061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33484">
        <w:rPr>
          <w:rFonts w:ascii="Times New Roman" w:hAnsi="Times New Roman"/>
          <w:sz w:val="24"/>
          <w:szCs w:val="24"/>
        </w:rPr>
        <w:t xml:space="preserve"> </w:t>
      </w:r>
      <w:r w:rsidR="00DE6DA1">
        <w:rPr>
          <w:rFonts w:ascii="Times New Roman" w:hAnsi="Times New Roman"/>
          <w:sz w:val="24"/>
          <w:szCs w:val="24"/>
        </w:rPr>
        <w:t>A variable x follows a poisson distribution with mean</w:t>
      </w:r>
      <w:r w:rsidR="00B84897">
        <w:rPr>
          <w:rFonts w:ascii="Times New Roman" w:hAnsi="Times New Roman"/>
          <w:sz w:val="24"/>
          <w:szCs w:val="24"/>
        </w:rPr>
        <w:t xml:space="preserve"> 6.  Calculate (Given that </w:t>
      </w:r>
      <w:r w:rsidR="006C5D21" w:rsidRPr="00BC5603">
        <w:rPr>
          <w:rFonts w:ascii="Times New Roman" w:hAnsi="Times New Roman"/>
          <w:position w:val="-10"/>
          <w:sz w:val="24"/>
          <w:szCs w:val="24"/>
        </w:rPr>
        <w:object w:dxaOrig="1480" w:dyaOrig="360">
          <v:shape id="_x0000_i1030" type="#_x0000_t75" style="width:74.35pt;height:18.2pt" o:ole="">
            <v:imagedata r:id="rId21" o:title=""/>
          </v:shape>
          <o:OLEObject Type="Embed" ProgID="Equation.3" ShapeID="_x0000_i1030" DrawAspect="Content" ObjectID="_1509269039" r:id="rId22"/>
        </w:object>
      </w:r>
      <w:r w:rsidR="00DE6DA1">
        <w:rPr>
          <w:rFonts w:ascii="Times New Roman" w:hAnsi="Times New Roman"/>
          <w:sz w:val="24"/>
          <w:szCs w:val="24"/>
        </w:rPr>
        <w:t xml:space="preserve"> </w:t>
      </w:r>
    </w:p>
    <w:p w:rsidR="00BC5603" w:rsidRDefault="00107DEE" w:rsidP="00107DEE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P(x=0)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07DEE" w:rsidRDefault="00107DEE" w:rsidP="00107DEE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P(x&gt;2)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27819" w:rsidRPr="00E04061" w:rsidRDefault="0007693A" w:rsidP="00E04061">
      <w:pPr>
        <w:spacing w:line="360" w:lineRule="auto"/>
        <w:rPr>
          <w:rFonts w:ascii="Times New Roman" w:hAnsi="Times New Roman"/>
          <w:sz w:val="24"/>
          <w:szCs w:val="24"/>
        </w:rPr>
      </w:pPr>
      <w:r w:rsidRPr="00E04061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E04061">
        <w:rPr>
          <w:rFonts w:ascii="Times New Roman" w:hAnsi="Times New Roman"/>
          <w:b/>
          <w:sz w:val="24"/>
          <w:szCs w:val="24"/>
        </w:rPr>
        <w:t>(</w:t>
      </w:r>
      <w:r w:rsidR="00FE0086" w:rsidRPr="00E04061">
        <w:rPr>
          <w:rFonts w:ascii="Times New Roman" w:hAnsi="Times New Roman"/>
          <w:b/>
          <w:sz w:val="24"/>
          <w:szCs w:val="24"/>
        </w:rPr>
        <w:t>1</w:t>
      </w:r>
      <w:r w:rsidR="00A45EB8" w:rsidRPr="00E04061">
        <w:rPr>
          <w:rFonts w:ascii="Times New Roman" w:hAnsi="Times New Roman"/>
          <w:b/>
          <w:sz w:val="24"/>
          <w:szCs w:val="24"/>
        </w:rPr>
        <w:t>5</w:t>
      </w:r>
      <w:r w:rsidR="00D445B5" w:rsidRPr="00E0406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A33BE" w:rsidRDefault="006C5D21" w:rsidP="00E04061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regression equation of </w:t>
      </w:r>
      <w:r w:rsidR="00CA33BE">
        <w:rPr>
          <w:rFonts w:ascii="Times New Roman" w:hAnsi="Times New Roman"/>
          <w:sz w:val="24"/>
          <w:szCs w:val="24"/>
        </w:rPr>
        <w:t xml:space="preserve">x on y and y on x from the following data using </w:t>
      </w:r>
    </w:p>
    <w:p w:rsidR="00CA33BE" w:rsidRDefault="00CA33BE" w:rsidP="00CA33BE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Least square method</w:t>
      </w:r>
      <w:r w:rsidR="00A0178F">
        <w:rPr>
          <w:rFonts w:ascii="Times New Roman" w:hAnsi="Times New Roman"/>
          <w:sz w:val="24"/>
          <w:szCs w:val="24"/>
        </w:rPr>
        <w:tab/>
      </w:r>
      <w:r w:rsidR="00A0178F">
        <w:rPr>
          <w:rFonts w:ascii="Times New Roman" w:hAnsi="Times New Roman"/>
          <w:sz w:val="24"/>
          <w:szCs w:val="24"/>
        </w:rPr>
        <w:tab/>
      </w:r>
      <w:r w:rsidR="00A0178F">
        <w:rPr>
          <w:rFonts w:ascii="Times New Roman" w:hAnsi="Times New Roman"/>
          <w:sz w:val="24"/>
          <w:szCs w:val="24"/>
        </w:rPr>
        <w:tab/>
      </w:r>
      <w:r w:rsidR="00A0178F">
        <w:rPr>
          <w:rFonts w:ascii="Times New Roman" w:hAnsi="Times New Roman"/>
          <w:sz w:val="24"/>
          <w:szCs w:val="24"/>
        </w:rPr>
        <w:tab/>
      </w:r>
      <w:r w:rsidR="00A0178F">
        <w:rPr>
          <w:rFonts w:ascii="Times New Roman" w:hAnsi="Times New Roman"/>
          <w:sz w:val="24"/>
          <w:szCs w:val="24"/>
        </w:rPr>
        <w:tab/>
      </w:r>
      <w:r w:rsidR="00A0178F">
        <w:rPr>
          <w:rFonts w:ascii="Times New Roman" w:hAnsi="Times New Roman"/>
          <w:sz w:val="24"/>
          <w:szCs w:val="24"/>
        </w:rPr>
        <w:tab/>
      </w:r>
      <w:r w:rsidR="00A0178F">
        <w:rPr>
          <w:rFonts w:ascii="Times New Roman" w:hAnsi="Times New Roman"/>
          <w:sz w:val="24"/>
          <w:szCs w:val="24"/>
        </w:rPr>
        <w:tab/>
      </w:r>
      <w:r w:rsidR="00A0178F">
        <w:rPr>
          <w:rFonts w:ascii="Times New Roman" w:hAnsi="Times New Roman"/>
          <w:sz w:val="24"/>
          <w:szCs w:val="24"/>
        </w:rPr>
        <w:tab/>
        <w:t>(10 Marks)</w:t>
      </w:r>
    </w:p>
    <w:tbl>
      <w:tblPr>
        <w:tblStyle w:val="TableGrid"/>
        <w:tblW w:w="0" w:type="auto"/>
        <w:tblInd w:w="670" w:type="dxa"/>
        <w:tblLook w:val="04A0"/>
      </w:tblPr>
      <w:tblGrid>
        <w:gridCol w:w="518"/>
        <w:gridCol w:w="450"/>
        <w:gridCol w:w="450"/>
        <w:gridCol w:w="630"/>
        <w:gridCol w:w="540"/>
        <w:gridCol w:w="450"/>
      </w:tblGrid>
      <w:tr w:rsidR="004C29E5" w:rsidTr="004C29E5">
        <w:trPr>
          <w:trHeight w:val="384"/>
        </w:trPr>
        <w:tc>
          <w:tcPr>
            <w:tcW w:w="518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29E5" w:rsidTr="004C29E5">
        <w:trPr>
          <w:trHeight w:val="384"/>
        </w:trPr>
        <w:tc>
          <w:tcPr>
            <w:tcW w:w="518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45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</w:tcPr>
          <w:p w:rsidR="004C29E5" w:rsidRDefault="004C29E5" w:rsidP="00CA33BE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A33BE" w:rsidRDefault="00CA33BE" w:rsidP="00CA33BE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178F" w:rsidRDefault="00A0178F" w:rsidP="00E04061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independent event.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A18D8" w:rsidRDefault="00A0178F" w:rsidP="008A18D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candidate is selected for interview of management trainees for 3 companies.  For the first company there are 12 candidates, </w:t>
      </w:r>
      <w:r w:rsidR="00E55BB7">
        <w:rPr>
          <w:rFonts w:ascii="Times New Roman" w:hAnsi="Times New Roman"/>
          <w:sz w:val="24"/>
          <w:szCs w:val="24"/>
        </w:rPr>
        <w:t>for the</w:t>
      </w:r>
      <w:r>
        <w:rPr>
          <w:rFonts w:ascii="Times New Roman" w:hAnsi="Times New Roman"/>
          <w:sz w:val="24"/>
          <w:szCs w:val="24"/>
        </w:rPr>
        <w:t xml:space="preserve"> second there are 15 candidates and for the third there are 10 candidates.  What are the chances of his getting at least at one of the company?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E0086" w:rsidRPr="008A18D8" w:rsidRDefault="00FE0086" w:rsidP="00E55BB7">
      <w:pPr>
        <w:tabs>
          <w:tab w:val="left" w:pos="360"/>
          <w:tab w:val="left" w:pos="450"/>
          <w:tab w:val="left" w:pos="37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A18D8">
        <w:rPr>
          <w:rFonts w:ascii="Times New Roman" w:hAnsi="Times New Roman"/>
          <w:b/>
          <w:sz w:val="24"/>
          <w:szCs w:val="24"/>
        </w:rPr>
        <w:t>QUESTION FIVE (1</w:t>
      </w:r>
      <w:r w:rsidR="00A45EB8" w:rsidRPr="008A18D8">
        <w:rPr>
          <w:rFonts w:ascii="Times New Roman" w:hAnsi="Times New Roman"/>
          <w:b/>
          <w:sz w:val="24"/>
          <w:szCs w:val="24"/>
        </w:rPr>
        <w:t>5</w:t>
      </w:r>
      <w:r w:rsidRPr="008A18D8">
        <w:rPr>
          <w:rFonts w:ascii="Times New Roman" w:hAnsi="Times New Roman"/>
          <w:b/>
          <w:sz w:val="24"/>
          <w:szCs w:val="24"/>
        </w:rPr>
        <w:t xml:space="preserve"> MARKS)</w:t>
      </w:r>
      <w:r w:rsidR="00E55BB7">
        <w:rPr>
          <w:rFonts w:ascii="Times New Roman" w:hAnsi="Times New Roman"/>
          <w:b/>
          <w:sz w:val="24"/>
          <w:szCs w:val="24"/>
        </w:rPr>
        <w:tab/>
      </w:r>
    </w:p>
    <w:p w:rsidR="00FB06AE" w:rsidRDefault="00FB06AE" w:rsidP="00E04061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Measurement of the lengths of 50 brass rods gave the following frequency distribution.</w:t>
      </w:r>
    </w:p>
    <w:tbl>
      <w:tblPr>
        <w:tblStyle w:val="TableGrid"/>
        <w:tblW w:w="0" w:type="auto"/>
        <w:tblInd w:w="450" w:type="dxa"/>
        <w:tblLook w:val="04A0"/>
      </w:tblPr>
      <w:tblGrid>
        <w:gridCol w:w="1416"/>
        <w:gridCol w:w="1302"/>
        <w:gridCol w:w="1530"/>
        <w:gridCol w:w="1416"/>
      </w:tblGrid>
      <w:tr w:rsidR="00413144" w:rsidTr="00E55BB7">
        <w:trPr>
          <w:trHeight w:val="388"/>
        </w:trPr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Length (x)</w:t>
            </w:r>
          </w:p>
          <w:p w:rsidR="00063EB8" w:rsidRDefault="00063EB8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(mm)</w:t>
            </w:r>
          </w:p>
        </w:tc>
        <w:tc>
          <w:tcPr>
            <w:tcW w:w="1302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 (f)</w:t>
            </w:r>
          </w:p>
        </w:tc>
        <w:tc>
          <w:tcPr>
            <w:tcW w:w="1530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Central value</w:t>
            </w:r>
          </w:p>
        </w:tc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Relative frequency</w:t>
            </w:r>
          </w:p>
        </w:tc>
      </w:tr>
      <w:tr w:rsidR="00413144" w:rsidTr="00E55BB7">
        <w:trPr>
          <w:trHeight w:val="388"/>
        </w:trPr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3.45-3.47</w:t>
            </w:r>
          </w:p>
        </w:tc>
        <w:tc>
          <w:tcPr>
            <w:tcW w:w="1302" w:type="dxa"/>
          </w:tcPr>
          <w:p w:rsidR="00413144" w:rsidRDefault="007D39FB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144" w:rsidTr="00E55BB7">
        <w:trPr>
          <w:trHeight w:val="374"/>
        </w:trPr>
        <w:tc>
          <w:tcPr>
            <w:tcW w:w="1416" w:type="dxa"/>
          </w:tcPr>
          <w:p w:rsidR="00413144" w:rsidRDefault="005F4553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3.48-3.50</w:t>
            </w:r>
          </w:p>
        </w:tc>
        <w:tc>
          <w:tcPr>
            <w:tcW w:w="1302" w:type="dxa"/>
          </w:tcPr>
          <w:p w:rsidR="00413144" w:rsidRDefault="007D39FB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144" w:rsidTr="00E55BB7">
        <w:trPr>
          <w:trHeight w:val="388"/>
        </w:trPr>
        <w:tc>
          <w:tcPr>
            <w:tcW w:w="1416" w:type="dxa"/>
          </w:tcPr>
          <w:p w:rsidR="00413144" w:rsidRDefault="005F4553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3.51-3.53</w:t>
            </w:r>
          </w:p>
        </w:tc>
        <w:tc>
          <w:tcPr>
            <w:tcW w:w="1302" w:type="dxa"/>
          </w:tcPr>
          <w:p w:rsidR="00413144" w:rsidRDefault="007D39FB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144" w:rsidTr="00E55BB7">
        <w:trPr>
          <w:trHeight w:val="388"/>
        </w:trPr>
        <w:tc>
          <w:tcPr>
            <w:tcW w:w="1416" w:type="dxa"/>
          </w:tcPr>
          <w:p w:rsidR="00413144" w:rsidRDefault="005F4553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3.54-3.56</w:t>
            </w:r>
          </w:p>
        </w:tc>
        <w:tc>
          <w:tcPr>
            <w:tcW w:w="1302" w:type="dxa"/>
          </w:tcPr>
          <w:p w:rsidR="00413144" w:rsidRDefault="007D39FB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144" w:rsidTr="00E55BB7">
        <w:trPr>
          <w:trHeight w:val="388"/>
        </w:trPr>
        <w:tc>
          <w:tcPr>
            <w:tcW w:w="1416" w:type="dxa"/>
          </w:tcPr>
          <w:p w:rsidR="00413144" w:rsidRDefault="005F4553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3.57-3.59</w:t>
            </w:r>
          </w:p>
        </w:tc>
        <w:tc>
          <w:tcPr>
            <w:tcW w:w="1302" w:type="dxa"/>
          </w:tcPr>
          <w:p w:rsidR="00413144" w:rsidRDefault="007D39FB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144" w:rsidTr="00E55BB7">
        <w:trPr>
          <w:trHeight w:val="388"/>
        </w:trPr>
        <w:tc>
          <w:tcPr>
            <w:tcW w:w="1416" w:type="dxa"/>
          </w:tcPr>
          <w:p w:rsidR="00413144" w:rsidRDefault="005F4553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3.60-3.62</w:t>
            </w:r>
          </w:p>
        </w:tc>
        <w:tc>
          <w:tcPr>
            <w:tcW w:w="1302" w:type="dxa"/>
          </w:tcPr>
          <w:p w:rsidR="00413144" w:rsidRDefault="007D39FB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144" w:rsidTr="00E55BB7">
        <w:trPr>
          <w:trHeight w:val="388"/>
        </w:trPr>
        <w:tc>
          <w:tcPr>
            <w:tcW w:w="1416" w:type="dxa"/>
          </w:tcPr>
          <w:p w:rsidR="00413144" w:rsidRDefault="007D39FB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3.63-3.65</w:t>
            </w:r>
          </w:p>
        </w:tc>
        <w:tc>
          <w:tcPr>
            <w:tcW w:w="1302" w:type="dxa"/>
          </w:tcPr>
          <w:p w:rsidR="00413144" w:rsidRDefault="007D39FB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13144" w:rsidRDefault="00413144" w:rsidP="00FB06AE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185B" w:rsidRPr="003D185B" w:rsidRDefault="003D185B" w:rsidP="003D185B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Calculate:</w:t>
      </w:r>
    </w:p>
    <w:p w:rsidR="003D185B" w:rsidRDefault="003D185B" w:rsidP="003D185B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central value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D185B" w:rsidRDefault="003D185B" w:rsidP="003D185B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relative frequency.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B06AE" w:rsidRDefault="003D185B" w:rsidP="003D185B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relative frequency histogram.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</w:t>
      </w:r>
    </w:p>
    <w:p w:rsidR="007767FA" w:rsidRDefault="00703C0B" w:rsidP="00E04061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2111">
        <w:rPr>
          <w:rFonts w:ascii="Times New Roman" w:hAnsi="Times New Roman"/>
          <w:sz w:val="24"/>
          <w:szCs w:val="24"/>
        </w:rPr>
        <w:t>City residents were surveyed recently to determine readership of newspapers available 50% of the residents read the morning paper 60% read the evening paper and 20% read both newspapers.  Find the probability that a resident selected reads either the morning or evening paper or both the papers.</w:t>
      </w:r>
      <w:r w:rsidR="004B2111">
        <w:rPr>
          <w:rFonts w:ascii="Times New Roman" w:hAnsi="Times New Roman"/>
          <w:sz w:val="24"/>
          <w:szCs w:val="24"/>
        </w:rPr>
        <w:tab/>
      </w:r>
      <w:r w:rsidR="004B2111">
        <w:rPr>
          <w:rFonts w:ascii="Times New Roman" w:hAnsi="Times New Roman"/>
          <w:sz w:val="24"/>
          <w:szCs w:val="24"/>
        </w:rPr>
        <w:tab/>
      </w:r>
      <w:r w:rsidR="004B2111">
        <w:rPr>
          <w:rFonts w:ascii="Times New Roman" w:hAnsi="Times New Roman"/>
          <w:sz w:val="24"/>
          <w:szCs w:val="24"/>
        </w:rPr>
        <w:tab/>
      </w:r>
      <w:r w:rsidR="004B2111">
        <w:rPr>
          <w:rFonts w:ascii="Times New Roman" w:hAnsi="Times New Roman"/>
          <w:sz w:val="24"/>
          <w:szCs w:val="24"/>
        </w:rPr>
        <w:tab/>
      </w:r>
      <w:r w:rsidR="004B2111">
        <w:rPr>
          <w:rFonts w:ascii="Times New Roman" w:hAnsi="Times New Roman"/>
          <w:sz w:val="24"/>
          <w:szCs w:val="24"/>
        </w:rPr>
        <w:tab/>
      </w:r>
      <w:r w:rsidR="004B2111">
        <w:rPr>
          <w:rFonts w:ascii="Times New Roman" w:hAnsi="Times New Roman"/>
          <w:sz w:val="24"/>
          <w:szCs w:val="24"/>
        </w:rPr>
        <w:tab/>
        <w:t xml:space="preserve">(4 Marks) </w:t>
      </w:r>
    </w:p>
    <w:sectPr w:rsidR="007767FA" w:rsidSect="00B1240A">
      <w:footerReference w:type="default" r:id="rId23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5CA" w:rsidRDefault="00D025CA" w:rsidP="00AF76B0">
      <w:pPr>
        <w:spacing w:after="0" w:line="240" w:lineRule="auto"/>
      </w:pPr>
      <w:r>
        <w:separator/>
      </w:r>
    </w:p>
  </w:endnote>
  <w:endnote w:type="continuationSeparator" w:id="1">
    <w:p w:rsidR="00D025CA" w:rsidRDefault="00D025C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55BB7" w:rsidRPr="00E55BB7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5CA" w:rsidRDefault="00D025CA" w:rsidP="00AF76B0">
      <w:pPr>
        <w:spacing w:after="0" w:line="240" w:lineRule="auto"/>
      </w:pPr>
      <w:r>
        <w:separator/>
      </w:r>
    </w:p>
  </w:footnote>
  <w:footnote w:type="continuationSeparator" w:id="1">
    <w:p w:rsidR="00D025CA" w:rsidRDefault="00D025C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209B"/>
    <w:multiLevelType w:val="hybridMultilevel"/>
    <w:tmpl w:val="3BC2CB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522B"/>
    <w:multiLevelType w:val="hybridMultilevel"/>
    <w:tmpl w:val="0F80FA7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55347"/>
    <w:multiLevelType w:val="hybridMultilevel"/>
    <w:tmpl w:val="26DE915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9D130D"/>
    <w:multiLevelType w:val="hybridMultilevel"/>
    <w:tmpl w:val="0AE08538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6">
    <w:nsid w:val="23EE2207"/>
    <w:multiLevelType w:val="hybridMultilevel"/>
    <w:tmpl w:val="59523BC8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9A72706"/>
    <w:multiLevelType w:val="hybridMultilevel"/>
    <w:tmpl w:val="B1EAFD2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549DD"/>
    <w:multiLevelType w:val="hybridMultilevel"/>
    <w:tmpl w:val="AB5A120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10547"/>
    <w:multiLevelType w:val="hybridMultilevel"/>
    <w:tmpl w:val="511E51A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7922F8"/>
    <w:multiLevelType w:val="hybridMultilevel"/>
    <w:tmpl w:val="71CAD01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66023B"/>
    <w:multiLevelType w:val="hybridMultilevel"/>
    <w:tmpl w:val="87765A8A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A0517FE"/>
    <w:multiLevelType w:val="hybridMultilevel"/>
    <w:tmpl w:val="2364054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71F8C"/>
    <w:multiLevelType w:val="hybridMultilevel"/>
    <w:tmpl w:val="BA6C66D4"/>
    <w:lvl w:ilvl="0" w:tplc="6FCAF4C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952509"/>
    <w:multiLevelType w:val="hybridMultilevel"/>
    <w:tmpl w:val="E3027AD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425537"/>
    <w:multiLevelType w:val="hybridMultilevel"/>
    <w:tmpl w:val="D12AC2B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510F74E6"/>
    <w:multiLevelType w:val="hybridMultilevel"/>
    <w:tmpl w:val="DA9ABFE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205937"/>
    <w:multiLevelType w:val="hybridMultilevel"/>
    <w:tmpl w:val="99AAADC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5017E3"/>
    <w:multiLevelType w:val="hybridMultilevel"/>
    <w:tmpl w:val="1122B11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7C6CC3"/>
    <w:multiLevelType w:val="hybridMultilevel"/>
    <w:tmpl w:val="A72CDCC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B4AF2"/>
    <w:multiLevelType w:val="hybridMultilevel"/>
    <w:tmpl w:val="CC823F8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AB2129"/>
    <w:multiLevelType w:val="hybridMultilevel"/>
    <w:tmpl w:val="97120C5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797C77"/>
    <w:multiLevelType w:val="hybridMultilevel"/>
    <w:tmpl w:val="882EACD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E23066"/>
    <w:multiLevelType w:val="hybridMultilevel"/>
    <w:tmpl w:val="F42E27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C81E4C"/>
    <w:multiLevelType w:val="hybridMultilevel"/>
    <w:tmpl w:val="00C0176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B74D7"/>
    <w:multiLevelType w:val="hybridMultilevel"/>
    <w:tmpl w:val="7682C69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72CC5A35"/>
    <w:multiLevelType w:val="hybridMultilevel"/>
    <w:tmpl w:val="CD84F84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2A0065"/>
    <w:multiLevelType w:val="hybridMultilevel"/>
    <w:tmpl w:val="A448D52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D81DFE"/>
    <w:multiLevelType w:val="hybridMultilevel"/>
    <w:tmpl w:val="954C215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AC10C22"/>
    <w:multiLevelType w:val="hybridMultilevel"/>
    <w:tmpl w:val="69EC100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15C95"/>
    <w:multiLevelType w:val="hybridMultilevel"/>
    <w:tmpl w:val="0EF6724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33"/>
  </w:num>
  <w:num w:numId="5">
    <w:abstractNumId w:val="27"/>
  </w:num>
  <w:num w:numId="6">
    <w:abstractNumId w:val="32"/>
  </w:num>
  <w:num w:numId="7">
    <w:abstractNumId w:val="18"/>
  </w:num>
  <w:num w:numId="8">
    <w:abstractNumId w:val="8"/>
  </w:num>
  <w:num w:numId="9">
    <w:abstractNumId w:val="5"/>
  </w:num>
  <w:num w:numId="10">
    <w:abstractNumId w:val="13"/>
  </w:num>
  <w:num w:numId="11">
    <w:abstractNumId w:val="20"/>
  </w:num>
  <w:num w:numId="12">
    <w:abstractNumId w:val="4"/>
  </w:num>
  <w:num w:numId="13">
    <w:abstractNumId w:val="26"/>
  </w:num>
  <w:num w:numId="14">
    <w:abstractNumId w:val="31"/>
  </w:num>
  <w:num w:numId="15">
    <w:abstractNumId w:val="28"/>
  </w:num>
  <w:num w:numId="16">
    <w:abstractNumId w:val="25"/>
  </w:num>
  <w:num w:numId="17">
    <w:abstractNumId w:val="11"/>
  </w:num>
  <w:num w:numId="18">
    <w:abstractNumId w:val="16"/>
  </w:num>
  <w:num w:numId="19">
    <w:abstractNumId w:val="23"/>
  </w:num>
  <w:num w:numId="20">
    <w:abstractNumId w:val="14"/>
  </w:num>
  <w:num w:numId="21">
    <w:abstractNumId w:val="12"/>
  </w:num>
  <w:num w:numId="22">
    <w:abstractNumId w:val="17"/>
  </w:num>
  <w:num w:numId="23">
    <w:abstractNumId w:val="7"/>
  </w:num>
  <w:num w:numId="24">
    <w:abstractNumId w:val="9"/>
  </w:num>
  <w:num w:numId="25">
    <w:abstractNumId w:val="22"/>
  </w:num>
  <w:num w:numId="26">
    <w:abstractNumId w:val="10"/>
  </w:num>
  <w:num w:numId="27">
    <w:abstractNumId w:val="29"/>
  </w:num>
  <w:num w:numId="28">
    <w:abstractNumId w:val="19"/>
  </w:num>
  <w:num w:numId="29">
    <w:abstractNumId w:val="3"/>
  </w:num>
  <w:num w:numId="30">
    <w:abstractNumId w:val="34"/>
  </w:num>
  <w:num w:numId="31">
    <w:abstractNumId w:val="24"/>
  </w:num>
  <w:num w:numId="32">
    <w:abstractNumId w:val="30"/>
  </w:num>
  <w:num w:numId="33">
    <w:abstractNumId w:val="1"/>
  </w:num>
  <w:num w:numId="34">
    <w:abstractNumId w:val="15"/>
  </w:num>
  <w:num w:numId="35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45E7"/>
    <w:rsid w:val="000053AB"/>
    <w:rsid w:val="00006C9C"/>
    <w:rsid w:val="000113BB"/>
    <w:rsid w:val="000144A3"/>
    <w:rsid w:val="00014A34"/>
    <w:rsid w:val="000170A6"/>
    <w:rsid w:val="00021612"/>
    <w:rsid w:val="0002548D"/>
    <w:rsid w:val="000258D7"/>
    <w:rsid w:val="000360BB"/>
    <w:rsid w:val="0003682D"/>
    <w:rsid w:val="000400F5"/>
    <w:rsid w:val="00043CD2"/>
    <w:rsid w:val="00043F20"/>
    <w:rsid w:val="00045C0B"/>
    <w:rsid w:val="00046DDF"/>
    <w:rsid w:val="00050ACD"/>
    <w:rsid w:val="00052445"/>
    <w:rsid w:val="00055DC9"/>
    <w:rsid w:val="00055E41"/>
    <w:rsid w:val="000606A7"/>
    <w:rsid w:val="000613FC"/>
    <w:rsid w:val="00063EB8"/>
    <w:rsid w:val="000653DC"/>
    <w:rsid w:val="0006707A"/>
    <w:rsid w:val="0007572A"/>
    <w:rsid w:val="0007693A"/>
    <w:rsid w:val="000808A5"/>
    <w:rsid w:val="00083510"/>
    <w:rsid w:val="000856C1"/>
    <w:rsid w:val="00085A16"/>
    <w:rsid w:val="000938B3"/>
    <w:rsid w:val="00094ACD"/>
    <w:rsid w:val="00096782"/>
    <w:rsid w:val="00097020"/>
    <w:rsid w:val="000A173B"/>
    <w:rsid w:val="000A7E82"/>
    <w:rsid w:val="000C4DE9"/>
    <w:rsid w:val="000C78F2"/>
    <w:rsid w:val="000D0353"/>
    <w:rsid w:val="000D28F3"/>
    <w:rsid w:val="000D39E5"/>
    <w:rsid w:val="000D6A21"/>
    <w:rsid w:val="000E029C"/>
    <w:rsid w:val="000E0336"/>
    <w:rsid w:val="000E18F8"/>
    <w:rsid w:val="000E32FC"/>
    <w:rsid w:val="000E7659"/>
    <w:rsid w:val="000F1365"/>
    <w:rsid w:val="000F3408"/>
    <w:rsid w:val="000F3E8D"/>
    <w:rsid w:val="000F4DFB"/>
    <w:rsid w:val="00103CC5"/>
    <w:rsid w:val="00103F5D"/>
    <w:rsid w:val="001048E5"/>
    <w:rsid w:val="001050FE"/>
    <w:rsid w:val="001061F0"/>
    <w:rsid w:val="00107DEE"/>
    <w:rsid w:val="00113AB3"/>
    <w:rsid w:val="00113E18"/>
    <w:rsid w:val="00115B87"/>
    <w:rsid w:val="001169BB"/>
    <w:rsid w:val="001211F1"/>
    <w:rsid w:val="00126B29"/>
    <w:rsid w:val="00130878"/>
    <w:rsid w:val="00131F3F"/>
    <w:rsid w:val="00137C90"/>
    <w:rsid w:val="00140029"/>
    <w:rsid w:val="0014026C"/>
    <w:rsid w:val="00143AFF"/>
    <w:rsid w:val="00147962"/>
    <w:rsid w:val="00152BBF"/>
    <w:rsid w:val="00153824"/>
    <w:rsid w:val="001546D7"/>
    <w:rsid w:val="00162A01"/>
    <w:rsid w:val="00163AFE"/>
    <w:rsid w:val="00165C70"/>
    <w:rsid w:val="00167587"/>
    <w:rsid w:val="00173388"/>
    <w:rsid w:val="00182D30"/>
    <w:rsid w:val="00187BD5"/>
    <w:rsid w:val="00190310"/>
    <w:rsid w:val="001A0A14"/>
    <w:rsid w:val="001A52E6"/>
    <w:rsid w:val="001B0F04"/>
    <w:rsid w:val="001B380D"/>
    <w:rsid w:val="001B3EC6"/>
    <w:rsid w:val="001B5986"/>
    <w:rsid w:val="001B7672"/>
    <w:rsid w:val="001C04CC"/>
    <w:rsid w:val="001C3FF4"/>
    <w:rsid w:val="001C58E6"/>
    <w:rsid w:val="001C5BC3"/>
    <w:rsid w:val="001D0DF6"/>
    <w:rsid w:val="001D16E2"/>
    <w:rsid w:val="001D7A8D"/>
    <w:rsid w:val="001E7A38"/>
    <w:rsid w:val="001F1636"/>
    <w:rsid w:val="001F5818"/>
    <w:rsid w:val="001F77A2"/>
    <w:rsid w:val="00200904"/>
    <w:rsid w:val="00207529"/>
    <w:rsid w:val="00211817"/>
    <w:rsid w:val="00213B75"/>
    <w:rsid w:val="00214520"/>
    <w:rsid w:val="0021618F"/>
    <w:rsid w:val="0021712A"/>
    <w:rsid w:val="00222AEA"/>
    <w:rsid w:val="00225D2D"/>
    <w:rsid w:val="00225FAC"/>
    <w:rsid w:val="00226255"/>
    <w:rsid w:val="002268EE"/>
    <w:rsid w:val="00230B85"/>
    <w:rsid w:val="00230FBB"/>
    <w:rsid w:val="00232504"/>
    <w:rsid w:val="00233B35"/>
    <w:rsid w:val="002346D3"/>
    <w:rsid w:val="002525E5"/>
    <w:rsid w:val="00252D8E"/>
    <w:rsid w:val="00255D95"/>
    <w:rsid w:val="002632AC"/>
    <w:rsid w:val="00267009"/>
    <w:rsid w:val="002677A9"/>
    <w:rsid w:val="0027056E"/>
    <w:rsid w:val="0028087F"/>
    <w:rsid w:val="00282340"/>
    <w:rsid w:val="00297539"/>
    <w:rsid w:val="002A0A5B"/>
    <w:rsid w:val="002A3D63"/>
    <w:rsid w:val="002A7279"/>
    <w:rsid w:val="002A783A"/>
    <w:rsid w:val="002B159B"/>
    <w:rsid w:val="002B1ECA"/>
    <w:rsid w:val="002B5705"/>
    <w:rsid w:val="002B67BC"/>
    <w:rsid w:val="002B6F3A"/>
    <w:rsid w:val="002B74F0"/>
    <w:rsid w:val="002C0BFF"/>
    <w:rsid w:val="002C3290"/>
    <w:rsid w:val="002C4F94"/>
    <w:rsid w:val="002C5504"/>
    <w:rsid w:val="002C64CB"/>
    <w:rsid w:val="002D0B3C"/>
    <w:rsid w:val="002D112A"/>
    <w:rsid w:val="002D14B6"/>
    <w:rsid w:val="002D67FA"/>
    <w:rsid w:val="002E4786"/>
    <w:rsid w:val="002E5DE2"/>
    <w:rsid w:val="002E5E93"/>
    <w:rsid w:val="002F2C85"/>
    <w:rsid w:val="00303DAB"/>
    <w:rsid w:val="0030753E"/>
    <w:rsid w:val="003109E9"/>
    <w:rsid w:val="00310EAE"/>
    <w:rsid w:val="00312184"/>
    <w:rsid w:val="00315C07"/>
    <w:rsid w:val="00320099"/>
    <w:rsid w:val="003212F5"/>
    <w:rsid w:val="003417C9"/>
    <w:rsid w:val="00342113"/>
    <w:rsid w:val="00342924"/>
    <w:rsid w:val="00347FE9"/>
    <w:rsid w:val="003508F4"/>
    <w:rsid w:val="00350E9D"/>
    <w:rsid w:val="003512CA"/>
    <w:rsid w:val="0035161B"/>
    <w:rsid w:val="00352561"/>
    <w:rsid w:val="00353891"/>
    <w:rsid w:val="00354927"/>
    <w:rsid w:val="003561ED"/>
    <w:rsid w:val="00364F5F"/>
    <w:rsid w:val="00367BA3"/>
    <w:rsid w:val="003736F2"/>
    <w:rsid w:val="00373A33"/>
    <w:rsid w:val="00375181"/>
    <w:rsid w:val="00386080"/>
    <w:rsid w:val="003873D0"/>
    <w:rsid w:val="00392328"/>
    <w:rsid w:val="00392B91"/>
    <w:rsid w:val="003A19F5"/>
    <w:rsid w:val="003A4474"/>
    <w:rsid w:val="003A614C"/>
    <w:rsid w:val="003A6780"/>
    <w:rsid w:val="003A7C8F"/>
    <w:rsid w:val="003A7E42"/>
    <w:rsid w:val="003B1F1A"/>
    <w:rsid w:val="003B39F1"/>
    <w:rsid w:val="003C1B05"/>
    <w:rsid w:val="003C2260"/>
    <w:rsid w:val="003C4C30"/>
    <w:rsid w:val="003C57D5"/>
    <w:rsid w:val="003D185B"/>
    <w:rsid w:val="003D1A3C"/>
    <w:rsid w:val="003D2068"/>
    <w:rsid w:val="003D5E40"/>
    <w:rsid w:val="003D785E"/>
    <w:rsid w:val="003D7DA6"/>
    <w:rsid w:val="003E1A82"/>
    <w:rsid w:val="003E35F4"/>
    <w:rsid w:val="003E7056"/>
    <w:rsid w:val="003F5F44"/>
    <w:rsid w:val="00413144"/>
    <w:rsid w:val="0042421D"/>
    <w:rsid w:val="004263EA"/>
    <w:rsid w:val="00426ADB"/>
    <w:rsid w:val="00427819"/>
    <w:rsid w:val="004320D0"/>
    <w:rsid w:val="004324A3"/>
    <w:rsid w:val="00441516"/>
    <w:rsid w:val="00443B9F"/>
    <w:rsid w:val="0045572E"/>
    <w:rsid w:val="004575D3"/>
    <w:rsid w:val="004629AE"/>
    <w:rsid w:val="00462C71"/>
    <w:rsid w:val="004633D1"/>
    <w:rsid w:val="00463631"/>
    <w:rsid w:val="004637A4"/>
    <w:rsid w:val="004656EB"/>
    <w:rsid w:val="00472155"/>
    <w:rsid w:val="00472787"/>
    <w:rsid w:val="0047446C"/>
    <w:rsid w:val="0047796C"/>
    <w:rsid w:val="00492501"/>
    <w:rsid w:val="00493E0D"/>
    <w:rsid w:val="004A0351"/>
    <w:rsid w:val="004A0C67"/>
    <w:rsid w:val="004B05AD"/>
    <w:rsid w:val="004B2111"/>
    <w:rsid w:val="004B33CC"/>
    <w:rsid w:val="004B4AEF"/>
    <w:rsid w:val="004C03F4"/>
    <w:rsid w:val="004C29E5"/>
    <w:rsid w:val="004C6AC9"/>
    <w:rsid w:val="004D3DB4"/>
    <w:rsid w:val="004D7BBD"/>
    <w:rsid w:val="004E21E2"/>
    <w:rsid w:val="004E50E8"/>
    <w:rsid w:val="004F2518"/>
    <w:rsid w:val="004F4C12"/>
    <w:rsid w:val="00505704"/>
    <w:rsid w:val="0050646A"/>
    <w:rsid w:val="00510348"/>
    <w:rsid w:val="00515CBE"/>
    <w:rsid w:val="005162B2"/>
    <w:rsid w:val="0051658C"/>
    <w:rsid w:val="005175AC"/>
    <w:rsid w:val="00520714"/>
    <w:rsid w:val="00525CA7"/>
    <w:rsid w:val="00532352"/>
    <w:rsid w:val="0053440A"/>
    <w:rsid w:val="00534ABA"/>
    <w:rsid w:val="00535F95"/>
    <w:rsid w:val="005400C6"/>
    <w:rsid w:val="00542254"/>
    <w:rsid w:val="00542DB2"/>
    <w:rsid w:val="005454C6"/>
    <w:rsid w:val="0054621D"/>
    <w:rsid w:val="00546A59"/>
    <w:rsid w:val="00555787"/>
    <w:rsid w:val="00561101"/>
    <w:rsid w:val="00561529"/>
    <w:rsid w:val="00562D7E"/>
    <w:rsid w:val="00563A27"/>
    <w:rsid w:val="0056435D"/>
    <w:rsid w:val="005723AC"/>
    <w:rsid w:val="00580D64"/>
    <w:rsid w:val="00582F06"/>
    <w:rsid w:val="00583442"/>
    <w:rsid w:val="00587702"/>
    <w:rsid w:val="00587B44"/>
    <w:rsid w:val="005914BE"/>
    <w:rsid w:val="00591991"/>
    <w:rsid w:val="00594504"/>
    <w:rsid w:val="00595114"/>
    <w:rsid w:val="00595F70"/>
    <w:rsid w:val="005A1861"/>
    <w:rsid w:val="005A3346"/>
    <w:rsid w:val="005A45D0"/>
    <w:rsid w:val="005A58F5"/>
    <w:rsid w:val="005A5BC7"/>
    <w:rsid w:val="005B25F2"/>
    <w:rsid w:val="005B67DB"/>
    <w:rsid w:val="005C197F"/>
    <w:rsid w:val="005C4686"/>
    <w:rsid w:val="005C5703"/>
    <w:rsid w:val="005C64EA"/>
    <w:rsid w:val="005C71C8"/>
    <w:rsid w:val="005D1E7C"/>
    <w:rsid w:val="005D24C5"/>
    <w:rsid w:val="005D708D"/>
    <w:rsid w:val="005E44A9"/>
    <w:rsid w:val="005E52AA"/>
    <w:rsid w:val="005F3126"/>
    <w:rsid w:val="005F3352"/>
    <w:rsid w:val="005F33C8"/>
    <w:rsid w:val="005F4498"/>
    <w:rsid w:val="005F4553"/>
    <w:rsid w:val="005F48AB"/>
    <w:rsid w:val="0060074B"/>
    <w:rsid w:val="00610329"/>
    <w:rsid w:val="006117AD"/>
    <w:rsid w:val="00613A69"/>
    <w:rsid w:val="00616DAB"/>
    <w:rsid w:val="0062083B"/>
    <w:rsid w:val="00622AA7"/>
    <w:rsid w:val="00627749"/>
    <w:rsid w:val="00632FE1"/>
    <w:rsid w:val="00635149"/>
    <w:rsid w:val="00636427"/>
    <w:rsid w:val="00640C50"/>
    <w:rsid w:val="00641FCE"/>
    <w:rsid w:val="0064290D"/>
    <w:rsid w:val="00643DFB"/>
    <w:rsid w:val="00644602"/>
    <w:rsid w:val="00644E19"/>
    <w:rsid w:val="00652CE7"/>
    <w:rsid w:val="0065642D"/>
    <w:rsid w:val="00661BE8"/>
    <w:rsid w:val="00663F4D"/>
    <w:rsid w:val="00666EC3"/>
    <w:rsid w:val="006674FB"/>
    <w:rsid w:val="00667894"/>
    <w:rsid w:val="0067125C"/>
    <w:rsid w:val="00673C5D"/>
    <w:rsid w:val="00675969"/>
    <w:rsid w:val="006803F5"/>
    <w:rsid w:val="00683652"/>
    <w:rsid w:val="006A429C"/>
    <w:rsid w:val="006B19EE"/>
    <w:rsid w:val="006B435E"/>
    <w:rsid w:val="006B504B"/>
    <w:rsid w:val="006B77F1"/>
    <w:rsid w:val="006C47CA"/>
    <w:rsid w:val="006C4C1A"/>
    <w:rsid w:val="006C5D21"/>
    <w:rsid w:val="006D3A54"/>
    <w:rsid w:val="006D6306"/>
    <w:rsid w:val="006D683F"/>
    <w:rsid w:val="006E57E0"/>
    <w:rsid w:val="006F0ABE"/>
    <w:rsid w:val="006F0FB6"/>
    <w:rsid w:val="006F2C00"/>
    <w:rsid w:val="00700EE7"/>
    <w:rsid w:val="007011FA"/>
    <w:rsid w:val="00703C0B"/>
    <w:rsid w:val="00705268"/>
    <w:rsid w:val="0070580E"/>
    <w:rsid w:val="00713ED0"/>
    <w:rsid w:val="00714472"/>
    <w:rsid w:val="00717562"/>
    <w:rsid w:val="00721982"/>
    <w:rsid w:val="00725A09"/>
    <w:rsid w:val="00733887"/>
    <w:rsid w:val="00735A9A"/>
    <w:rsid w:val="0073720D"/>
    <w:rsid w:val="00743B88"/>
    <w:rsid w:val="007468F9"/>
    <w:rsid w:val="0074721D"/>
    <w:rsid w:val="007475B1"/>
    <w:rsid w:val="00747ADE"/>
    <w:rsid w:val="0075380D"/>
    <w:rsid w:val="00756371"/>
    <w:rsid w:val="007665C1"/>
    <w:rsid w:val="00772E2E"/>
    <w:rsid w:val="007767FA"/>
    <w:rsid w:val="00781E87"/>
    <w:rsid w:val="007831E0"/>
    <w:rsid w:val="00787CBE"/>
    <w:rsid w:val="0079405B"/>
    <w:rsid w:val="00795EC3"/>
    <w:rsid w:val="00797B2C"/>
    <w:rsid w:val="007A26E2"/>
    <w:rsid w:val="007A5DCF"/>
    <w:rsid w:val="007A6A5F"/>
    <w:rsid w:val="007A6EA3"/>
    <w:rsid w:val="007B0E2B"/>
    <w:rsid w:val="007B4587"/>
    <w:rsid w:val="007B507F"/>
    <w:rsid w:val="007B52D8"/>
    <w:rsid w:val="007C1F93"/>
    <w:rsid w:val="007C5CAD"/>
    <w:rsid w:val="007D03A1"/>
    <w:rsid w:val="007D350C"/>
    <w:rsid w:val="007D39FB"/>
    <w:rsid w:val="007D3C5F"/>
    <w:rsid w:val="007D4919"/>
    <w:rsid w:val="007D4E50"/>
    <w:rsid w:val="007E406B"/>
    <w:rsid w:val="007E56BE"/>
    <w:rsid w:val="007F2DAD"/>
    <w:rsid w:val="007F5B50"/>
    <w:rsid w:val="007F6993"/>
    <w:rsid w:val="008022CF"/>
    <w:rsid w:val="008025AB"/>
    <w:rsid w:val="00803777"/>
    <w:rsid w:val="00805F6A"/>
    <w:rsid w:val="00810134"/>
    <w:rsid w:val="008120EB"/>
    <w:rsid w:val="00813B70"/>
    <w:rsid w:val="00816B68"/>
    <w:rsid w:val="00825264"/>
    <w:rsid w:val="00832978"/>
    <w:rsid w:val="008342D9"/>
    <w:rsid w:val="00837FF9"/>
    <w:rsid w:val="00845C89"/>
    <w:rsid w:val="00853CB4"/>
    <w:rsid w:val="00854A05"/>
    <w:rsid w:val="00857CE3"/>
    <w:rsid w:val="0086365A"/>
    <w:rsid w:val="008778AA"/>
    <w:rsid w:val="008813F2"/>
    <w:rsid w:val="00892DBD"/>
    <w:rsid w:val="0089477C"/>
    <w:rsid w:val="008A0815"/>
    <w:rsid w:val="008A18D8"/>
    <w:rsid w:val="008A4DF4"/>
    <w:rsid w:val="008A5CB6"/>
    <w:rsid w:val="008A6BE5"/>
    <w:rsid w:val="008B0C01"/>
    <w:rsid w:val="008B0D77"/>
    <w:rsid w:val="008B242D"/>
    <w:rsid w:val="008B379A"/>
    <w:rsid w:val="008B4496"/>
    <w:rsid w:val="008B571D"/>
    <w:rsid w:val="008C22A7"/>
    <w:rsid w:val="008C4DB7"/>
    <w:rsid w:val="008C59FA"/>
    <w:rsid w:val="008C642D"/>
    <w:rsid w:val="008D0438"/>
    <w:rsid w:val="008D538B"/>
    <w:rsid w:val="008E06EC"/>
    <w:rsid w:val="008E236E"/>
    <w:rsid w:val="008E2F3A"/>
    <w:rsid w:val="008E3D8F"/>
    <w:rsid w:val="008E4F0E"/>
    <w:rsid w:val="008F1057"/>
    <w:rsid w:val="008F1AF2"/>
    <w:rsid w:val="008F1E11"/>
    <w:rsid w:val="008F3024"/>
    <w:rsid w:val="008F424B"/>
    <w:rsid w:val="008F4D9C"/>
    <w:rsid w:val="008F69F4"/>
    <w:rsid w:val="009017A0"/>
    <w:rsid w:val="00903136"/>
    <w:rsid w:val="009057FC"/>
    <w:rsid w:val="00906454"/>
    <w:rsid w:val="0091197C"/>
    <w:rsid w:val="009161C0"/>
    <w:rsid w:val="009215FF"/>
    <w:rsid w:val="00921FAA"/>
    <w:rsid w:val="00930E3A"/>
    <w:rsid w:val="0093342F"/>
    <w:rsid w:val="00942662"/>
    <w:rsid w:val="00942EF6"/>
    <w:rsid w:val="00947B4C"/>
    <w:rsid w:val="00956FDB"/>
    <w:rsid w:val="009579EC"/>
    <w:rsid w:val="00957F17"/>
    <w:rsid w:val="00960BC7"/>
    <w:rsid w:val="00960F39"/>
    <w:rsid w:val="00967A6B"/>
    <w:rsid w:val="00987139"/>
    <w:rsid w:val="009909F5"/>
    <w:rsid w:val="0099107C"/>
    <w:rsid w:val="0099409A"/>
    <w:rsid w:val="009A4D04"/>
    <w:rsid w:val="009A5A58"/>
    <w:rsid w:val="009B0CB3"/>
    <w:rsid w:val="009B1D88"/>
    <w:rsid w:val="009B41C5"/>
    <w:rsid w:val="009B59A0"/>
    <w:rsid w:val="009B6F46"/>
    <w:rsid w:val="009C396C"/>
    <w:rsid w:val="009D017E"/>
    <w:rsid w:val="009D0308"/>
    <w:rsid w:val="009E0CF3"/>
    <w:rsid w:val="009E3C40"/>
    <w:rsid w:val="009F038F"/>
    <w:rsid w:val="009F0C96"/>
    <w:rsid w:val="009F23A5"/>
    <w:rsid w:val="009F2CB4"/>
    <w:rsid w:val="009F5168"/>
    <w:rsid w:val="009F5F91"/>
    <w:rsid w:val="009F67C0"/>
    <w:rsid w:val="00A0178F"/>
    <w:rsid w:val="00A020A6"/>
    <w:rsid w:val="00A03579"/>
    <w:rsid w:val="00A03650"/>
    <w:rsid w:val="00A04F87"/>
    <w:rsid w:val="00A06981"/>
    <w:rsid w:val="00A13A15"/>
    <w:rsid w:val="00A13D3B"/>
    <w:rsid w:val="00A166E0"/>
    <w:rsid w:val="00A177FF"/>
    <w:rsid w:val="00A202DC"/>
    <w:rsid w:val="00A23E2E"/>
    <w:rsid w:val="00A274CC"/>
    <w:rsid w:val="00A341B8"/>
    <w:rsid w:val="00A3720E"/>
    <w:rsid w:val="00A37F7A"/>
    <w:rsid w:val="00A416C3"/>
    <w:rsid w:val="00A44136"/>
    <w:rsid w:val="00A44D84"/>
    <w:rsid w:val="00A4529A"/>
    <w:rsid w:val="00A45EB8"/>
    <w:rsid w:val="00A461A0"/>
    <w:rsid w:val="00A53A84"/>
    <w:rsid w:val="00A55073"/>
    <w:rsid w:val="00A5572C"/>
    <w:rsid w:val="00A558E8"/>
    <w:rsid w:val="00A63F16"/>
    <w:rsid w:val="00A74F83"/>
    <w:rsid w:val="00A82E3A"/>
    <w:rsid w:val="00A863B0"/>
    <w:rsid w:val="00A869E1"/>
    <w:rsid w:val="00A94E3C"/>
    <w:rsid w:val="00A95759"/>
    <w:rsid w:val="00AA37CD"/>
    <w:rsid w:val="00AA774A"/>
    <w:rsid w:val="00AB1E3B"/>
    <w:rsid w:val="00AB4BA2"/>
    <w:rsid w:val="00AB62EB"/>
    <w:rsid w:val="00AB7235"/>
    <w:rsid w:val="00AD0F05"/>
    <w:rsid w:val="00AD35CD"/>
    <w:rsid w:val="00AD37B0"/>
    <w:rsid w:val="00AD79C8"/>
    <w:rsid w:val="00AE2FBD"/>
    <w:rsid w:val="00AF0575"/>
    <w:rsid w:val="00AF0BAB"/>
    <w:rsid w:val="00AF2DA7"/>
    <w:rsid w:val="00AF592A"/>
    <w:rsid w:val="00AF76B0"/>
    <w:rsid w:val="00AF79FF"/>
    <w:rsid w:val="00AF7E66"/>
    <w:rsid w:val="00B00B81"/>
    <w:rsid w:val="00B02B62"/>
    <w:rsid w:val="00B047F9"/>
    <w:rsid w:val="00B10C0A"/>
    <w:rsid w:val="00B10F4F"/>
    <w:rsid w:val="00B1240A"/>
    <w:rsid w:val="00B12922"/>
    <w:rsid w:val="00B149EE"/>
    <w:rsid w:val="00B16C2D"/>
    <w:rsid w:val="00B1748C"/>
    <w:rsid w:val="00B2645F"/>
    <w:rsid w:val="00B34BA0"/>
    <w:rsid w:val="00B3731E"/>
    <w:rsid w:val="00B41A96"/>
    <w:rsid w:val="00B47D54"/>
    <w:rsid w:val="00B51EB5"/>
    <w:rsid w:val="00B55652"/>
    <w:rsid w:val="00B55C99"/>
    <w:rsid w:val="00B60311"/>
    <w:rsid w:val="00B60DFE"/>
    <w:rsid w:val="00B60E8F"/>
    <w:rsid w:val="00B60FB3"/>
    <w:rsid w:val="00B62E07"/>
    <w:rsid w:val="00B642FE"/>
    <w:rsid w:val="00B64375"/>
    <w:rsid w:val="00B65B0B"/>
    <w:rsid w:val="00B72E9A"/>
    <w:rsid w:val="00B763C2"/>
    <w:rsid w:val="00B80997"/>
    <w:rsid w:val="00B84897"/>
    <w:rsid w:val="00B86A25"/>
    <w:rsid w:val="00B903D6"/>
    <w:rsid w:val="00B928CD"/>
    <w:rsid w:val="00B97569"/>
    <w:rsid w:val="00B97619"/>
    <w:rsid w:val="00BA3BDE"/>
    <w:rsid w:val="00BA43DD"/>
    <w:rsid w:val="00BA77BA"/>
    <w:rsid w:val="00BB1BF3"/>
    <w:rsid w:val="00BB3D05"/>
    <w:rsid w:val="00BB3E34"/>
    <w:rsid w:val="00BB4AAE"/>
    <w:rsid w:val="00BB4B6D"/>
    <w:rsid w:val="00BB4BD2"/>
    <w:rsid w:val="00BB610C"/>
    <w:rsid w:val="00BC093E"/>
    <w:rsid w:val="00BC2247"/>
    <w:rsid w:val="00BC323E"/>
    <w:rsid w:val="00BC3E48"/>
    <w:rsid w:val="00BC48B7"/>
    <w:rsid w:val="00BC531D"/>
    <w:rsid w:val="00BC5603"/>
    <w:rsid w:val="00BC76B8"/>
    <w:rsid w:val="00BC7717"/>
    <w:rsid w:val="00BC78E3"/>
    <w:rsid w:val="00BD2DB7"/>
    <w:rsid w:val="00BE1198"/>
    <w:rsid w:val="00BF01CD"/>
    <w:rsid w:val="00BF3F80"/>
    <w:rsid w:val="00C00BA2"/>
    <w:rsid w:val="00C15E79"/>
    <w:rsid w:val="00C16ADF"/>
    <w:rsid w:val="00C16F3E"/>
    <w:rsid w:val="00C20BE3"/>
    <w:rsid w:val="00C20F84"/>
    <w:rsid w:val="00C344BD"/>
    <w:rsid w:val="00C351EF"/>
    <w:rsid w:val="00C37455"/>
    <w:rsid w:val="00C41730"/>
    <w:rsid w:val="00C429C7"/>
    <w:rsid w:val="00C44A3F"/>
    <w:rsid w:val="00C47D49"/>
    <w:rsid w:val="00C57B3B"/>
    <w:rsid w:val="00C61C04"/>
    <w:rsid w:val="00C62DD7"/>
    <w:rsid w:val="00C65016"/>
    <w:rsid w:val="00C65E5D"/>
    <w:rsid w:val="00C674EA"/>
    <w:rsid w:val="00C67ABE"/>
    <w:rsid w:val="00C700DA"/>
    <w:rsid w:val="00C837CA"/>
    <w:rsid w:val="00C83FAB"/>
    <w:rsid w:val="00C86C07"/>
    <w:rsid w:val="00C87340"/>
    <w:rsid w:val="00C87516"/>
    <w:rsid w:val="00C965E7"/>
    <w:rsid w:val="00C96987"/>
    <w:rsid w:val="00CA33BE"/>
    <w:rsid w:val="00CA3DAC"/>
    <w:rsid w:val="00CA4D2B"/>
    <w:rsid w:val="00CA6273"/>
    <w:rsid w:val="00CA63AC"/>
    <w:rsid w:val="00CB1C02"/>
    <w:rsid w:val="00CB1E4B"/>
    <w:rsid w:val="00CB7655"/>
    <w:rsid w:val="00CB77EE"/>
    <w:rsid w:val="00CC07D7"/>
    <w:rsid w:val="00CC2F4D"/>
    <w:rsid w:val="00CC5270"/>
    <w:rsid w:val="00CC5E40"/>
    <w:rsid w:val="00CD1B41"/>
    <w:rsid w:val="00CD1D01"/>
    <w:rsid w:val="00CD551B"/>
    <w:rsid w:val="00CE63E6"/>
    <w:rsid w:val="00CE72F9"/>
    <w:rsid w:val="00CE76C8"/>
    <w:rsid w:val="00CF64B6"/>
    <w:rsid w:val="00D02362"/>
    <w:rsid w:val="00D025CA"/>
    <w:rsid w:val="00D04081"/>
    <w:rsid w:val="00D05E17"/>
    <w:rsid w:val="00D11EBC"/>
    <w:rsid w:val="00D120EA"/>
    <w:rsid w:val="00D132AE"/>
    <w:rsid w:val="00D133D3"/>
    <w:rsid w:val="00D1353D"/>
    <w:rsid w:val="00D136BC"/>
    <w:rsid w:val="00D1600B"/>
    <w:rsid w:val="00D20FD2"/>
    <w:rsid w:val="00D23D8B"/>
    <w:rsid w:val="00D23F74"/>
    <w:rsid w:val="00D245CB"/>
    <w:rsid w:val="00D26671"/>
    <w:rsid w:val="00D310D8"/>
    <w:rsid w:val="00D312E1"/>
    <w:rsid w:val="00D31B73"/>
    <w:rsid w:val="00D36A51"/>
    <w:rsid w:val="00D409A9"/>
    <w:rsid w:val="00D445B5"/>
    <w:rsid w:val="00D50666"/>
    <w:rsid w:val="00D50F79"/>
    <w:rsid w:val="00D52530"/>
    <w:rsid w:val="00D557F9"/>
    <w:rsid w:val="00D61F19"/>
    <w:rsid w:val="00D63D89"/>
    <w:rsid w:val="00D65142"/>
    <w:rsid w:val="00D65716"/>
    <w:rsid w:val="00D74721"/>
    <w:rsid w:val="00D77CA5"/>
    <w:rsid w:val="00D87D06"/>
    <w:rsid w:val="00D92434"/>
    <w:rsid w:val="00D9273C"/>
    <w:rsid w:val="00D93EE4"/>
    <w:rsid w:val="00D9712D"/>
    <w:rsid w:val="00D978FC"/>
    <w:rsid w:val="00DA2A54"/>
    <w:rsid w:val="00DB1259"/>
    <w:rsid w:val="00DB7B85"/>
    <w:rsid w:val="00DD1E0A"/>
    <w:rsid w:val="00DD4E9F"/>
    <w:rsid w:val="00DD56EE"/>
    <w:rsid w:val="00DD67AB"/>
    <w:rsid w:val="00DE2D3E"/>
    <w:rsid w:val="00DE6CE9"/>
    <w:rsid w:val="00DE6DA1"/>
    <w:rsid w:val="00DF1EAD"/>
    <w:rsid w:val="00DF2ADB"/>
    <w:rsid w:val="00DF2E52"/>
    <w:rsid w:val="00DF7442"/>
    <w:rsid w:val="00DF7BE8"/>
    <w:rsid w:val="00E02A4F"/>
    <w:rsid w:val="00E04061"/>
    <w:rsid w:val="00E06362"/>
    <w:rsid w:val="00E063DC"/>
    <w:rsid w:val="00E23EAC"/>
    <w:rsid w:val="00E242AF"/>
    <w:rsid w:val="00E24568"/>
    <w:rsid w:val="00E25FB5"/>
    <w:rsid w:val="00E26034"/>
    <w:rsid w:val="00E31E21"/>
    <w:rsid w:val="00E3264F"/>
    <w:rsid w:val="00E33484"/>
    <w:rsid w:val="00E33DCF"/>
    <w:rsid w:val="00E35B7B"/>
    <w:rsid w:val="00E37E56"/>
    <w:rsid w:val="00E415E0"/>
    <w:rsid w:val="00E41944"/>
    <w:rsid w:val="00E43A52"/>
    <w:rsid w:val="00E466B0"/>
    <w:rsid w:val="00E54462"/>
    <w:rsid w:val="00E54B60"/>
    <w:rsid w:val="00E55BB7"/>
    <w:rsid w:val="00E569D2"/>
    <w:rsid w:val="00E57164"/>
    <w:rsid w:val="00E63548"/>
    <w:rsid w:val="00E72A40"/>
    <w:rsid w:val="00E75ED4"/>
    <w:rsid w:val="00E7683B"/>
    <w:rsid w:val="00E80D98"/>
    <w:rsid w:val="00E8201E"/>
    <w:rsid w:val="00E856B7"/>
    <w:rsid w:val="00E8654A"/>
    <w:rsid w:val="00E87818"/>
    <w:rsid w:val="00E92A36"/>
    <w:rsid w:val="00E933D9"/>
    <w:rsid w:val="00EA1A87"/>
    <w:rsid w:val="00EA38A9"/>
    <w:rsid w:val="00EA456D"/>
    <w:rsid w:val="00EA6ADA"/>
    <w:rsid w:val="00EB764E"/>
    <w:rsid w:val="00EC051C"/>
    <w:rsid w:val="00EC3475"/>
    <w:rsid w:val="00EC46E8"/>
    <w:rsid w:val="00EC4CD0"/>
    <w:rsid w:val="00ED17F2"/>
    <w:rsid w:val="00ED319E"/>
    <w:rsid w:val="00ED5A0A"/>
    <w:rsid w:val="00ED672E"/>
    <w:rsid w:val="00ED6A20"/>
    <w:rsid w:val="00ED7391"/>
    <w:rsid w:val="00ED7E3E"/>
    <w:rsid w:val="00EE0584"/>
    <w:rsid w:val="00EE32AE"/>
    <w:rsid w:val="00EE42C2"/>
    <w:rsid w:val="00EE700A"/>
    <w:rsid w:val="00EF6334"/>
    <w:rsid w:val="00EF74B3"/>
    <w:rsid w:val="00F020A7"/>
    <w:rsid w:val="00F10BC6"/>
    <w:rsid w:val="00F13D40"/>
    <w:rsid w:val="00F17E0F"/>
    <w:rsid w:val="00F211A3"/>
    <w:rsid w:val="00F25AF3"/>
    <w:rsid w:val="00F26A7B"/>
    <w:rsid w:val="00F27280"/>
    <w:rsid w:val="00F30305"/>
    <w:rsid w:val="00F36397"/>
    <w:rsid w:val="00F408A1"/>
    <w:rsid w:val="00F41664"/>
    <w:rsid w:val="00F41940"/>
    <w:rsid w:val="00F42CD4"/>
    <w:rsid w:val="00F44ACF"/>
    <w:rsid w:val="00F44FEA"/>
    <w:rsid w:val="00F475A6"/>
    <w:rsid w:val="00F541E3"/>
    <w:rsid w:val="00F54454"/>
    <w:rsid w:val="00F55DBA"/>
    <w:rsid w:val="00F61EB1"/>
    <w:rsid w:val="00F63B39"/>
    <w:rsid w:val="00F64868"/>
    <w:rsid w:val="00F67EC7"/>
    <w:rsid w:val="00F74D8A"/>
    <w:rsid w:val="00F82725"/>
    <w:rsid w:val="00F87BB8"/>
    <w:rsid w:val="00F93B83"/>
    <w:rsid w:val="00FB06AE"/>
    <w:rsid w:val="00FB3284"/>
    <w:rsid w:val="00FB3719"/>
    <w:rsid w:val="00FB6C09"/>
    <w:rsid w:val="00FC00FF"/>
    <w:rsid w:val="00FC2B9C"/>
    <w:rsid w:val="00FC357E"/>
    <w:rsid w:val="00FC54E3"/>
    <w:rsid w:val="00FD19AE"/>
    <w:rsid w:val="00FD1C4C"/>
    <w:rsid w:val="00FD2D5D"/>
    <w:rsid w:val="00FE0086"/>
    <w:rsid w:val="00FE2AA6"/>
    <w:rsid w:val="00FE2DDA"/>
    <w:rsid w:val="00FE2F03"/>
    <w:rsid w:val="00FE4E4E"/>
    <w:rsid w:val="00FE6473"/>
    <w:rsid w:val="00FE7C3C"/>
    <w:rsid w:val="00FF1B8B"/>
    <w:rsid w:val="00FF26C3"/>
    <w:rsid w:val="00FF4792"/>
    <w:rsid w:val="00FF4887"/>
    <w:rsid w:val="00F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82" Type="http://schemas.microsoft.com/office/2007/relationships/stylesWithEffects" Target="stylesWithEffects.xml"/><Relationship Id="rId10" Type="http://schemas.openxmlformats.org/officeDocument/2006/relationships/hyperlink" Target="mailto:info@mucst.ac.ke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4221-383B-4FD6-80DA-1C608784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80</cp:revision>
  <cp:lastPrinted>2015-11-04T07:40:00Z</cp:lastPrinted>
  <dcterms:created xsi:type="dcterms:W3CDTF">2015-11-04T13:15:00Z</dcterms:created>
  <dcterms:modified xsi:type="dcterms:W3CDTF">2015-11-17T09:37:00Z</dcterms:modified>
</cp:coreProperties>
</file>