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060692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060692" w:rsidP="003C2260">
      <w:pPr>
        <w:jc w:val="center"/>
        <w:rPr>
          <w:rFonts w:ascii="Maiandra GD" w:hAnsi="Maiandra GD"/>
          <w:b/>
        </w:rPr>
      </w:pPr>
      <w:r w:rsidRPr="0006069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CE63E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SECOND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FOOD SCIENCE AND </w:t>
      </w:r>
      <w:r w:rsidR="00B00B81">
        <w:rPr>
          <w:rFonts w:ascii="Times New Roman" w:hAnsi="Times New Roman"/>
          <w:sz w:val="24"/>
          <w:szCs w:val="24"/>
        </w:rPr>
        <w:t>TECHNOLOGY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</w:t>
      </w:r>
      <w:r w:rsidR="00520714">
        <w:rPr>
          <w:rFonts w:ascii="Times New Roman" w:hAnsi="Times New Roman"/>
          <w:b/>
          <w:sz w:val="24"/>
          <w:szCs w:val="24"/>
        </w:rPr>
        <w:t>475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520714">
        <w:rPr>
          <w:rFonts w:ascii="Times New Roman" w:hAnsi="Times New Roman"/>
          <w:b/>
          <w:sz w:val="24"/>
          <w:szCs w:val="24"/>
        </w:rPr>
        <w:t>FATS AND OILS TECHNOLOGY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60692" w:rsidRPr="00060692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060692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060692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20714" w:rsidRDefault="00520714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why it is important to remove phospholipids during fats and oils processing </w:t>
      </w:r>
    </w:p>
    <w:p w:rsidR="00520714" w:rsidRDefault="00520714" w:rsidP="00520714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(5 Marks)</w:t>
      </w:r>
    </w:p>
    <w:p w:rsidR="00297539" w:rsidRDefault="00520714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State five factors influencing choice of processing equipment and techniques to be applied in extraction and refining of edible fats and oils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297539" w:rsidRDefault="00297539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the </w:t>
      </w:r>
      <w:r w:rsidR="009B3388">
        <w:rPr>
          <w:sz w:val="24"/>
        </w:rPr>
        <w:t>purpose of cooking ground or fla</w:t>
      </w:r>
      <w:r>
        <w:rPr>
          <w:sz w:val="24"/>
        </w:rPr>
        <w:t xml:space="preserve">ked seeds before lipids recovery </w:t>
      </w:r>
      <w:r>
        <w:rPr>
          <w:sz w:val="24"/>
        </w:rPr>
        <w:tab/>
        <w:t>(6 Marks)</w:t>
      </w:r>
    </w:p>
    <w:p w:rsidR="00DB7B85" w:rsidRDefault="00297539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information derived from the following fats and oils quality parameters</w:t>
      </w:r>
      <w:r w:rsidR="00E72A40">
        <w:rPr>
          <w:sz w:val="24"/>
        </w:rPr>
        <w:tab/>
      </w:r>
    </w:p>
    <w:p w:rsidR="0099409A" w:rsidRDefault="00297539" w:rsidP="0099409A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Saponification value</w:t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  <w:t>(4 Marks)</w:t>
      </w:r>
    </w:p>
    <w:p w:rsidR="00297539" w:rsidRDefault="00297539" w:rsidP="0099409A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Iodine value</w:t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</w:r>
      <w:r w:rsidR="001B0F04">
        <w:rPr>
          <w:sz w:val="24"/>
        </w:rPr>
        <w:tab/>
        <w:t>(4 Marks)</w:t>
      </w:r>
    </w:p>
    <w:p w:rsidR="00297539" w:rsidRDefault="001B0F04" w:rsidP="002975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Distinguish wet rendering from dry rendering in extraction of fat from animal tissue</w:t>
      </w:r>
    </w:p>
    <w:p w:rsidR="001B0F04" w:rsidRDefault="001B0F04" w:rsidP="001B0F04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(4 Marks)</w:t>
      </w:r>
    </w:p>
    <w:p w:rsidR="001B0F04" w:rsidRDefault="001B0F04" w:rsidP="0029753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the purpose </w:t>
      </w:r>
      <w:r w:rsidR="002B159B">
        <w:rPr>
          <w:sz w:val="24"/>
        </w:rPr>
        <w:t xml:space="preserve">of producing winterized oil? </w:t>
      </w:r>
      <w:r w:rsidR="002B159B">
        <w:rPr>
          <w:sz w:val="24"/>
        </w:rPr>
        <w:tab/>
      </w:r>
      <w:r w:rsidR="002B159B">
        <w:rPr>
          <w:sz w:val="24"/>
        </w:rPr>
        <w:tab/>
      </w:r>
      <w:r w:rsidR="002B159B">
        <w:rPr>
          <w:sz w:val="24"/>
        </w:rPr>
        <w:tab/>
      </w:r>
      <w:r w:rsidR="002B159B">
        <w:rPr>
          <w:sz w:val="24"/>
        </w:rPr>
        <w:tab/>
        <w:t>(2 Marks)</w:t>
      </w:r>
    </w:p>
    <w:p w:rsidR="00A44D84" w:rsidRDefault="00A44D84" w:rsidP="00A44D84">
      <w:pPr>
        <w:pStyle w:val="Question"/>
        <w:spacing w:line="360" w:lineRule="auto"/>
        <w:ind w:left="720" w:firstLine="0"/>
        <w:rPr>
          <w:sz w:val="24"/>
          <w:highlight w:val="darkGray"/>
        </w:rPr>
      </w:pPr>
    </w:p>
    <w:p w:rsidR="009B3388" w:rsidRDefault="009B3388" w:rsidP="00A44D84">
      <w:pPr>
        <w:pStyle w:val="Question"/>
        <w:spacing w:line="360" w:lineRule="auto"/>
        <w:ind w:left="720" w:firstLine="0"/>
        <w:rPr>
          <w:sz w:val="24"/>
          <w:highlight w:val="darkGray"/>
        </w:rPr>
      </w:pPr>
    </w:p>
    <w:p w:rsidR="009B3388" w:rsidRPr="00A44D84" w:rsidRDefault="009B3388" w:rsidP="00A44D84">
      <w:pPr>
        <w:pStyle w:val="Question"/>
        <w:spacing w:line="360" w:lineRule="auto"/>
        <w:ind w:left="720" w:firstLine="0"/>
        <w:rPr>
          <w:sz w:val="24"/>
          <w:highlight w:val="darkGray"/>
        </w:rPr>
      </w:pP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3D5E40" w:rsidRDefault="00297539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Discuss</w:t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 xml:space="preserve"> three strategies that can be adopted to lower formation of trans-fats during hydrogenations of fats and oils.</w:t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  <w:t>(9 Marks)</w:t>
      </w:r>
    </w:p>
    <w:p w:rsidR="003D5E40" w:rsidRDefault="003D5E40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Discuss the pros and cons of enzymatic interesterification 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(6 Marks)</w:t>
      </w:r>
    </w:p>
    <w:p w:rsidR="00297539" w:rsidRDefault="003D5E40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Discuss why is deodorization the last major step in edible oils processing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(5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B7672" w:rsidRDefault="001B7672" w:rsidP="001B7672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techniques employed to protect finished fats and oils f</w:t>
      </w:r>
      <w:r w:rsidR="009B338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 w:rsidR="009B3388">
        <w:rPr>
          <w:rFonts w:ascii="Times New Roman" w:hAnsi="Times New Roman"/>
          <w:sz w:val="24"/>
          <w:szCs w:val="24"/>
        </w:rPr>
        <w:t>m oxidative</w:t>
      </w:r>
      <w:r>
        <w:rPr>
          <w:rFonts w:ascii="Times New Roman" w:hAnsi="Times New Roman"/>
          <w:sz w:val="24"/>
          <w:szCs w:val="24"/>
        </w:rPr>
        <w:t xml:space="preserve"> deterioration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1B7672" w:rsidRDefault="001B7672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fractionation as a mode of fats and oils modification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B7672" w:rsidRPr="001B7672" w:rsidRDefault="001B7672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catalyst poisoning during hydrogenation stage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26B29" w:rsidRPr="00B1240A" w:rsidRDefault="00126B29" w:rsidP="00B1240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26B29" w:rsidRPr="00B1240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E4B" w:rsidRDefault="00474E4B" w:rsidP="00AF76B0">
      <w:pPr>
        <w:spacing w:after="0" w:line="240" w:lineRule="auto"/>
      </w:pPr>
      <w:r>
        <w:separator/>
      </w:r>
    </w:p>
  </w:endnote>
  <w:endnote w:type="continuationSeparator" w:id="1">
    <w:p w:rsidR="00474E4B" w:rsidRDefault="00474E4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B3388" w:rsidRPr="009B3388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E4B" w:rsidRDefault="00474E4B" w:rsidP="00AF76B0">
      <w:pPr>
        <w:spacing w:after="0" w:line="240" w:lineRule="auto"/>
      </w:pPr>
      <w:r>
        <w:separator/>
      </w:r>
    </w:p>
  </w:footnote>
  <w:footnote w:type="continuationSeparator" w:id="1">
    <w:p w:rsidR="00474E4B" w:rsidRDefault="00474E4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4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5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7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5"/>
  </w:num>
  <w:num w:numId="5">
    <w:abstractNumId w:val="7"/>
  </w:num>
  <w:num w:numId="6">
    <w:abstractNumId w:val="11"/>
  </w:num>
  <w:num w:numId="7">
    <w:abstractNumId w:val="15"/>
  </w:num>
  <w:num w:numId="8">
    <w:abstractNumId w:val="12"/>
  </w:num>
  <w:num w:numId="9">
    <w:abstractNumId w:val="20"/>
  </w:num>
  <w:num w:numId="10">
    <w:abstractNumId w:val="13"/>
  </w:num>
  <w:num w:numId="11">
    <w:abstractNumId w:val="6"/>
  </w:num>
  <w:num w:numId="12">
    <w:abstractNumId w:val="4"/>
  </w:num>
  <w:num w:numId="13">
    <w:abstractNumId w:val="29"/>
  </w:num>
  <w:num w:numId="14">
    <w:abstractNumId w:val="18"/>
  </w:num>
  <w:num w:numId="15">
    <w:abstractNumId w:val="21"/>
  </w:num>
  <w:num w:numId="16">
    <w:abstractNumId w:val="19"/>
  </w:num>
  <w:num w:numId="17">
    <w:abstractNumId w:val="3"/>
  </w:num>
  <w:num w:numId="18">
    <w:abstractNumId w:val="23"/>
  </w:num>
  <w:num w:numId="19">
    <w:abstractNumId w:val="8"/>
  </w:num>
  <w:num w:numId="20">
    <w:abstractNumId w:val="9"/>
  </w:num>
  <w:num w:numId="21">
    <w:abstractNumId w:val="2"/>
  </w:num>
  <w:num w:numId="22">
    <w:abstractNumId w:val="14"/>
  </w:num>
  <w:num w:numId="23">
    <w:abstractNumId w:val="25"/>
  </w:num>
  <w:num w:numId="24">
    <w:abstractNumId w:val="24"/>
  </w:num>
  <w:num w:numId="25">
    <w:abstractNumId w:val="27"/>
  </w:num>
  <w:num w:numId="26">
    <w:abstractNumId w:val="26"/>
  </w:num>
  <w:num w:numId="27">
    <w:abstractNumId w:val="28"/>
  </w:num>
  <w:num w:numId="28">
    <w:abstractNumId w:val="22"/>
  </w:num>
  <w:num w:numId="29">
    <w:abstractNumId w:val="10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258D7"/>
    <w:rsid w:val="00043CD2"/>
    <w:rsid w:val="00060692"/>
    <w:rsid w:val="0007693A"/>
    <w:rsid w:val="000808A5"/>
    <w:rsid w:val="000F3E8D"/>
    <w:rsid w:val="00115B87"/>
    <w:rsid w:val="00126B29"/>
    <w:rsid w:val="00140029"/>
    <w:rsid w:val="00153824"/>
    <w:rsid w:val="00190310"/>
    <w:rsid w:val="001B0F04"/>
    <w:rsid w:val="001B5986"/>
    <w:rsid w:val="001B7672"/>
    <w:rsid w:val="001E7A38"/>
    <w:rsid w:val="00214520"/>
    <w:rsid w:val="002346D3"/>
    <w:rsid w:val="00297539"/>
    <w:rsid w:val="002A783A"/>
    <w:rsid w:val="002B159B"/>
    <w:rsid w:val="002B5705"/>
    <w:rsid w:val="002E5DE2"/>
    <w:rsid w:val="002E5E93"/>
    <w:rsid w:val="002F2C85"/>
    <w:rsid w:val="00310EAE"/>
    <w:rsid w:val="00353891"/>
    <w:rsid w:val="00386080"/>
    <w:rsid w:val="003873D0"/>
    <w:rsid w:val="003A614C"/>
    <w:rsid w:val="003A7E42"/>
    <w:rsid w:val="003B1F1A"/>
    <w:rsid w:val="003C2260"/>
    <w:rsid w:val="003D5E40"/>
    <w:rsid w:val="003F5F44"/>
    <w:rsid w:val="004263EA"/>
    <w:rsid w:val="004575D3"/>
    <w:rsid w:val="00474E4B"/>
    <w:rsid w:val="004A0351"/>
    <w:rsid w:val="004A0C67"/>
    <w:rsid w:val="004C6AC9"/>
    <w:rsid w:val="005162B2"/>
    <w:rsid w:val="005175AC"/>
    <w:rsid w:val="00520714"/>
    <w:rsid w:val="00520C25"/>
    <w:rsid w:val="00542254"/>
    <w:rsid w:val="00587702"/>
    <w:rsid w:val="005A3346"/>
    <w:rsid w:val="005A5BC7"/>
    <w:rsid w:val="005C4686"/>
    <w:rsid w:val="005D24C5"/>
    <w:rsid w:val="00616DAB"/>
    <w:rsid w:val="0062083B"/>
    <w:rsid w:val="00641FCE"/>
    <w:rsid w:val="00666EC3"/>
    <w:rsid w:val="006F0FB6"/>
    <w:rsid w:val="00713ED0"/>
    <w:rsid w:val="00717562"/>
    <w:rsid w:val="00857CE3"/>
    <w:rsid w:val="008A6BE5"/>
    <w:rsid w:val="008E06EC"/>
    <w:rsid w:val="008F1E11"/>
    <w:rsid w:val="008F3024"/>
    <w:rsid w:val="00903136"/>
    <w:rsid w:val="009057FC"/>
    <w:rsid w:val="00957F17"/>
    <w:rsid w:val="0099409A"/>
    <w:rsid w:val="009B3388"/>
    <w:rsid w:val="009D0308"/>
    <w:rsid w:val="009E3C40"/>
    <w:rsid w:val="009F5168"/>
    <w:rsid w:val="009F5F91"/>
    <w:rsid w:val="00A44D84"/>
    <w:rsid w:val="00A94E3C"/>
    <w:rsid w:val="00AE2FBD"/>
    <w:rsid w:val="00AF76B0"/>
    <w:rsid w:val="00B00B81"/>
    <w:rsid w:val="00B1240A"/>
    <w:rsid w:val="00B47D54"/>
    <w:rsid w:val="00B60311"/>
    <w:rsid w:val="00B60DFE"/>
    <w:rsid w:val="00BF3F80"/>
    <w:rsid w:val="00C00BA2"/>
    <w:rsid w:val="00C37455"/>
    <w:rsid w:val="00C67ABE"/>
    <w:rsid w:val="00CA3DAC"/>
    <w:rsid w:val="00CA6273"/>
    <w:rsid w:val="00CE63E6"/>
    <w:rsid w:val="00D445B5"/>
    <w:rsid w:val="00D50F79"/>
    <w:rsid w:val="00DB7B85"/>
    <w:rsid w:val="00DD1E0A"/>
    <w:rsid w:val="00E02A4F"/>
    <w:rsid w:val="00E31E21"/>
    <w:rsid w:val="00E35B7B"/>
    <w:rsid w:val="00E41944"/>
    <w:rsid w:val="00E72A40"/>
    <w:rsid w:val="00F475A6"/>
    <w:rsid w:val="00F6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2DAB-3142-4C5D-B0C3-BE9B3FEF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14</cp:revision>
  <cp:lastPrinted>2015-03-10T11:53:00Z</cp:lastPrinted>
  <dcterms:created xsi:type="dcterms:W3CDTF">2015-03-11T08:19:00Z</dcterms:created>
  <dcterms:modified xsi:type="dcterms:W3CDTF">2015-04-08T06:22:00Z</dcterms:modified>
</cp:coreProperties>
</file>