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C0" w:rsidRDefault="006D13C0" w:rsidP="006D13C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13C0" w:rsidRDefault="006D13C0" w:rsidP="006D13C0">
      <w:pPr>
        <w:spacing w:line="360" w:lineRule="auto"/>
        <w:jc w:val="center"/>
      </w:pPr>
    </w:p>
    <w:p w:rsidR="006D13C0" w:rsidRDefault="006D13C0" w:rsidP="006D13C0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D13C0" w:rsidRDefault="006D13C0" w:rsidP="006D13C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6D13C0" w:rsidRDefault="006D13C0" w:rsidP="006D13C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D13C0" w:rsidRDefault="006D13C0" w:rsidP="006D13C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D13C0" w:rsidRDefault="006D13C0" w:rsidP="006D13C0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D13C0" w:rsidRDefault="00C51AFC" w:rsidP="006D13C0">
      <w:pPr>
        <w:spacing w:line="360" w:lineRule="auto"/>
        <w:jc w:val="center"/>
        <w:rPr>
          <w:rFonts w:ascii="Maiandra GD" w:hAnsi="Maiandra GD"/>
          <w:b/>
        </w:rPr>
      </w:pPr>
      <w:r w:rsidRPr="00C51AF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D13C0" w:rsidRDefault="006D13C0" w:rsidP="006D13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D13C0" w:rsidRDefault="006D13C0" w:rsidP="006D13C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BUSINESS ADMINISTRATION</w:t>
      </w:r>
    </w:p>
    <w:p w:rsidR="006D13C0" w:rsidRDefault="006D13C0" w:rsidP="006D13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BBC 1101: PRINCIPLES OF PURCHASING</w:t>
      </w:r>
    </w:p>
    <w:p w:rsidR="006D13C0" w:rsidRDefault="00C51AFC" w:rsidP="006D13C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AFC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6D13C0">
        <w:rPr>
          <w:rFonts w:ascii="Times New Roman" w:hAnsi="Times New Roman"/>
          <w:b/>
          <w:sz w:val="24"/>
          <w:szCs w:val="24"/>
        </w:rPr>
        <w:t>DATE: APRIL 2015</w:t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</w:r>
      <w:r w:rsidR="006D13C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6D13C0">
        <w:rPr>
          <w:rFonts w:ascii="Times New Roman" w:hAnsi="Times New Roman"/>
          <w:b/>
          <w:sz w:val="24"/>
          <w:szCs w:val="24"/>
        </w:rPr>
        <w:t>HOURS</w:t>
      </w:r>
    </w:p>
    <w:p w:rsidR="006D13C0" w:rsidRDefault="00C51AFC" w:rsidP="006D13C0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C51AFC">
        <w:pict>
          <v:shape id="_x0000_s1028" type="#_x0000_t32" style="position:absolute;margin-left:-1in;margin-top:21.35pt;width:612.45pt;height:0;z-index:251663360" o:connectortype="straight"/>
        </w:pict>
      </w:r>
      <w:r w:rsidR="006D13C0">
        <w:rPr>
          <w:rFonts w:ascii="Times New Roman" w:hAnsi="Times New Roman"/>
          <w:b/>
          <w:sz w:val="24"/>
          <w:szCs w:val="24"/>
        </w:rPr>
        <w:t xml:space="preserve">INSTRUCTIONS:  </w:t>
      </w:r>
      <w:r w:rsidR="006D13C0">
        <w:rPr>
          <w:rFonts w:ascii="Times New Roman" w:hAnsi="Times New Roman"/>
          <w:i/>
          <w:sz w:val="24"/>
          <w:szCs w:val="24"/>
        </w:rPr>
        <w:t>Answer question</w:t>
      </w:r>
      <w:r w:rsidR="006D13C0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6D13C0">
        <w:rPr>
          <w:rFonts w:ascii="Times New Roman" w:hAnsi="Times New Roman"/>
          <w:i/>
          <w:sz w:val="24"/>
          <w:szCs w:val="24"/>
        </w:rPr>
        <w:t xml:space="preserve">and any other </w:t>
      </w:r>
      <w:r w:rsidR="006D13C0">
        <w:rPr>
          <w:rFonts w:ascii="Times New Roman" w:hAnsi="Times New Roman"/>
          <w:b/>
          <w:i/>
          <w:sz w:val="24"/>
          <w:szCs w:val="24"/>
        </w:rPr>
        <w:t>two</w:t>
      </w:r>
      <w:r w:rsidR="006D13C0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6D13C0" w:rsidRDefault="006D13C0" w:rsidP="006D13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D13C0" w:rsidRDefault="006D13C0" w:rsidP="006D13C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duties of a purchasing officer.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D13C0" w:rsidRDefault="006D13C0" w:rsidP="006D13C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Purchasing does not carry out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it’s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function in isolation. It relies on other functional areas. For coordination and integration </w:t>
      </w:r>
      <w:proofErr w:type="spellStart"/>
      <w:r w:rsidR="009D5FC0">
        <w:rPr>
          <w:rFonts w:ascii="Times New Roman" w:hAnsi="Times New Roman"/>
          <w:sz w:val="24"/>
          <w:szCs w:val="24"/>
        </w:rPr>
        <w:t>inorder</w:t>
      </w:r>
      <w:proofErr w:type="spellEnd"/>
      <w:r>
        <w:rPr>
          <w:rFonts w:ascii="Times New Roman" w:hAnsi="Times New Roman"/>
          <w:sz w:val="24"/>
          <w:szCs w:val="24"/>
        </w:rPr>
        <w:t xml:space="preserve"> to achieve its objectives in an organization. Explain five functional areas that purchasing interface with.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D13C0" w:rsidRDefault="006D13C0" w:rsidP="006D13C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 document</w:t>
      </w:r>
      <w:r w:rsidR="001F77AA">
        <w:rPr>
          <w:rFonts w:ascii="Times New Roman" w:hAnsi="Times New Roman"/>
          <w:sz w:val="24"/>
          <w:szCs w:val="24"/>
        </w:rPr>
        <w:t>s as used in purchase procedure</w:t>
      </w:r>
      <w:r>
        <w:rPr>
          <w:rFonts w:ascii="Times New Roman" w:hAnsi="Times New Roman"/>
          <w:sz w:val="24"/>
          <w:szCs w:val="24"/>
        </w:rPr>
        <w:t>:</w:t>
      </w:r>
    </w:p>
    <w:p w:rsidR="006D13C0" w:rsidRDefault="006D13C0" w:rsidP="006D13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Delivery note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13C0" w:rsidRDefault="006D13C0" w:rsidP="006D13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Order register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13C0" w:rsidRDefault="006D13C0" w:rsidP="006D13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Supplier index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13C0" w:rsidRDefault="006D13C0" w:rsidP="006D13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Invoice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13C0" w:rsidRDefault="006D13C0" w:rsidP="006D13C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Purchase inquiry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D13C0" w:rsidRDefault="006D13C0" w:rsidP="006D13C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TWO (20 MARKS</w:t>
      </w:r>
      <w:r>
        <w:rPr>
          <w:rFonts w:ascii="Times New Roman" w:hAnsi="Times New Roman"/>
          <w:sz w:val="24"/>
          <w:szCs w:val="24"/>
        </w:rPr>
        <w:t>)</w:t>
      </w:r>
    </w:p>
    <w:p w:rsidR="006D13C0" w:rsidRDefault="006D13C0" w:rsidP="006D13C0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purchasing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(12 Marks)</w:t>
      </w:r>
    </w:p>
    <w:p w:rsidR="006D13C0" w:rsidRDefault="006D13C0" w:rsidP="006D13C0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four kinds of tenders.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D13C0" w:rsidRDefault="006D13C0" w:rsidP="006D13C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594CFE" w:rsidRDefault="006D13C0" w:rsidP="006D13C0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benefits of an ethical code to purchasing department</w:t>
      </w:r>
      <w:r w:rsidR="00594CF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594CFE" w:rsidRDefault="00594CFE" w:rsidP="006D13C0">
      <w:pPr>
        <w:pStyle w:val="ListParagraph"/>
        <w:numPr>
          <w:ilvl w:val="0"/>
          <w:numId w:val="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people, managers and individuals are not concerned about ethical code in any other area as much as they are in purchasing and supply. Discuss five reasons for this.</w:t>
      </w:r>
    </w:p>
    <w:p w:rsidR="006D13C0" w:rsidRPr="00594CFE" w:rsidRDefault="00594CFE" w:rsidP="00594CFE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(10 Marks) </w:t>
      </w:r>
    </w:p>
    <w:p w:rsidR="006D13C0" w:rsidRDefault="006D13C0" w:rsidP="006D13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4CFE">
        <w:rPr>
          <w:rFonts w:ascii="Times New Roman" w:hAnsi="Times New Roman"/>
          <w:b/>
          <w:sz w:val="24"/>
          <w:szCs w:val="24"/>
        </w:rPr>
        <w:t>QUESTION FOUR (</w:t>
      </w:r>
      <w:r w:rsidR="00594CFE" w:rsidRPr="00594CFE">
        <w:rPr>
          <w:rFonts w:ascii="Times New Roman" w:hAnsi="Times New Roman"/>
          <w:b/>
          <w:sz w:val="24"/>
          <w:szCs w:val="24"/>
        </w:rPr>
        <w:t>20</w:t>
      </w:r>
      <w:r w:rsidRPr="00594CFE">
        <w:rPr>
          <w:rFonts w:ascii="Times New Roman" w:hAnsi="Times New Roman"/>
          <w:b/>
          <w:sz w:val="24"/>
          <w:szCs w:val="24"/>
        </w:rPr>
        <w:t>MARKS)</w:t>
      </w:r>
    </w:p>
    <w:p w:rsidR="006D13C0" w:rsidRDefault="00594CFE" w:rsidP="00594C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as used in purchasing.</w:t>
      </w:r>
    </w:p>
    <w:p w:rsidR="00594CFE" w:rsidRDefault="00594CFE" w:rsidP="00594C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quantity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4CFE" w:rsidRDefault="00594CFE" w:rsidP="00594C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time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4CFE" w:rsidRDefault="00594CFE" w:rsidP="00594C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source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4CFE" w:rsidRDefault="00594CFE" w:rsidP="00594C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price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94CFE" w:rsidRPr="00594CFE" w:rsidRDefault="00594CFE" w:rsidP="00594CF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Right quality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D13C0" w:rsidRDefault="006D13C0" w:rsidP="006D13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</w:t>
      </w:r>
      <w:r w:rsidR="009D5FC0">
        <w:rPr>
          <w:rFonts w:ascii="Times New Roman" w:hAnsi="Times New Roman"/>
          <w:b/>
          <w:sz w:val="24"/>
          <w:szCs w:val="24"/>
        </w:rPr>
        <w:t>FIVE (20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6D13C0" w:rsidRDefault="00594CFE" w:rsidP="006D13C0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business must periodically review and evaluate its present suppliers and compare them with alternate suppliers. When evaluating suppliers several characteristics must be considered. Discuss five characteristics that make a supplier desirable.</w:t>
      </w:r>
      <w:r w:rsidR="006D13C0">
        <w:rPr>
          <w:rFonts w:ascii="Times New Roman" w:hAnsi="Times New Roman"/>
          <w:sz w:val="24"/>
          <w:szCs w:val="24"/>
        </w:rPr>
        <w:tab/>
        <w:t xml:space="preserve">    (10 Marks)</w:t>
      </w:r>
    </w:p>
    <w:p w:rsidR="006D13C0" w:rsidRDefault="00594CFE" w:rsidP="006D13C0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that an enterprise should consider before outsourcing</w:t>
      </w:r>
      <w:r w:rsidR="006D13C0">
        <w:rPr>
          <w:rFonts w:ascii="Times New Roman" w:hAnsi="Times New Roman"/>
          <w:sz w:val="24"/>
          <w:szCs w:val="24"/>
        </w:rPr>
        <w:t>.</w:t>
      </w:r>
      <w:r w:rsidR="006D13C0">
        <w:rPr>
          <w:rFonts w:ascii="Times New Roman" w:hAnsi="Times New Roman"/>
          <w:sz w:val="24"/>
          <w:szCs w:val="24"/>
        </w:rPr>
        <w:tab/>
        <w:t xml:space="preserve">    (</w:t>
      </w:r>
      <w:r>
        <w:rPr>
          <w:rFonts w:ascii="Times New Roman" w:hAnsi="Times New Roman"/>
          <w:sz w:val="24"/>
          <w:szCs w:val="24"/>
        </w:rPr>
        <w:t>10</w:t>
      </w:r>
      <w:r w:rsidR="006D13C0">
        <w:rPr>
          <w:rFonts w:ascii="Times New Roman" w:hAnsi="Times New Roman"/>
          <w:sz w:val="24"/>
          <w:szCs w:val="24"/>
        </w:rPr>
        <w:t xml:space="preserve"> Marks)</w:t>
      </w:r>
    </w:p>
    <w:p w:rsidR="006D13C0" w:rsidRDefault="006D13C0" w:rsidP="006D13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13C0" w:rsidRDefault="006D13C0" w:rsidP="006D13C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D13C0" w:rsidRDefault="006D13C0" w:rsidP="006D13C0">
      <w:pPr>
        <w:rPr>
          <w:rFonts w:ascii="Times New Roman" w:hAnsi="Times New Roman"/>
          <w:sz w:val="24"/>
          <w:szCs w:val="24"/>
        </w:rPr>
      </w:pPr>
    </w:p>
    <w:p w:rsidR="006D13C0" w:rsidRDefault="006D13C0" w:rsidP="006D13C0"/>
    <w:p w:rsidR="006D13C0" w:rsidRDefault="006D13C0" w:rsidP="006D13C0">
      <w:r>
        <w:t xml:space="preserve"> </w:t>
      </w:r>
    </w:p>
    <w:p w:rsidR="00541408" w:rsidRPr="006D13C0" w:rsidRDefault="00541408" w:rsidP="006D13C0"/>
    <w:sectPr w:rsidR="00541408" w:rsidRPr="006D13C0" w:rsidSect="0054140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D5" w:rsidRDefault="00C643D5" w:rsidP="0051210C">
      <w:pPr>
        <w:spacing w:after="0" w:line="240" w:lineRule="auto"/>
      </w:pPr>
      <w:r>
        <w:separator/>
      </w:r>
    </w:p>
  </w:endnote>
  <w:endnote w:type="continuationSeparator" w:id="0">
    <w:p w:rsidR="00C643D5" w:rsidRDefault="00C643D5" w:rsidP="0051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00F" w:rsidRDefault="00594CFE" w:rsidP="0019200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19200F" w:rsidRDefault="00594CFE" w:rsidP="0019200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51AFC">
      <w:fldChar w:fldCharType="begin"/>
    </w:r>
    <w:r>
      <w:instrText xml:space="preserve"> PAGE   \* MERGEFORMAT </w:instrText>
    </w:r>
    <w:r w:rsidR="00C51AFC">
      <w:fldChar w:fldCharType="separate"/>
    </w:r>
    <w:r w:rsidR="009D5FC0" w:rsidRPr="009D5FC0">
      <w:rPr>
        <w:rFonts w:asciiTheme="majorHAnsi" w:hAnsiTheme="majorHAnsi"/>
        <w:noProof/>
      </w:rPr>
      <w:t>2</w:t>
    </w:r>
    <w:r w:rsidR="00C51AFC">
      <w:fldChar w:fldCharType="end"/>
    </w:r>
  </w:p>
  <w:p w:rsidR="0019200F" w:rsidRDefault="00C643D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19200F" w:rsidRDefault="00C64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D5" w:rsidRDefault="00C643D5" w:rsidP="0051210C">
      <w:pPr>
        <w:spacing w:after="0" w:line="240" w:lineRule="auto"/>
      </w:pPr>
      <w:r>
        <w:separator/>
      </w:r>
    </w:p>
  </w:footnote>
  <w:footnote w:type="continuationSeparator" w:id="0">
    <w:p w:rsidR="00C643D5" w:rsidRDefault="00C643D5" w:rsidP="0051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C6FC8"/>
    <w:multiLevelType w:val="hybridMultilevel"/>
    <w:tmpl w:val="5204E18A"/>
    <w:lvl w:ilvl="0" w:tplc="10CCCA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14924"/>
    <w:multiLevelType w:val="hybridMultilevel"/>
    <w:tmpl w:val="69F2C85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D12A7"/>
    <w:multiLevelType w:val="hybridMultilevel"/>
    <w:tmpl w:val="9DAC4E48"/>
    <w:lvl w:ilvl="0" w:tplc="9B301F22">
      <w:start w:val="1"/>
      <w:numFmt w:val="lowerRoman"/>
      <w:lvlText w:val="(%1)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E1471"/>
    <w:multiLevelType w:val="hybridMultilevel"/>
    <w:tmpl w:val="E918D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B093E"/>
    <w:multiLevelType w:val="hybridMultilevel"/>
    <w:tmpl w:val="52B8D6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03FB8"/>
    <w:multiLevelType w:val="hybridMultilevel"/>
    <w:tmpl w:val="930A9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DB142E"/>
    <w:multiLevelType w:val="hybridMultilevel"/>
    <w:tmpl w:val="B7F61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3C0"/>
    <w:rsid w:val="001F77AA"/>
    <w:rsid w:val="00275739"/>
    <w:rsid w:val="0051210C"/>
    <w:rsid w:val="00541408"/>
    <w:rsid w:val="00594CFE"/>
    <w:rsid w:val="006D13C0"/>
    <w:rsid w:val="009D5FC0"/>
    <w:rsid w:val="00B93C2E"/>
    <w:rsid w:val="00C51AFC"/>
    <w:rsid w:val="00C6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3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D13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3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C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C0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77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dcterms:created xsi:type="dcterms:W3CDTF">2015-03-30T13:04:00Z</dcterms:created>
  <dcterms:modified xsi:type="dcterms:W3CDTF">2015-04-17T06:31:00Z</dcterms:modified>
</cp:coreProperties>
</file>