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0F" w:rsidRDefault="00250D9F" w:rsidP="00D4680F">
      <w:pPr>
        <w:spacing w:after="0" w:line="36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42.75pt;width:71.75pt;height:88.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D4680F" w:rsidRDefault="00D4680F" w:rsidP="00D4680F">
      <w:pPr>
        <w:spacing w:after="0" w:line="360" w:lineRule="auto"/>
        <w:rPr>
          <w:rFonts w:ascii="Algerian" w:hAnsi="Algerian" w:cs="Tahoma"/>
          <w:b/>
          <w:sz w:val="32"/>
          <w:szCs w:val="32"/>
        </w:rPr>
      </w:pPr>
    </w:p>
    <w:p w:rsidR="00D4680F" w:rsidRDefault="00784222" w:rsidP="00D4680F">
      <w:pPr>
        <w:spacing w:after="0" w:line="360" w:lineRule="auto"/>
        <w:jc w:val="center"/>
        <w:rPr>
          <w:rFonts w:ascii="Algerian" w:hAnsi="Algerian" w:cs="Tahoma"/>
          <w:b/>
          <w:sz w:val="32"/>
          <w:szCs w:val="32"/>
        </w:rPr>
      </w:pPr>
      <w:r>
        <w:rPr>
          <w:rFonts w:ascii="Algerian" w:hAnsi="Algerian" w:cs="Tahoma"/>
          <w:b/>
          <w:sz w:val="32"/>
          <w:szCs w:val="32"/>
        </w:rPr>
        <w:t xml:space="preserve">MERU </w:t>
      </w:r>
      <w:r w:rsidR="00D4680F">
        <w:rPr>
          <w:rFonts w:ascii="Algerian" w:hAnsi="Algerian" w:cs="Tahoma"/>
          <w:b/>
          <w:sz w:val="32"/>
          <w:szCs w:val="32"/>
        </w:rPr>
        <w:t>UNIVERSITY OF SCIENCE AND TECHNOLOGY</w:t>
      </w:r>
    </w:p>
    <w:p w:rsidR="00D4680F" w:rsidRDefault="00D4680F" w:rsidP="00D4680F">
      <w:pPr>
        <w:spacing w:after="0" w:line="360" w:lineRule="auto"/>
        <w:jc w:val="center"/>
        <w:rPr>
          <w:rFonts w:ascii="Cambria" w:hAnsi="Cambria"/>
          <w:b/>
          <w:sz w:val="20"/>
          <w:szCs w:val="20"/>
        </w:rPr>
      </w:pPr>
      <w:r>
        <w:rPr>
          <w:rFonts w:ascii="Cambria" w:hAnsi="Cambria"/>
          <w:b/>
          <w:sz w:val="20"/>
          <w:szCs w:val="20"/>
        </w:rPr>
        <w:t>P.O. Box 972-60200 – Meru-Kenya.</w:t>
      </w:r>
    </w:p>
    <w:p w:rsidR="00D4680F" w:rsidRDefault="00D4680F" w:rsidP="00D4680F">
      <w:pPr>
        <w:spacing w:after="0" w:line="360" w:lineRule="auto"/>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D4680F" w:rsidRDefault="00D4680F" w:rsidP="00D4680F">
      <w:pPr>
        <w:spacing w:after="0" w:line="360" w:lineRule="auto"/>
        <w:jc w:val="center"/>
        <w:rPr>
          <w:rFonts w:ascii="Cambria" w:hAnsi="Cambria"/>
          <w:b/>
          <w:sz w:val="20"/>
          <w:szCs w:val="20"/>
        </w:rPr>
      </w:pPr>
      <w:r>
        <w:rPr>
          <w:rFonts w:ascii="Cambria" w:hAnsi="Cambria"/>
          <w:b/>
          <w:sz w:val="20"/>
          <w:szCs w:val="20"/>
        </w:rPr>
        <w:t>Fax: 064-30321</w:t>
      </w:r>
    </w:p>
    <w:p w:rsidR="00D4680F" w:rsidRDefault="00D4680F" w:rsidP="00D4680F">
      <w:pPr>
        <w:spacing w:after="0" w:line="360" w:lineRule="auto"/>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www.mucst.ac.ke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r>
        <w:rPr>
          <w:rFonts w:ascii="Cambria" w:hAnsi="Cambria"/>
          <w:b/>
          <w:sz w:val="20"/>
          <w:szCs w:val="20"/>
        </w:rPr>
        <w:t xml:space="preserve">    </w:t>
      </w:r>
    </w:p>
    <w:p w:rsidR="00D4680F" w:rsidRDefault="00250D9F" w:rsidP="00D4680F">
      <w:pPr>
        <w:spacing w:after="0" w:line="360" w:lineRule="auto"/>
        <w:jc w:val="center"/>
        <w:rPr>
          <w:rFonts w:ascii="Maiandra GD" w:hAnsi="Maiandra GD"/>
          <w:b/>
        </w:rPr>
      </w:pPr>
      <w:r w:rsidRPr="00250D9F">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D4680F" w:rsidRPr="00362D77" w:rsidRDefault="00D4680F" w:rsidP="00D4680F">
      <w:pPr>
        <w:spacing w:after="0" w:line="360" w:lineRule="auto"/>
        <w:jc w:val="center"/>
        <w:rPr>
          <w:rFonts w:ascii="Times New Roman" w:hAnsi="Times New Roman"/>
          <w:b/>
          <w:sz w:val="28"/>
          <w:szCs w:val="28"/>
        </w:rPr>
      </w:pPr>
      <w:r w:rsidRPr="00362D77">
        <w:rPr>
          <w:rFonts w:ascii="Times New Roman" w:hAnsi="Times New Roman"/>
          <w:b/>
          <w:sz w:val="28"/>
          <w:szCs w:val="28"/>
        </w:rPr>
        <w:t>University Examinations 2014/2015</w:t>
      </w:r>
    </w:p>
    <w:p w:rsidR="00D4680F" w:rsidRDefault="00D4680F" w:rsidP="00D4680F">
      <w:pPr>
        <w:spacing w:after="0" w:line="360" w:lineRule="auto"/>
        <w:jc w:val="center"/>
        <w:rPr>
          <w:rFonts w:ascii="Times New Roman" w:hAnsi="Times New Roman"/>
          <w:b/>
          <w:sz w:val="24"/>
          <w:szCs w:val="24"/>
        </w:rPr>
      </w:pPr>
    </w:p>
    <w:p w:rsidR="00D4680F" w:rsidRDefault="00D4680F" w:rsidP="00D4680F">
      <w:pPr>
        <w:spacing w:after="0" w:line="360" w:lineRule="auto"/>
        <w:jc w:val="center"/>
        <w:rPr>
          <w:rFonts w:ascii="Times New Roman" w:hAnsi="Times New Roman"/>
          <w:sz w:val="24"/>
          <w:szCs w:val="24"/>
        </w:rPr>
      </w:pPr>
      <w:r>
        <w:rPr>
          <w:rFonts w:ascii="Times New Roman" w:hAnsi="Times New Roman"/>
          <w:sz w:val="24"/>
          <w:szCs w:val="24"/>
        </w:rPr>
        <w:t>SECOND YEAR, FIRST SEMESTER EXAMINATION FOR DIPLOMA IN BUSINESS ADMINISTRATION</w:t>
      </w:r>
    </w:p>
    <w:p w:rsidR="00D4680F" w:rsidRDefault="00D4680F" w:rsidP="00D4680F">
      <w:pPr>
        <w:spacing w:after="0" w:line="360" w:lineRule="auto"/>
        <w:jc w:val="center"/>
        <w:rPr>
          <w:rFonts w:ascii="Times New Roman" w:hAnsi="Times New Roman"/>
          <w:b/>
        </w:rPr>
      </w:pPr>
    </w:p>
    <w:p w:rsidR="00D4680F" w:rsidRDefault="00D4680F" w:rsidP="00D4680F">
      <w:pPr>
        <w:spacing w:after="0" w:line="360" w:lineRule="auto"/>
        <w:jc w:val="center"/>
        <w:rPr>
          <w:rFonts w:ascii="Times New Roman" w:hAnsi="Times New Roman"/>
          <w:b/>
        </w:rPr>
      </w:pPr>
      <w:r>
        <w:rPr>
          <w:rFonts w:ascii="Times New Roman" w:hAnsi="Times New Roman"/>
          <w:b/>
        </w:rPr>
        <w:t>SMA 2200: BASIC MANAGEMENT MATHEMATICS</w:t>
      </w:r>
    </w:p>
    <w:p w:rsidR="00D4680F" w:rsidRDefault="00D4680F" w:rsidP="00D4680F">
      <w:pPr>
        <w:spacing w:after="0" w:line="360" w:lineRule="auto"/>
        <w:jc w:val="center"/>
        <w:rPr>
          <w:rFonts w:ascii="Times New Roman" w:hAnsi="Times New Roman"/>
          <w:b/>
        </w:rPr>
      </w:pPr>
    </w:p>
    <w:p w:rsidR="00D4680F" w:rsidRDefault="00D4680F" w:rsidP="00D4680F">
      <w:pPr>
        <w:spacing w:after="0" w:line="360" w:lineRule="auto"/>
        <w:rPr>
          <w:rFonts w:ascii="Times New Roman" w:hAnsi="Times New Roman"/>
          <w:b/>
        </w:rPr>
      </w:pPr>
      <w:r>
        <w:rPr>
          <w:rFonts w:ascii="Times New Roman" w:hAnsi="Times New Roman"/>
          <w:b/>
        </w:rPr>
        <w:t>DATE: APRIL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TIME: </w:t>
      </w:r>
      <m:oMath>
        <m:r>
          <m:rPr>
            <m:sty m:val="bi"/>
          </m:rPr>
          <w:rPr>
            <w:rFonts w:ascii="Cambria Math" w:hAnsi="Cambria Math"/>
          </w:rPr>
          <m:t>1</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2</m:t>
            </m:r>
          </m:den>
        </m:f>
      </m:oMath>
      <w:r>
        <w:rPr>
          <w:rFonts w:ascii="Times New Roman" w:hAnsi="Times New Roman"/>
          <w:b/>
        </w:rPr>
        <w:t xml:space="preserve"> HOURS</w:t>
      </w:r>
    </w:p>
    <w:p w:rsidR="00D4680F" w:rsidRDefault="00250D9F" w:rsidP="00D4680F">
      <w:pPr>
        <w:spacing w:after="0" w:line="360" w:lineRule="auto"/>
        <w:rPr>
          <w:rFonts w:ascii="Times New Roman" w:hAnsi="Times New Roman"/>
          <w:b/>
        </w:rPr>
      </w:pPr>
      <w:r w:rsidRPr="00250D9F">
        <w:pict>
          <v:shape id="_x0000_s1072" type="#_x0000_t32" style="position:absolute;margin-left:-1in;margin-top:3.4pt;width:612.45pt;height:0;z-index:251662336" o:connectortype="straight"/>
        </w:pict>
      </w:r>
    </w:p>
    <w:p w:rsidR="00D4680F" w:rsidRDefault="00250D9F" w:rsidP="00D4680F">
      <w:pPr>
        <w:spacing w:after="0" w:line="360" w:lineRule="auto"/>
        <w:rPr>
          <w:rFonts w:ascii="Times New Roman" w:hAnsi="Times New Roman"/>
          <w:i/>
          <w:sz w:val="24"/>
          <w:szCs w:val="24"/>
        </w:rPr>
      </w:pPr>
      <w:r w:rsidRPr="00250D9F">
        <w:pict>
          <v:shape id="_x0000_s1073" type="#_x0000_t32" style="position:absolute;margin-left:-1in;margin-top:22.1pt;width:612.45pt;height:0;z-index:251663360" o:connectortype="straight"/>
        </w:pict>
      </w:r>
      <w:r w:rsidR="00D4680F">
        <w:rPr>
          <w:rFonts w:ascii="Times New Roman" w:hAnsi="Times New Roman"/>
          <w:b/>
        </w:rPr>
        <w:t xml:space="preserve">INSTRUCTIONS: </w:t>
      </w:r>
      <w:r w:rsidR="00D4680F">
        <w:rPr>
          <w:rFonts w:ascii="Times New Roman" w:hAnsi="Times New Roman"/>
          <w:i/>
          <w:sz w:val="24"/>
          <w:szCs w:val="24"/>
        </w:rPr>
        <w:t xml:space="preserve">Answer question </w:t>
      </w:r>
      <w:r w:rsidR="00D4680F">
        <w:rPr>
          <w:rFonts w:ascii="Times New Roman" w:hAnsi="Times New Roman"/>
          <w:b/>
          <w:i/>
          <w:sz w:val="24"/>
          <w:szCs w:val="24"/>
        </w:rPr>
        <w:t xml:space="preserve">one </w:t>
      </w:r>
      <w:r w:rsidR="00D4680F">
        <w:rPr>
          <w:rFonts w:ascii="Times New Roman" w:hAnsi="Times New Roman"/>
          <w:i/>
          <w:sz w:val="24"/>
          <w:szCs w:val="24"/>
        </w:rPr>
        <w:t xml:space="preserve">and any other </w:t>
      </w:r>
      <w:r w:rsidR="00D4680F">
        <w:rPr>
          <w:rFonts w:ascii="Times New Roman" w:hAnsi="Times New Roman"/>
          <w:b/>
          <w:i/>
          <w:sz w:val="24"/>
          <w:szCs w:val="24"/>
        </w:rPr>
        <w:t>two</w:t>
      </w:r>
      <w:r w:rsidR="00D4680F">
        <w:rPr>
          <w:rFonts w:ascii="Times New Roman" w:hAnsi="Times New Roman"/>
          <w:i/>
          <w:sz w:val="24"/>
          <w:szCs w:val="24"/>
        </w:rPr>
        <w:t xml:space="preserve"> questions</w:t>
      </w:r>
    </w:p>
    <w:p w:rsidR="00D4680F" w:rsidRDefault="00D4680F" w:rsidP="00D4680F">
      <w:pPr>
        <w:spacing w:line="360" w:lineRule="auto"/>
      </w:pPr>
    </w:p>
    <w:p w:rsidR="00D4680F" w:rsidRDefault="00D4680F" w:rsidP="00D4680F">
      <w:pPr>
        <w:spacing w:line="360" w:lineRule="auto"/>
        <w:rPr>
          <w:rFonts w:ascii="Times New Roman" w:hAnsi="Times New Roman"/>
          <w:b/>
          <w:sz w:val="24"/>
          <w:szCs w:val="24"/>
        </w:rPr>
      </w:pPr>
      <w:r w:rsidRPr="00EB770A">
        <w:rPr>
          <w:rFonts w:ascii="Times New Roman" w:hAnsi="Times New Roman"/>
          <w:b/>
          <w:sz w:val="24"/>
          <w:szCs w:val="24"/>
        </w:rPr>
        <w:t xml:space="preserve">QUESTION ONE </w:t>
      </w:r>
      <w:r>
        <w:rPr>
          <w:rFonts w:ascii="Times New Roman" w:hAnsi="Times New Roman"/>
          <w:b/>
          <w:sz w:val="24"/>
          <w:szCs w:val="24"/>
        </w:rPr>
        <w:t>(30 MARKS)</w:t>
      </w:r>
    </w:p>
    <w:p w:rsidR="00CA12BB" w:rsidRDefault="00CA12BB" w:rsidP="00CA12B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You are provided with the set</w:t>
      </w:r>
    </w:p>
    <w:p w:rsidR="00CA12BB" w:rsidRDefault="00CA12BB" w:rsidP="00CA12BB">
      <w:pPr>
        <w:pStyle w:val="ListParagraph"/>
        <w:spacing w:line="360" w:lineRule="auto"/>
        <w:rPr>
          <w:rFonts w:ascii="Times New Roman" w:hAnsi="Times New Roman"/>
          <w:sz w:val="24"/>
          <w:szCs w:val="24"/>
        </w:rPr>
      </w:pPr>
      <w:r>
        <w:rPr>
          <w:rFonts w:ascii="Times New Roman" w:hAnsi="Times New Roman"/>
          <w:sz w:val="24"/>
          <w:szCs w:val="24"/>
        </w:rPr>
        <w:t>A=</w:t>
      </w:r>
      <w:r w:rsidR="002B6BF4" w:rsidRPr="00CA12BB">
        <w:rPr>
          <w:rFonts w:ascii="Times New Roman" w:hAnsi="Times New Roman"/>
          <w:position w:val="-10"/>
          <w:sz w:val="24"/>
          <w:szCs w:val="24"/>
        </w:rPr>
        <w:object w:dxaOrig="1920" w:dyaOrig="340">
          <v:shape id="_x0000_i1025" type="#_x0000_t75" style="width:96pt;height:17.25pt" o:ole="">
            <v:imagedata r:id="rId11" o:title=""/>
          </v:shape>
          <o:OLEObject Type="Embed" ProgID="Equation.3" ShapeID="_x0000_i1025" DrawAspect="Content" ObjectID="_1489385198" r:id="rId12"/>
        </w:object>
      </w:r>
    </w:p>
    <w:p w:rsidR="00CA12BB" w:rsidRDefault="00CA12BB" w:rsidP="00CA12BB">
      <w:pPr>
        <w:pStyle w:val="ListParagraph"/>
        <w:spacing w:line="360" w:lineRule="auto"/>
        <w:rPr>
          <w:rFonts w:ascii="Times New Roman" w:hAnsi="Times New Roman"/>
          <w:sz w:val="24"/>
          <w:szCs w:val="24"/>
        </w:rPr>
      </w:pPr>
      <w:r>
        <w:rPr>
          <w:rFonts w:ascii="Times New Roman" w:hAnsi="Times New Roman"/>
          <w:sz w:val="24"/>
          <w:szCs w:val="24"/>
        </w:rPr>
        <w:t>B=</w:t>
      </w:r>
      <w:r w:rsidR="002B6BF4" w:rsidRPr="00CA12BB">
        <w:rPr>
          <w:rFonts w:ascii="Times New Roman" w:hAnsi="Times New Roman"/>
          <w:position w:val="-10"/>
          <w:sz w:val="24"/>
          <w:szCs w:val="24"/>
        </w:rPr>
        <w:object w:dxaOrig="2320" w:dyaOrig="340">
          <v:shape id="_x0000_i1026" type="#_x0000_t75" style="width:116.25pt;height:17.25pt" o:ole="">
            <v:imagedata r:id="rId13" o:title=""/>
          </v:shape>
          <o:OLEObject Type="Embed" ProgID="Equation.3" ShapeID="_x0000_i1026" DrawAspect="Content" ObjectID="_1489385199" r:id="rId14"/>
        </w:object>
      </w:r>
    </w:p>
    <w:p w:rsidR="002B6BF4" w:rsidRDefault="002B6BF4" w:rsidP="00CA12BB">
      <w:pPr>
        <w:pStyle w:val="ListParagraph"/>
        <w:spacing w:line="360" w:lineRule="auto"/>
        <w:rPr>
          <w:rFonts w:ascii="Times New Roman" w:hAnsi="Times New Roman"/>
          <w:sz w:val="24"/>
          <w:szCs w:val="24"/>
        </w:rPr>
      </w:pPr>
      <w:r>
        <w:rPr>
          <w:rFonts w:ascii="Times New Roman" w:hAnsi="Times New Roman"/>
          <w:sz w:val="24"/>
          <w:szCs w:val="24"/>
        </w:rPr>
        <w:t xml:space="preserve">Universal set = </w:t>
      </w:r>
      <w:r w:rsidRPr="002B6BF4">
        <w:rPr>
          <w:rFonts w:ascii="Times New Roman" w:hAnsi="Times New Roman"/>
          <w:position w:val="-10"/>
          <w:sz w:val="24"/>
          <w:szCs w:val="24"/>
        </w:rPr>
        <w:object w:dxaOrig="2580" w:dyaOrig="340">
          <v:shape id="_x0000_i1027" type="#_x0000_t75" style="width:129pt;height:17.25pt" o:ole="">
            <v:imagedata r:id="rId15" o:title=""/>
          </v:shape>
          <o:OLEObject Type="Embed" ProgID="Equation.3" ShapeID="_x0000_i1027" DrawAspect="Content" ObjectID="_1489385200" r:id="rId16"/>
        </w:object>
      </w:r>
    </w:p>
    <w:p w:rsidR="002B6BF4" w:rsidRDefault="002B6BF4" w:rsidP="00CA12BB">
      <w:pPr>
        <w:pStyle w:val="ListParagraph"/>
        <w:spacing w:line="360" w:lineRule="auto"/>
        <w:rPr>
          <w:rFonts w:ascii="Times New Roman" w:hAnsi="Times New Roman"/>
          <w:sz w:val="24"/>
          <w:szCs w:val="24"/>
        </w:rPr>
      </w:pPr>
      <w:r>
        <w:rPr>
          <w:rFonts w:ascii="Times New Roman" w:hAnsi="Times New Roman"/>
          <w:sz w:val="24"/>
          <w:szCs w:val="24"/>
        </w:rPr>
        <w:t>Determine</w:t>
      </w:r>
    </w:p>
    <w:p w:rsidR="002B6BF4" w:rsidRPr="002B6BF4" w:rsidRDefault="002B6BF4" w:rsidP="002B6BF4">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A</w:t>
      </w:r>
      <w:r w:rsidR="00B34D44" w:rsidRPr="002B6BF4">
        <w:rPr>
          <w:rFonts w:ascii="Times New Roman" w:hAnsi="Times New Roman"/>
          <w:position w:val="-4"/>
          <w:sz w:val="24"/>
          <w:szCs w:val="24"/>
        </w:rPr>
        <w:object w:dxaOrig="460" w:dyaOrig="260">
          <v:shape id="_x0000_i1028" type="#_x0000_t75" style="width:23.25pt;height:12.75pt" o:ole="">
            <v:imagedata r:id="rId17" o:title=""/>
          </v:shape>
          <o:OLEObject Type="Embed" ProgID="Equation.3" ShapeID="_x0000_i1028" DrawAspect="Content" ObjectID="_1489385201" r:id="rId18"/>
        </w:object>
      </w:r>
    </w:p>
    <w:p w:rsidR="002B6BF4" w:rsidRDefault="002B6BF4" w:rsidP="002B6BF4">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(A</w:t>
      </w:r>
      <w:r w:rsidR="00B34D44" w:rsidRPr="002B6BF4">
        <w:rPr>
          <w:rFonts w:ascii="Times New Roman" w:hAnsi="Times New Roman"/>
          <w:position w:val="-10"/>
          <w:sz w:val="24"/>
          <w:szCs w:val="24"/>
        </w:rPr>
        <w:object w:dxaOrig="1480" w:dyaOrig="320">
          <v:shape id="_x0000_i1029" type="#_x0000_t75" style="width:74.25pt;height:15.75pt" o:ole="">
            <v:imagedata r:id="rId19" o:title=""/>
          </v:shape>
          <o:OLEObject Type="Embed" ProgID="Equation.3" ShapeID="_x0000_i1029" DrawAspect="Content" ObjectID="_1489385202" r:id="rId20"/>
        </w:object>
      </w:r>
      <w:r>
        <w:rPr>
          <w:rFonts w:ascii="Times New Roman" w:hAnsi="Times New Roman"/>
          <w:sz w:val="24"/>
          <w:szCs w:val="24"/>
        </w:rPr>
        <w:t>)</w:t>
      </w:r>
    </w:p>
    <w:p w:rsidR="00B34D44" w:rsidRDefault="00B34D44" w:rsidP="00B34D44">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 xml:space="preserve">Solve for x in the quadratic equation </w:t>
      </w:r>
      <w:r w:rsidR="0069445B" w:rsidRPr="00B34D44">
        <w:rPr>
          <w:rFonts w:ascii="Times New Roman" w:hAnsi="Times New Roman"/>
          <w:position w:val="-6"/>
          <w:sz w:val="24"/>
          <w:szCs w:val="24"/>
        </w:rPr>
        <w:object w:dxaOrig="1719" w:dyaOrig="320">
          <v:shape id="_x0000_i1030" type="#_x0000_t75" style="width:86.25pt;height:15.75pt" o:ole="">
            <v:imagedata r:id="rId21" o:title=""/>
          </v:shape>
          <o:OLEObject Type="Embed" ProgID="Equation.3" ShapeID="_x0000_i1030" DrawAspect="Content" ObjectID="_1489385203" r:id="rId22"/>
        </w:object>
      </w:r>
    </w:p>
    <w:p w:rsidR="00875803" w:rsidRDefault="00875803" w:rsidP="0087580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Evaluate </w:t>
      </w:r>
      <w:r w:rsidR="006C584A" w:rsidRPr="0069445B">
        <w:rPr>
          <w:rFonts w:ascii="Times New Roman" w:hAnsi="Times New Roman"/>
          <w:position w:val="-32"/>
          <w:sz w:val="24"/>
          <w:szCs w:val="24"/>
        </w:rPr>
        <w:object w:dxaOrig="1700" w:dyaOrig="760">
          <v:shape id="_x0000_i1034" type="#_x0000_t75" style="width:84.75pt;height:38.25pt" o:ole="">
            <v:imagedata r:id="rId23" o:title=""/>
          </v:shape>
          <o:OLEObject Type="Embed" ProgID="Equation.3" ShapeID="_x0000_i1034" DrawAspect="Content" ObjectID="_1489385204" r:id="rId24"/>
        </w:object>
      </w:r>
      <w:r w:rsidR="004E5834">
        <w:rPr>
          <w:rFonts w:ascii="Times New Roman" w:hAnsi="Times New Roman"/>
          <w:sz w:val="24"/>
          <w:szCs w:val="24"/>
        </w:rPr>
        <w:tab/>
      </w:r>
      <w:r w:rsidR="004E5834">
        <w:rPr>
          <w:rFonts w:ascii="Times New Roman" w:hAnsi="Times New Roman"/>
          <w:sz w:val="24"/>
          <w:szCs w:val="24"/>
        </w:rPr>
        <w:tab/>
      </w:r>
      <w:r w:rsidR="004E5834">
        <w:rPr>
          <w:rFonts w:ascii="Times New Roman" w:hAnsi="Times New Roman"/>
          <w:sz w:val="24"/>
          <w:szCs w:val="24"/>
        </w:rPr>
        <w:tab/>
      </w:r>
      <w:r w:rsidR="004E5834">
        <w:rPr>
          <w:rFonts w:ascii="Times New Roman" w:hAnsi="Times New Roman"/>
          <w:sz w:val="24"/>
          <w:szCs w:val="24"/>
        </w:rPr>
        <w:tab/>
      </w:r>
      <w:r w:rsidR="004E5834">
        <w:rPr>
          <w:rFonts w:ascii="Times New Roman" w:hAnsi="Times New Roman"/>
          <w:sz w:val="24"/>
          <w:szCs w:val="24"/>
        </w:rPr>
        <w:tab/>
      </w:r>
      <w:r w:rsidR="004E5834">
        <w:rPr>
          <w:rFonts w:ascii="Times New Roman" w:hAnsi="Times New Roman"/>
          <w:sz w:val="24"/>
          <w:szCs w:val="24"/>
        </w:rPr>
        <w:tab/>
      </w:r>
      <w:r w:rsidR="004E5834">
        <w:rPr>
          <w:rFonts w:ascii="Times New Roman" w:hAnsi="Times New Roman"/>
          <w:sz w:val="24"/>
          <w:szCs w:val="24"/>
        </w:rPr>
        <w:tab/>
        <w:t>(4 marks)</w:t>
      </w:r>
    </w:p>
    <w:p w:rsidR="00623C2A" w:rsidRDefault="00623C2A" w:rsidP="0087580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 bank loans at 15% nominal interest compounded monthly.  Determine the annual percentage rate (APR)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623C2A" w:rsidRDefault="00623C2A" w:rsidP="0087580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How much will have to be inve</w:t>
      </w:r>
      <w:r w:rsidR="00972BE3">
        <w:rPr>
          <w:rFonts w:ascii="Times New Roman" w:hAnsi="Times New Roman"/>
          <w:sz w:val="24"/>
          <w:szCs w:val="24"/>
        </w:rPr>
        <w:t>s</w:t>
      </w:r>
      <w:r>
        <w:rPr>
          <w:rFonts w:ascii="Times New Roman" w:hAnsi="Times New Roman"/>
          <w:sz w:val="24"/>
          <w:szCs w:val="24"/>
        </w:rPr>
        <w:t>ted now to produce Ksh 50,000 after 5 years at 10% compound interest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D10BA" w:rsidRDefault="002D10BA" w:rsidP="0087580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Solve the inequality </w:t>
      </w:r>
      <w:r w:rsidR="0019376A" w:rsidRPr="002D10BA">
        <w:rPr>
          <w:rFonts w:ascii="Times New Roman" w:hAnsi="Times New Roman"/>
          <w:position w:val="-6"/>
          <w:sz w:val="24"/>
          <w:szCs w:val="24"/>
        </w:rPr>
        <w:object w:dxaOrig="1480" w:dyaOrig="279">
          <v:shape id="_x0000_i1031" type="#_x0000_t75" style="width:74.25pt;height:14.25pt" o:ole="">
            <v:imagedata r:id="rId25" o:title=""/>
          </v:shape>
          <o:OLEObject Type="Embed" ProgID="Equation.3" ShapeID="_x0000_i1031" DrawAspect="Content" ObjectID="_1489385205" r:id="rId26"/>
        </w:object>
      </w:r>
      <w:r w:rsidR="0019376A">
        <w:rPr>
          <w:rFonts w:ascii="Times New Roman" w:hAnsi="Times New Roman"/>
          <w:sz w:val="24"/>
          <w:szCs w:val="24"/>
        </w:rPr>
        <w:tab/>
      </w:r>
      <w:r w:rsidR="0019376A">
        <w:rPr>
          <w:rFonts w:ascii="Times New Roman" w:hAnsi="Times New Roman"/>
          <w:sz w:val="24"/>
          <w:szCs w:val="24"/>
        </w:rPr>
        <w:tab/>
      </w:r>
      <w:r w:rsidR="0019376A">
        <w:rPr>
          <w:rFonts w:ascii="Times New Roman" w:hAnsi="Times New Roman"/>
          <w:sz w:val="24"/>
          <w:szCs w:val="24"/>
        </w:rPr>
        <w:tab/>
      </w:r>
      <w:r w:rsidR="0019376A">
        <w:rPr>
          <w:rFonts w:ascii="Times New Roman" w:hAnsi="Times New Roman"/>
          <w:sz w:val="24"/>
          <w:szCs w:val="24"/>
        </w:rPr>
        <w:tab/>
      </w:r>
      <w:r w:rsidR="0019376A">
        <w:rPr>
          <w:rFonts w:ascii="Times New Roman" w:hAnsi="Times New Roman"/>
          <w:sz w:val="24"/>
          <w:szCs w:val="24"/>
        </w:rPr>
        <w:tab/>
      </w:r>
      <w:r w:rsidR="0019376A">
        <w:rPr>
          <w:rFonts w:ascii="Times New Roman" w:hAnsi="Times New Roman"/>
          <w:sz w:val="24"/>
          <w:szCs w:val="24"/>
        </w:rPr>
        <w:tab/>
        <w:t>(3 marks)</w:t>
      </w:r>
    </w:p>
    <w:p w:rsidR="0019376A" w:rsidRDefault="0019376A" w:rsidP="0087580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John and Mary formed a partnership.  John contributed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oMath>
      <w:r>
        <w:rPr>
          <w:rFonts w:ascii="Times New Roman" w:hAnsi="Times New Roman"/>
          <w:sz w:val="24"/>
          <w:szCs w:val="24"/>
        </w:rPr>
        <w:t xml:space="preserve">of his salary towards the cost of the company while Mary contributes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10</m:t>
            </m:r>
          </m:den>
        </m:f>
      </m:oMath>
      <w:r w:rsidR="006F2F9B">
        <w:rPr>
          <w:rFonts w:ascii="Times New Roman" w:hAnsi="Times New Roman"/>
          <w:sz w:val="24"/>
          <w:szCs w:val="24"/>
        </w:rPr>
        <w:t xml:space="preserve"> of her salary in the first month bringing the total to Ksh. 9800.  In the following month they contribute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8</m:t>
            </m:r>
          </m:den>
        </m:f>
      </m:oMath>
      <w:r w:rsidR="006F2F9B">
        <w:rPr>
          <w:rFonts w:ascii="Times New Roman" w:hAnsi="Times New Roman"/>
          <w:sz w:val="24"/>
          <w:szCs w:val="24"/>
        </w:rPr>
        <w:t xml:space="preserve"> and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oMath>
      <w:r w:rsidR="006F2F9B">
        <w:rPr>
          <w:rFonts w:ascii="Times New Roman" w:hAnsi="Times New Roman"/>
          <w:sz w:val="24"/>
          <w:szCs w:val="24"/>
        </w:rPr>
        <w:t xml:space="preserve"> respectively of their salaries to make the total contribution for the second month to be Ksh. 15500.  what were their respective salaries</w:t>
      </w:r>
      <w:r w:rsidR="006F2F9B">
        <w:rPr>
          <w:rFonts w:ascii="Times New Roman" w:hAnsi="Times New Roman"/>
          <w:sz w:val="24"/>
          <w:szCs w:val="24"/>
        </w:rPr>
        <w:tab/>
      </w:r>
      <w:r w:rsidR="006F2F9B">
        <w:rPr>
          <w:rFonts w:ascii="Times New Roman" w:hAnsi="Times New Roman"/>
          <w:sz w:val="24"/>
          <w:szCs w:val="24"/>
        </w:rPr>
        <w:tab/>
      </w:r>
      <w:r w:rsidR="006F2F9B">
        <w:rPr>
          <w:rFonts w:ascii="Times New Roman" w:hAnsi="Times New Roman"/>
          <w:sz w:val="24"/>
          <w:szCs w:val="24"/>
        </w:rPr>
        <w:tab/>
      </w:r>
      <w:r w:rsidR="006F2F9B">
        <w:rPr>
          <w:rFonts w:ascii="Times New Roman" w:hAnsi="Times New Roman"/>
          <w:sz w:val="24"/>
          <w:szCs w:val="24"/>
        </w:rPr>
        <w:tab/>
      </w:r>
      <w:r w:rsidR="006F2F9B">
        <w:rPr>
          <w:rFonts w:ascii="Times New Roman" w:hAnsi="Times New Roman"/>
          <w:sz w:val="24"/>
          <w:szCs w:val="24"/>
        </w:rPr>
        <w:tab/>
      </w:r>
      <w:r w:rsidR="006F2F9B">
        <w:rPr>
          <w:rFonts w:ascii="Times New Roman" w:hAnsi="Times New Roman"/>
          <w:sz w:val="24"/>
          <w:szCs w:val="24"/>
        </w:rPr>
        <w:tab/>
      </w:r>
      <w:r w:rsidR="006F2F9B">
        <w:rPr>
          <w:rFonts w:ascii="Times New Roman" w:hAnsi="Times New Roman"/>
          <w:sz w:val="24"/>
          <w:szCs w:val="24"/>
        </w:rPr>
        <w:tab/>
      </w:r>
      <w:r w:rsidR="006F2F9B">
        <w:rPr>
          <w:rFonts w:ascii="Times New Roman" w:hAnsi="Times New Roman"/>
          <w:sz w:val="24"/>
          <w:szCs w:val="24"/>
        </w:rPr>
        <w:tab/>
        <w:t>(4 marks)</w:t>
      </w:r>
    </w:p>
    <w:p w:rsidR="006F2F9B" w:rsidRDefault="006F2F9B" w:rsidP="00875803">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Determine the current value of Ksh. 100,000 in 5 years time discounted at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F6A98" w:rsidRPr="004F6A98" w:rsidRDefault="004F6A98" w:rsidP="004F6A98">
      <w:pPr>
        <w:spacing w:line="360" w:lineRule="auto"/>
        <w:rPr>
          <w:rFonts w:ascii="Times New Roman" w:hAnsi="Times New Roman"/>
          <w:b/>
          <w:sz w:val="24"/>
          <w:szCs w:val="24"/>
        </w:rPr>
      </w:pPr>
      <w:r w:rsidRPr="004F6A98">
        <w:rPr>
          <w:rFonts w:ascii="Times New Roman" w:hAnsi="Times New Roman"/>
          <w:b/>
          <w:sz w:val="24"/>
          <w:szCs w:val="24"/>
        </w:rPr>
        <w:t>QUESTION TWO (15 MARKS)</w:t>
      </w:r>
    </w:p>
    <w:p w:rsidR="004F6A98" w:rsidRDefault="004F6A98" w:rsidP="004F6A98">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A business rents its premises for Ksh. 120,000 for the first year on the agreement that the rent will increase by Ksh. 10,000 every year.  What will be the rent in the 10</w:t>
      </w:r>
      <w:r w:rsidRPr="004F6A98">
        <w:rPr>
          <w:rFonts w:ascii="Times New Roman" w:hAnsi="Times New Roman"/>
          <w:sz w:val="24"/>
          <w:szCs w:val="24"/>
          <w:vertAlign w:val="superscript"/>
        </w:rPr>
        <w:t>th</w:t>
      </w:r>
      <w:r>
        <w:rPr>
          <w:rFonts w:ascii="Times New Roman" w:hAnsi="Times New Roman"/>
          <w:sz w:val="24"/>
          <w:szCs w:val="24"/>
        </w:rPr>
        <w:t xml:space="preserve"> 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283E12" w:rsidRDefault="00283E12" w:rsidP="004F6A98">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An employee re</w:t>
      </w:r>
      <w:r w:rsidR="002E392C">
        <w:rPr>
          <w:rFonts w:ascii="Times New Roman" w:hAnsi="Times New Roman"/>
          <w:sz w:val="24"/>
          <w:szCs w:val="24"/>
        </w:rPr>
        <w:t>ceives</w:t>
      </w:r>
      <w:r>
        <w:rPr>
          <w:rFonts w:ascii="Times New Roman" w:hAnsi="Times New Roman"/>
          <w:sz w:val="24"/>
          <w:szCs w:val="24"/>
        </w:rPr>
        <w:t xml:space="preserve"> fixed annual increment on his salary.  If his final salary is Kah. 90,000 and the total salary over 10 years period is Ksh. 650,000, determine his initial salary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83E12" w:rsidRDefault="00283E12" w:rsidP="004F6A98">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A building costs Ksh. 1,000,000 and is depreciated at 10% </w:t>
      </w:r>
      <w:r w:rsidR="005952E1">
        <w:rPr>
          <w:rFonts w:ascii="Times New Roman" w:hAnsi="Times New Roman"/>
          <w:sz w:val="24"/>
          <w:szCs w:val="24"/>
        </w:rPr>
        <w:t>p.a on the reducing balance method.  What will be its written down value after 20 years</w:t>
      </w:r>
      <w:r w:rsidR="005952E1">
        <w:rPr>
          <w:rFonts w:ascii="Times New Roman" w:hAnsi="Times New Roman"/>
          <w:sz w:val="24"/>
          <w:szCs w:val="24"/>
        </w:rPr>
        <w:tab/>
      </w:r>
      <w:r w:rsidR="005952E1">
        <w:rPr>
          <w:rFonts w:ascii="Times New Roman" w:hAnsi="Times New Roman"/>
          <w:sz w:val="24"/>
          <w:szCs w:val="24"/>
        </w:rPr>
        <w:tab/>
      </w:r>
      <w:r w:rsidR="005952E1">
        <w:rPr>
          <w:rFonts w:ascii="Times New Roman" w:hAnsi="Times New Roman"/>
          <w:sz w:val="24"/>
          <w:szCs w:val="24"/>
        </w:rPr>
        <w:tab/>
        <w:t>(4 marks)</w:t>
      </w:r>
    </w:p>
    <w:p w:rsidR="00AC65B7" w:rsidRPr="00AC65B7" w:rsidRDefault="005952E1" w:rsidP="00AC65B7">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What compound interest rate will be required to produce Ksh. 500,000 after 5 years with an initial investment of Ksh. 40</w:t>
      </w:r>
      <w:r w:rsidR="006C584A">
        <w:rPr>
          <w:rFonts w:ascii="Times New Roman" w:hAnsi="Times New Roman"/>
          <w:sz w:val="24"/>
          <w:szCs w:val="24"/>
        </w:rPr>
        <w:t>,</w:t>
      </w:r>
      <w:r>
        <w:rPr>
          <w:rFonts w:ascii="Times New Roman" w:hAnsi="Times New Roman"/>
          <w:sz w:val="24"/>
          <w:szCs w:val="24"/>
        </w:rPr>
        <w:t>00</w:t>
      </w:r>
      <w:r w:rsidR="006C584A">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B562F" w:rsidRDefault="008B562F" w:rsidP="00AC65B7">
      <w:pPr>
        <w:spacing w:line="360" w:lineRule="auto"/>
        <w:rPr>
          <w:rFonts w:ascii="Times New Roman" w:hAnsi="Times New Roman"/>
          <w:b/>
          <w:sz w:val="24"/>
          <w:szCs w:val="24"/>
        </w:rPr>
      </w:pPr>
    </w:p>
    <w:p w:rsidR="00AC65B7" w:rsidRPr="00AC65B7" w:rsidRDefault="00AC65B7" w:rsidP="00AC65B7">
      <w:pPr>
        <w:spacing w:line="360" w:lineRule="auto"/>
        <w:rPr>
          <w:rFonts w:ascii="Times New Roman" w:hAnsi="Times New Roman"/>
          <w:b/>
          <w:sz w:val="24"/>
          <w:szCs w:val="24"/>
        </w:rPr>
      </w:pPr>
      <w:r w:rsidRPr="00AC65B7">
        <w:rPr>
          <w:rFonts w:ascii="Times New Roman" w:hAnsi="Times New Roman"/>
          <w:b/>
          <w:sz w:val="24"/>
          <w:szCs w:val="24"/>
        </w:rPr>
        <w:lastRenderedPageBreak/>
        <w:t>QUESTION THREE (15 MARKS)</w:t>
      </w:r>
    </w:p>
    <w:p w:rsidR="00AC65B7" w:rsidRDefault="00AC65B7" w:rsidP="00AC65B7">
      <w:pPr>
        <w:pStyle w:val="ListParagraph"/>
        <w:numPr>
          <w:ilvl w:val="0"/>
          <w:numId w:val="5"/>
        </w:numPr>
        <w:spacing w:line="360" w:lineRule="auto"/>
        <w:rPr>
          <w:rFonts w:ascii="Times New Roman" w:hAnsi="Times New Roman"/>
          <w:sz w:val="24"/>
          <w:szCs w:val="24"/>
        </w:rPr>
      </w:pPr>
      <w:r w:rsidRPr="00AC65B7">
        <w:rPr>
          <w:rFonts w:ascii="Times New Roman" w:hAnsi="Times New Roman"/>
          <w:sz w:val="24"/>
          <w:szCs w:val="24"/>
        </w:rPr>
        <w:t>A business person wishes to purchase not less than 100 items comprising books and pens.  A book costs Ksh. 20 and a pen Ksh. 10.  If he has Ksh. 2200 to spend, form all possible inequalities from the give</w:t>
      </w:r>
      <w:r w:rsidR="000E4A77">
        <w:rPr>
          <w:rFonts w:ascii="Times New Roman" w:hAnsi="Times New Roman"/>
          <w:sz w:val="24"/>
          <w:szCs w:val="24"/>
        </w:rPr>
        <w:t>n</w:t>
      </w:r>
      <w:r w:rsidRPr="00AC65B7">
        <w:rPr>
          <w:rFonts w:ascii="Times New Roman" w:hAnsi="Times New Roman"/>
          <w:sz w:val="24"/>
          <w:szCs w:val="24"/>
        </w:rPr>
        <w:t xml:space="preserve"> conditions and graph them to indicate the region that sati</w:t>
      </w:r>
      <w:r>
        <w:rPr>
          <w:rFonts w:ascii="Times New Roman" w:hAnsi="Times New Roman"/>
          <w:sz w:val="24"/>
          <w:szCs w:val="24"/>
        </w:rPr>
        <w:t>sfies the inequalities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C65B7">
        <w:rPr>
          <w:rFonts w:ascii="Times New Roman" w:hAnsi="Times New Roman"/>
          <w:sz w:val="24"/>
          <w:szCs w:val="24"/>
        </w:rPr>
        <w:t>(5 marks)</w:t>
      </w:r>
    </w:p>
    <w:p w:rsidR="00AC65B7" w:rsidRDefault="00AC65B7" w:rsidP="00AC65B7">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Simplify and solve for </w:t>
      </w:r>
      <m:oMath>
        <m:r>
          <w:rPr>
            <w:rFonts w:ascii="Cambria Math" w:hAnsi="Cambria Math"/>
            <w:sz w:val="24"/>
            <w:szCs w:val="24"/>
          </w:rPr>
          <m:t>x</m:t>
        </m:r>
      </m:oMath>
    </w:p>
    <w:p w:rsidR="00AC65B7" w:rsidRDefault="00BF2FE9" w:rsidP="00AC65B7">
      <w:pPr>
        <w:pStyle w:val="ListParagraph"/>
        <w:spacing w:line="360" w:lineRule="auto"/>
        <w:rPr>
          <w:rFonts w:ascii="Times New Roman" w:hAnsi="Times New Roman"/>
          <w:sz w:val="24"/>
          <w:szCs w:val="24"/>
        </w:rPr>
      </w:pPr>
      <w:r w:rsidRPr="00AC65B7">
        <w:rPr>
          <w:rFonts w:ascii="Times New Roman" w:hAnsi="Times New Roman"/>
          <w:position w:val="-24"/>
          <w:sz w:val="24"/>
          <w:szCs w:val="24"/>
        </w:rPr>
        <w:object w:dxaOrig="2460" w:dyaOrig="620">
          <v:shape id="_x0000_i1032" type="#_x0000_t75" style="width:123pt;height:30.75pt" o:ole="">
            <v:imagedata r:id="rId27" o:title=""/>
          </v:shape>
          <o:OLEObject Type="Embed" ProgID="Equation.3" ShapeID="_x0000_i1032" DrawAspect="Content" ObjectID="_1489385206" r:id="rId28"/>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F2FE9" w:rsidRDefault="00BF2FE9" w:rsidP="00BF2FE9">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Find the equation of a line that passes through the point </w:t>
      </w:r>
      <m:oMath>
        <m:r>
          <w:rPr>
            <w:rFonts w:ascii="Cambria Math" w:hAnsi="Cambria Math"/>
            <w:sz w:val="24"/>
            <w:szCs w:val="24"/>
          </w:rPr>
          <m:t>(2,-5</m:t>
        </m:r>
      </m:oMath>
      <w:r>
        <w:rPr>
          <w:rFonts w:ascii="Times New Roman" w:hAnsi="Times New Roman"/>
          <w:sz w:val="24"/>
          <w:szCs w:val="24"/>
        </w:rPr>
        <w:t xml:space="preserve">) and perpendicular to the line </w:t>
      </w:r>
      <m:oMath>
        <m:r>
          <w:rPr>
            <w:rFonts w:ascii="Cambria Math" w:hAnsi="Cambria Math"/>
            <w:sz w:val="24"/>
            <w:szCs w:val="24"/>
          </w:rPr>
          <m:t>y=3-3x</m:t>
        </m:r>
      </m:oMath>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F2FE9" w:rsidRPr="00BF2FE9" w:rsidRDefault="00BF2FE9" w:rsidP="00BF2FE9">
      <w:pPr>
        <w:spacing w:line="360" w:lineRule="auto"/>
        <w:rPr>
          <w:rFonts w:ascii="Times New Roman" w:hAnsi="Times New Roman"/>
          <w:b/>
          <w:sz w:val="24"/>
          <w:szCs w:val="24"/>
        </w:rPr>
      </w:pPr>
      <w:r w:rsidRPr="00BF2FE9">
        <w:rPr>
          <w:rFonts w:ascii="Times New Roman" w:hAnsi="Times New Roman"/>
          <w:b/>
          <w:sz w:val="24"/>
          <w:szCs w:val="24"/>
        </w:rPr>
        <w:t>QUESTION FOUR (15 MARKS)</w:t>
      </w:r>
    </w:p>
    <w:p w:rsidR="00BF2FE9" w:rsidRDefault="00BF2FE9" w:rsidP="00BF2FE9">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An investment is considered for which the net cash flows have estimated as follows:</w:t>
      </w:r>
    </w:p>
    <w:p w:rsidR="00BF2FE9" w:rsidRPr="00BF2FE9" w:rsidRDefault="00BF2FE9" w:rsidP="00BF2FE9">
      <w:pPr>
        <w:pStyle w:val="ListParagraph"/>
        <w:spacing w:line="360" w:lineRule="auto"/>
        <w:rPr>
          <w:rFonts w:ascii="Times New Roman" w:hAnsi="Times New Roman"/>
          <w:sz w:val="24"/>
          <w:szCs w:val="24"/>
        </w:rPr>
      </w:pPr>
      <w:r>
        <w:rPr>
          <w:rFonts w:ascii="Times New Roman" w:hAnsi="Times New Roman"/>
          <w:sz w:val="24"/>
          <w:szCs w:val="24"/>
        </w:rPr>
        <w:t>year 0</w:t>
      </w:r>
      <w:r>
        <w:rPr>
          <w:rFonts w:ascii="Times New Roman" w:hAnsi="Times New Roman"/>
          <w:sz w:val="24"/>
          <w:szCs w:val="24"/>
        </w:rPr>
        <w:tab/>
      </w:r>
      <w:r>
        <w:rPr>
          <w:rFonts w:ascii="Times New Roman" w:hAnsi="Times New Roman"/>
          <w:sz w:val="24"/>
          <w:szCs w:val="24"/>
        </w:rPr>
        <w:tab/>
        <w:t>year 1</w:t>
      </w:r>
      <w:r>
        <w:rPr>
          <w:rFonts w:ascii="Times New Roman" w:hAnsi="Times New Roman"/>
          <w:sz w:val="24"/>
          <w:szCs w:val="24"/>
        </w:rPr>
        <w:tab/>
      </w:r>
      <w:r>
        <w:rPr>
          <w:rFonts w:ascii="Times New Roman" w:hAnsi="Times New Roman"/>
          <w:sz w:val="24"/>
          <w:szCs w:val="24"/>
        </w:rPr>
        <w:tab/>
        <w:t>year 2</w:t>
      </w:r>
      <w:r>
        <w:rPr>
          <w:rFonts w:ascii="Times New Roman" w:hAnsi="Times New Roman"/>
          <w:sz w:val="24"/>
          <w:szCs w:val="24"/>
        </w:rPr>
        <w:tab/>
      </w:r>
      <w:r>
        <w:rPr>
          <w:rFonts w:ascii="Times New Roman" w:hAnsi="Times New Roman"/>
          <w:sz w:val="24"/>
          <w:szCs w:val="24"/>
        </w:rPr>
        <w:tab/>
        <w:t>year 3</w:t>
      </w:r>
      <w:r>
        <w:rPr>
          <w:rFonts w:ascii="Times New Roman" w:hAnsi="Times New Roman"/>
          <w:sz w:val="24"/>
          <w:szCs w:val="24"/>
        </w:rPr>
        <w:tab/>
        <w:t xml:space="preserve"> </w:t>
      </w:r>
      <w:r>
        <w:rPr>
          <w:rFonts w:ascii="Times New Roman" w:hAnsi="Times New Roman"/>
          <w:sz w:val="24"/>
          <w:szCs w:val="24"/>
        </w:rPr>
        <w:tab/>
        <w:t>year 4</w:t>
      </w:r>
    </w:p>
    <w:p w:rsidR="00AC65B7" w:rsidRDefault="00BF2FE9" w:rsidP="00AC65B7">
      <w:pPr>
        <w:spacing w:line="360" w:lineRule="auto"/>
        <w:rPr>
          <w:rFonts w:ascii="Times New Roman" w:hAnsi="Times New Roman"/>
          <w:sz w:val="24"/>
          <w:szCs w:val="24"/>
        </w:rPr>
      </w:pPr>
      <w:r>
        <w:rPr>
          <w:rFonts w:ascii="Times New Roman" w:hAnsi="Times New Roman"/>
          <w:sz w:val="24"/>
          <w:szCs w:val="24"/>
        </w:rPr>
        <w:tab/>
        <w:t>-100,000</w:t>
      </w:r>
      <w:r>
        <w:rPr>
          <w:rFonts w:ascii="Times New Roman" w:hAnsi="Times New Roman"/>
          <w:sz w:val="24"/>
          <w:szCs w:val="24"/>
        </w:rPr>
        <w:tab/>
        <w:t>30,000</w:t>
      </w:r>
      <w:r>
        <w:rPr>
          <w:rFonts w:ascii="Times New Roman" w:hAnsi="Times New Roman"/>
          <w:sz w:val="24"/>
          <w:szCs w:val="24"/>
        </w:rPr>
        <w:tab/>
      </w:r>
      <w:r>
        <w:rPr>
          <w:rFonts w:ascii="Times New Roman" w:hAnsi="Times New Roman"/>
          <w:sz w:val="24"/>
          <w:szCs w:val="24"/>
        </w:rPr>
        <w:tab/>
        <w:t>47,000</w:t>
      </w:r>
      <w:r>
        <w:rPr>
          <w:rFonts w:ascii="Times New Roman" w:hAnsi="Times New Roman"/>
          <w:sz w:val="24"/>
          <w:szCs w:val="24"/>
        </w:rPr>
        <w:tab/>
      </w:r>
      <w:r>
        <w:rPr>
          <w:rFonts w:ascii="Times New Roman" w:hAnsi="Times New Roman"/>
          <w:sz w:val="24"/>
          <w:szCs w:val="24"/>
        </w:rPr>
        <w:tab/>
        <w:t>48,000</w:t>
      </w:r>
      <w:r>
        <w:rPr>
          <w:rFonts w:ascii="Times New Roman" w:hAnsi="Times New Roman"/>
          <w:sz w:val="24"/>
          <w:szCs w:val="24"/>
        </w:rPr>
        <w:tab/>
      </w:r>
      <w:r>
        <w:rPr>
          <w:rFonts w:ascii="Times New Roman" w:hAnsi="Times New Roman"/>
          <w:sz w:val="24"/>
          <w:szCs w:val="24"/>
        </w:rPr>
        <w:tab/>
        <w:t>32,000</w:t>
      </w:r>
    </w:p>
    <w:p w:rsidR="00BF2FE9" w:rsidRDefault="00BF2FE9" w:rsidP="00AC65B7">
      <w:pPr>
        <w:spacing w:line="360" w:lineRule="auto"/>
        <w:rPr>
          <w:rFonts w:ascii="Times New Roman" w:hAnsi="Times New Roman"/>
          <w:sz w:val="24"/>
          <w:szCs w:val="24"/>
        </w:rPr>
      </w:pPr>
      <w:r>
        <w:rPr>
          <w:rFonts w:ascii="Times New Roman" w:hAnsi="Times New Roman"/>
          <w:sz w:val="24"/>
          <w:szCs w:val="24"/>
        </w:rPr>
        <w:t>(i) Determine the NPV given that the discount rate is 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F2FE9" w:rsidRDefault="00BF2FE9" w:rsidP="00AC65B7">
      <w:pPr>
        <w:spacing w:line="360" w:lineRule="auto"/>
        <w:rPr>
          <w:rFonts w:ascii="Times New Roman" w:hAnsi="Times New Roman"/>
          <w:sz w:val="24"/>
          <w:szCs w:val="24"/>
        </w:rPr>
      </w:pPr>
      <w:r>
        <w:rPr>
          <w:rFonts w:ascii="Times New Roman" w:hAnsi="Times New Roman"/>
          <w:sz w:val="24"/>
          <w:szCs w:val="24"/>
        </w:rPr>
        <w:t>(ii) State with reason whether the project is acceptable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F2FE9" w:rsidRDefault="00BF2FE9" w:rsidP="00BF2FE9">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Determine the present value for receiving Ksh. 50,000 in a years time </w:t>
      </w:r>
      <w:r w:rsidR="00D6697C">
        <w:rPr>
          <w:rFonts w:ascii="Times New Roman" w:hAnsi="Times New Roman"/>
          <w:sz w:val="24"/>
          <w:szCs w:val="24"/>
        </w:rPr>
        <w:t>, Ksh 100,000 in 2 years time and Ksh. 150,000 in 3 years time at a discount rate of 10%</w:t>
      </w:r>
      <w:r w:rsidR="00D6697C">
        <w:rPr>
          <w:rFonts w:ascii="Times New Roman" w:hAnsi="Times New Roman"/>
          <w:sz w:val="24"/>
          <w:szCs w:val="24"/>
        </w:rPr>
        <w:tab/>
        <w:t>(3 marks)</w:t>
      </w:r>
    </w:p>
    <w:p w:rsidR="00D6697C" w:rsidRDefault="00D6697C" w:rsidP="00BF2FE9">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Determine the present value of a perpetual annuity of Ksh. 30,000 at 20%</w:t>
      </w:r>
      <w:r>
        <w:rPr>
          <w:rFonts w:ascii="Times New Roman" w:hAnsi="Times New Roman"/>
          <w:sz w:val="24"/>
          <w:szCs w:val="24"/>
        </w:rPr>
        <w:tab/>
        <w:t>(3 marks)</w:t>
      </w:r>
    </w:p>
    <w:p w:rsidR="00D6697C" w:rsidRDefault="00D6697C" w:rsidP="00BF2FE9">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What is the current value of an annuity of Ksh. 50,000 p.a received for 10 years when the discount rate is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C7482" w:rsidRPr="006730EE" w:rsidRDefault="00CC7482" w:rsidP="00CC7482">
      <w:pPr>
        <w:spacing w:line="360" w:lineRule="auto"/>
        <w:rPr>
          <w:rFonts w:ascii="Times New Roman" w:hAnsi="Times New Roman"/>
          <w:b/>
          <w:sz w:val="24"/>
          <w:szCs w:val="24"/>
        </w:rPr>
      </w:pPr>
      <w:r w:rsidRPr="006730EE">
        <w:rPr>
          <w:rFonts w:ascii="Times New Roman" w:hAnsi="Times New Roman"/>
          <w:b/>
          <w:sz w:val="24"/>
          <w:szCs w:val="24"/>
        </w:rPr>
        <w:t>QUESTION FIVE (15 MARKS)</w:t>
      </w:r>
    </w:p>
    <w:p w:rsidR="00CC7482" w:rsidRDefault="00FA46E9" w:rsidP="00FA46E9">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Solve for x in the equation</w:t>
      </w:r>
    </w:p>
    <w:p w:rsidR="00FA46E9" w:rsidRDefault="006730EE" w:rsidP="00FA46E9">
      <w:pPr>
        <w:pStyle w:val="ListParagraph"/>
        <w:spacing w:line="360" w:lineRule="auto"/>
        <w:rPr>
          <w:rFonts w:ascii="Times New Roman" w:hAnsi="Times New Roman"/>
          <w:sz w:val="24"/>
          <w:szCs w:val="24"/>
        </w:rPr>
      </w:pPr>
      <w:r w:rsidRPr="00FA46E9">
        <w:rPr>
          <w:rFonts w:ascii="Times New Roman" w:hAnsi="Times New Roman"/>
          <w:position w:val="-6"/>
          <w:sz w:val="24"/>
          <w:szCs w:val="24"/>
        </w:rPr>
        <w:object w:dxaOrig="1880" w:dyaOrig="320">
          <v:shape id="_x0000_i1033" type="#_x0000_t75" style="width:93.75pt;height:15.75pt" o:ole="">
            <v:imagedata r:id="rId29" o:title=""/>
          </v:shape>
          <o:OLEObject Type="Embed" ProgID="Equation.3" ShapeID="_x0000_i1033" DrawAspect="Content" ObjectID="_1489385207" r:id="rId30"/>
        </w:object>
      </w:r>
      <w:r w:rsidR="00FA46E9">
        <w:rPr>
          <w:rFonts w:ascii="Times New Roman" w:hAnsi="Times New Roman"/>
          <w:sz w:val="24"/>
          <w:szCs w:val="24"/>
        </w:rPr>
        <w:tab/>
      </w:r>
      <w:r w:rsidR="00FA46E9">
        <w:rPr>
          <w:rFonts w:ascii="Times New Roman" w:hAnsi="Times New Roman"/>
          <w:sz w:val="24"/>
          <w:szCs w:val="24"/>
        </w:rPr>
        <w:tab/>
      </w:r>
      <w:r w:rsidR="00FA46E9">
        <w:rPr>
          <w:rFonts w:ascii="Times New Roman" w:hAnsi="Times New Roman"/>
          <w:sz w:val="24"/>
          <w:szCs w:val="24"/>
        </w:rPr>
        <w:tab/>
      </w:r>
      <w:r w:rsidR="00FA46E9">
        <w:rPr>
          <w:rFonts w:ascii="Times New Roman" w:hAnsi="Times New Roman"/>
          <w:sz w:val="24"/>
          <w:szCs w:val="24"/>
        </w:rPr>
        <w:tab/>
      </w:r>
      <w:r w:rsidR="00FA46E9">
        <w:rPr>
          <w:rFonts w:ascii="Times New Roman" w:hAnsi="Times New Roman"/>
          <w:sz w:val="24"/>
          <w:szCs w:val="24"/>
        </w:rPr>
        <w:tab/>
      </w:r>
      <w:r w:rsidR="00FA46E9">
        <w:rPr>
          <w:rFonts w:ascii="Times New Roman" w:hAnsi="Times New Roman"/>
          <w:sz w:val="24"/>
          <w:szCs w:val="24"/>
        </w:rPr>
        <w:tab/>
      </w:r>
      <w:r w:rsidR="00FA46E9">
        <w:rPr>
          <w:rFonts w:ascii="Times New Roman" w:hAnsi="Times New Roman"/>
          <w:sz w:val="24"/>
          <w:szCs w:val="24"/>
        </w:rPr>
        <w:tab/>
      </w:r>
      <w:r w:rsidR="00FA46E9">
        <w:rPr>
          <w:rFonts w:ascii="Times New Roman" w:hAnsi="Times New Roman"/>
          <w:sz w:val="24"/>
          <w:szCs w:val="24"/>
        </w:rPr>
        <w:tab/>
        <w:t>(4 marks)</w:t>
      </w:r>
    </w:p>
    <w:p w:rsidR="006730EE" w:rsidRDefault="006730EE" w:rsidP="006730EE">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A college has 320 students. 85 students are in a band, 200 students are in sports teams while 6o students are</w:t>
      </w:r>
      <w:r w:rsidR="00E81565">
        <w:rPr>
          <w:rFonts w:ascii="Times New Roman" w:hAnsi="Times New Roman"/>
          <w:sz w:val="24"/>
          <w:szCs w:val="24"/>
        </w:rPr>
        <w:t xml:space="preserve"> in both activities.  Using Venn</w:t>
      </w:r>
      <w:r>
        <w:rPr>
          <w:rFonts w:ascii="Times New Roman" w:hAnsi="Times New Roman"/>
          <w:sz w:val="24"/>
          <w:szCs w:val="24"/>
        </w:rPr>
        <w:t xml:space="preserve"> diagrams </w:t>
      </w:r>
      <w:r w:rsidR="00E81565">
        <w:rPr>
          <w:rFonts w:ascii="Times New Roman" w:hAnsi="Times New Roman"/>
          <w:sz w:val="24"/>
          <w:szCs w:val="24"/>
        </w:rPr>
        <w:t xml:space="preserve">to </w:t>
      </w:r>
      <w:r>
        <w:rPr>
          <w:rFonts w:ascii="Times New Roman" w:hAnsi="Times New Roman"/>
          <w:sz w:val="24"/>
          <w:szCs w:val="24"/>
        </w:rPr>
        <w:t>determine:</w:t>
      </w:r>
    </w:p>
    <w:p w:rsidR="006730EE" w:rsidRDefault="006730EE" w:rsidP="006730EE">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lastRenderedPageBreak/>
        <w:t>How many students are in either the band or sports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F5433A" w:rsidRPr="008B562F" w:rsidRDefault="006730EE" w:rsidP="008B562F">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 xml:space="preserve">How many students are neither in band or sports </w:t>
      </w:r>
      <w:r w:rsidR="00EB5248">
        <w:rPr>
          <w:rFonts w:ascii="Times New Roman" w:hAnsi="Times New Roman"/>
          <w:sz w:val="24"/>
          <w:szCs w:val="24"/>
        </w:rPr>
        <w:tab/>
      </w:r>
      <w:r w:rsidR="00EB5248">
        <w:rPr>
          <w:rFonts w:ascii="Times New Roman" w:hAnsi="Times New Roman"/>
          <w:sz w:val="24"/>
          <w:szCs w:val="24"/>
        </w:rPr>
        <w:tab/>
      </w:r>
      <w:r w:rsidR="00EB5248">
        <w:rPr>
          <w:rFonts w:ascii="Times New Roman" w:hAnsi="Times New Roman"/>
          <w:sz w:val="24"/>
          <w:szCs w:val="24"/>
        </w:rPr>
        <w:tab/>
        <w:t>(3 marks)</w:t>
      </w:r>
    </w:p>
    <w:p w:rsidR="00B52697" w:rsidRPr="00F1305E" w:rsidRDefault="00EB5248" w:rsidP="00F1305E">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 xml:space="preserve">Determine if the following functions is continuous at </w:t>
      </w:r>
      <m:oMath>
        <m:r>
          <w:rPr>
            <w:rFonts w:ascii="Cambria Math" w:hAnsi="Cambria Math"/>
            <w:sz w:val="24"/>
            <w:szCs w:val="24"/>
          </w:rPr>
          <m:t>x=1</m:t>
        </m:r>
      </m:oMath>
      <w:r w:rsidR="00B52697">
        <w:rPr>
          <w:rFonts w:ascii="Times New Roman" w:hAnsi="Times New Roman"/>
          <w:sz w:val="24"/>
          <w:szCs w:val="24"/>
        </w:rPr>
        <w:tab/>
      </w:r>
      <w:r w:rsidR="00B52697">
        <w:rPr>
          <w:rFonts w:ascii="Times New Roman" w:hAnsi="Times New Roman"/>
          <w:sz w:val="24"/>
          <w:szCs w:val="24"/>
        </w:rPr>
        <w:tab/>
      </w:r>
      <w:r w:rsidR="00B52697">
        <w:rPr>
          <w:rFonts w:ascii="Times New Roman" w:hAnsi="Times New Roman"/>
          <w:sz w:val="24"/>
          <w:szCs w:val="24"/>
        </w:rPr>
        <w:tab/>
        <w:t>(5 marks</w:t>
      </w:r>
      <w:r w:rsidR="00F1305E">
        <w:rPr>
          <w:rFonts w:ascii="Times New Roman" w:hAnsi="Times New Roman"/>
          <w:sz w:val="24"/>
          <w:szCs w:val="24"/>
        </w:rPr>
        <w:t>)</w:t>
      </w:r>
    </w:p>
    <w:p w:rsidR="00B52697" w:rsidRPr="00FA46E9" w:rsidRDefault="0000745A" w:rsidP="00B52697">
      <w:pPr>
        <w:pStyle w:val="ListParagraph"/>
        <w:spacing w:line="360" w:lineRule="auto"/>
        <w:rPr>
          <w:rFonts w:ascii="Times New Roman" w:hAnsi="Times New Roman"/>
          <w:sz w:val="24"/>
          <w:szCs w:val="24"/>
        </w:rPr>
      </w:pPr>
      <w:r w:rsidRPr="00F1305E">
        <w:rPr>
          <w:rFonts w:ascii="Times New Roman" w:hAnsi="Times New Roman"/>
          <w:position w:val="-46"/>
          <w:sz w:val="24"/>
          <w:szCs w:val="24"/>
        </w:rPr>
        <w:object w:dxaOrig="1960" w:dyaOrig="1080">
          <v:shape id="_x0000_i1035" type="#_x0000_t75" style="width:97.5pt;height:54pt" o:ole="">
            <v:imagedata r:id="rId31" o:title=""/>
          </v:shape>
          <o:OLEObject Type="Embed" ProgID="Equation.3" ShapeID="_x0000_i1035" DrawAspect="Content" ObjectID="_1489385208" r:id="rId32"/>
        </w:object>
      </w:r>
    </w:p>
    <w:sectPr w:rsidR="00B52697" w:rsidRPr="00FA46E9" w:rsidSect="003524B4">
      <w:foot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F28" w:rsidRDefault="008A0F28" w:rsidP="009B5E41">
      <w:pPr>
        <w:spacing w:after="0" w:line="240" w:lineRule="auto"/>
      </w:pPr>
      <w:r>
        <w:separator/>
      </w:r>
    </w:p>
  </w:endnote>
  <w:endnote w:type="continuationSeparator" w:id="0">
    <w:p w:rsidR="008A0F28" w:rsidRDefault="008A0F28" w:rsidP="009B5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E41" w:rsidRDefault="009B5E41">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r>
      <w:rPr>
        <w:rFonts w:asciiTheme="majorHAnsi" w:hAnsiTheme="majorHAnsi"/>
      </w:rPr>
      <w:tab/>
    </w:r>
  </w:p>
  <w:p w:rsidR="009B5E41" w:rsidRDefault="009B5E41">
    <w:pPr>
      <w:pStyle w:val="Footer"/>
      <w:pBdr>
        <w:top w:val="thinThickSmallGap" w:sz="24" w:space="1" w:color="622423" w:themeColor="accent2" w:themeShade="7F"/>
      </w:pBdr>
      <w:rPr>
        <w:rFonts w:asciiTheme="majorHAnsi" w:hAnsiTheme="majorHAnsi"/>
      </w:rP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00745A" w:rsidRPr="0000745A">
        <w:rPr>
          <w:rFonts w:asciiTheme="majorHAnsi" w:hAnsiTheme="majorHAnsi"/>
          <w:noProof/>
        </w:rPr>
        <w:t>4</w:t>
      </w:r>
    </w:fldSimple>
    <w:r>
      <w:t xml:space="preserve">    </w:t>
    </w:r>
    <w:r>
      <w:rPr>
        <w:rFonts w:asciiTheme="majorHAnsi" w:hAnsiTheme="majorHAnsi"/>
      </w:rPr>
      <w:ptab w:relativeTo="margin" w:alignment="right" w:leader="none"/>
    </w:r>
  </w:p>
  <w:p w:rsidR="009B5E41" w:rsidRDefault="009B5E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F28" w:rsidRDefault="008A0F28" w:rsidP="009B5E41">
      <w:pPr>
        <w:spacing w:after="0" w:line="240" w:lineRule="auto"/>
      </w:pPr>
      <w:r>
        <w:separator/>
      </w:r>
    </w:p>
  </w:footnote>
  <w:footnote w:type="continuationSeparator" w:id="0">
    <w:p w:rsidR="008A0F28" w:rsidRDefault="008A0F28" w:rsidP="009B5E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3216"/>
    <w:multiLevelType w:val="hybridMultilevel"/>
    <w:tmpl w:val="486A96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56491E"/>
    <w:multiLevelType w:val="hybridMultilevel"/>
    <w:tmpl w:val="8C3EB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037EA"/>
    <w:multiLevelType w:val="hybridMultilevel"/>
    <w:tmpl w:val="CC521414"/>
    <w:lvl w:ilvl="0" w:tplc="4754C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78654B"/>
    <w:multiLevelType w:val="hybridMultilevel"/>
    <w:tmpl w:val="BA0264A8"/>
    <w:lvl w:ilvl="0" w:tplc="BE80EF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7A2093"/>
    <w:multiLevelType w:val="hybridMultilevel"/>
    <w:tmpl w:val="05561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F32DC4"/>
    <w:multiLevelType w:val="hybridMultilevel"/>
    <w:tmpl w:val="D2743E2E"/>
    <w:lvl w:ilvl="0" w:tplc="6DB40C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8622BB"/>
    <w:multiLevelType w:val="hybridMultilevel"/>
    <w:tmpl w:val="98D49E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41236D"/>
    <w:multiLevelType w:val="hybridMultilevel"/>
    <w:tmpl w:val="7E20FC74"/>
    <w:lvl w:ilvl="0" w:tplc="302EB6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D124C0"/>
    <w:multiLevelType w:val="hybridMultilevel"/>
    <w:tmpl w:val="1660C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8"/>
  </w:num>
  <w:num w:numId="6">
    <w:abstractNumId w:val="1"/>
  </w:num>
  <w:num w:numId="7">
    <w:abstractNumId w:val="2"/>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4680F"/>
    <w:rsid w:val="0000745A"/>
    <w:rsid w:val="000569CC"/>
    <w:rsid w:val="000E4A77"/>
    <w:rsid w:val="0019376A"/>
    <w:rsid w:val="00250D9F"/>
    <w:rsid w:val="00283E12"/>
    <w:rsid w:val="002B6BF4"/>
    <w:rsid w:val="002D10BA"/>
    <w:rsid w:val="002E392C"/>
    <w:rsid w:val="003524B4"/>
    <w:rsid w:val="003B21BD"/>
    <w:rsid w:val="00436B26"/>
    <w:rsid w:val="004809C6"/>
    <w:rsid w:val="004E5834"/>
    <w:rsid w:val="004F6A98"/>
    <w:rsid w:val="005952E1"/>
    <w:rsid w:val="005E2E98"/>
    <w:rsid w:val="00623C2A"/>
    <w:rsid w:val="006730EE"/>
    <w:rsid w:val="0069445B"/>
    <w:rsid w:val="006C584A"/>
    <w:rsid w:val="006F2F9B"/>
    <w:rsid w:val="00746F3D"/>
    <w:rsid w:val="00784222"/>
    <w:rsid w:val="008132B8"/>
    <w:rsid w:val="008555C8"/>
    <w:rsid w:val="00875803"/>
    <w:rsid w:val="008A0F28"/>
    <w:rsid w:val="008B562F"/>
    <w:rsid w:val="00972BE3"/>
    <w:rsid w:val="009A62B3"/>
    <w:rsid w:val="009B5E41"/>
    <w:rsid w:val="00AC65B7"/>
    <w:rsid w:val="00B34D44"/>
    <w:rsid w:val="00B52697"/>
    <w:rsid w:val="00BF2FE9"/>
    <w:rsid w:val="00C629DC"/>
    <w:rsid w:val="00CA12BB"/>
    <w:rsid w:val="00CC7482"/>
    <w:rsid w:val="00D4680F"/>
    <w:rsid w:val="00D6697C"/>
    <w:rsid w:val="00DB1EA7"/>
    <w:rsid w:val="00E81565"/>
    <w:rsid w:val="00EB5248"/>
    <w:rsid w:val="00F1305E"/>
    <w:rsid w:val="00F42F26"/>
    <w:rsid w:val="00F5433A"/>
    <w:rsid w:val="00FA46E9"/>
    <w:rsid w:val="00FB2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80F"/>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4680F"/>
    <w:rPr>
      <w:color w:val="0000FF"/>
      <w:u w:val="single"/>
    </w:rPr>
  </w:style>
  <w:style w:type="paragraph" w:styleId="BalloonText">
    <w:name w:val="Balloon Text"/>
    <w:basedOn w:val="Normal"/>
    <w:link w:val="BalloonTextChar"/>
    <w:uiPriority w:val="99"/>
    <w:semiHidden/>
    <w:unhideWhenUsed/>
    <w:rsid w:val="00D46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80F"/>
    <w:rPr>
      <w:rFonts w:ascii="Tahoma" w:eastAsia="Calibri" w:hAnsi="Tahoma" w:cs="Tahoma"/>
      <w:sz w:val="16"/>
      <w:szCs w:val="16"/>
      <w:lang w:val="en-GB"/>
    </w:rPr>
  </w:style>
  <w:style w:type="paragraph" w:styleId="ListParagraph">
    <w:name w:val="List Paragraph"/>
    <w:basedOn w:val="Normal"/>
    <w:uiPriority w:val="34"/>
    <w:qFormat/>
    <w:rsid w:val="00CA12BB"/>
    <w:pPr>
      <w:ind w:left="720"/>
      <w:contextualSpacing/>
    </w:pPr>
  </w:style>
  <w:style w:type="character" w:styleId="PlaceholderText">
    <w:name w:val="Placeholder Text"/>
    <w:basedOn w:val="DefaultParagraphFont"/>
    <w:uiPriority w:val="99"/>
    <w:semiHidden/>
    <w:rsid w:val="0019376A"/>
    <w:rPr>
      <w:color w:val="808080"/>
    </w:rPr>
  </w:style>
  <w:style w:type="paragraph" w:styleId="Header">
    <w:name w:val="header"/>
    <w:basedOn w:val="Normal"/>
    <w:link w:val="HeaderChar"/>
    <w:uiPriority w:val="99"/>
    <w:semiHidden/>
    <w:unhideWhenUsed/>
    <w:rsid w:val="009B5E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5E41"/>
    <w:rPr>
      <w:rFonts w:ascii="Calibri" w:eastAsia="Calibri" w:hAnsi="Calibri" w:cs="Times New Roman"/>
      <w:lang w:val="en-GB"/>
    </w:rPr>
  </w:style>
  <w:style w:type="paragraph" w:styleId="Footer">
    <w:name w:val="footer"/>
    <w:basedOn w:val="Normal"/>
    <w:link w:val="FooterChar"/>
    <w:uiPriority w:val="99"/>
    <w:unhideWhenUsed/>
    <w:rsid w:val="009B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E4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10" Type="http://schemas.openxmlformats.org/officeDocument/2006/relationships/hyperlink" Target="mailto:info@mucst.ac.ke" TargetMode="Externa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hyperlink" Target="http://www.muc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ED6F5-C370-4CA4-B657-C472F08C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36</cp:revision>
  <dcterms:created xsi:type="dcterms:W3CDTF">2015-03-18T12:09:00Z</dcterms:created>
  <dcterms:modified xsi:type="dcterms:W3CDTF">2015-04-01T06:18:00Z</dcterms:modified>
</cp:coreProperties>
</file>