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95" w:rsidRDefault="00886395">
      <w:pPr>
        <w:rPr>
          <w:color w:val="ED7D31" w:themeColor="accent2"/>
          <w:u w:val="single"/>
        </w:rPr>
      </w:pPr>
      <w:r w:rsidRPr="006B09F6">
        <w:rPr>
          <w:color w:val="ED7D31" w:themeColor="accent2"/>
          <w:u w:val="single"/>
        </w:rPr>
        <w:t>Mount Kenya</w:t>
      </w:r>
      <w:r w:rsidR="001E116C">
        <w:rPr>
          <w:color w:val="ED7D31" w:themeColor="accent2"/>
          <w:u w:val="single"/>
        </w:rPr>
        <w:t xml:space="preserve">   </w:t>
      </w:r>
      <w:r w:rsidRPr="006B09F6">
        <w:rPr>
          <w:color w:val="ED7D31" w:themeColor="accent2"/>
          <w:u w:val="single"/>
        </w:rPr>
        <w:t xml:space="preserve"> University</w:t>
      </w:r>
      <w:r w:rsidR="00221400" w:rsidRPr="006B09F6">
        <w:rPr>
          <w:color w:val="ED7D31" w:themeColor="accent2"/>
          <w:u w:val="single"/>
        </w:rPr>
        <w:t xml:space="preserve">  </w:t>
      </w:r>
    </w:p>
    <w:p w:rsidR="006B09F6" w:rsidRDefault="006B09F6">
      <w:pPr>
        <w:rPr>
          <w:rStyle w:val="SubtleEmphasis"/>
          <w:u w:val="single"/>
        </w:rPr>
      </w:pPr>
    </w:p>
    <w:p w:rsidR="005A254B" w:rsidRDefault="00AE1A6F">
      <w:pPr>
        <w:rPr>
          <w:rStyle w:val="SubtleEmphasis"/>
          <w:u w:val="single"/>
        </w:rPr>
      </w:pPr>
      <w:r>
        <w:rPr>
          <w:noProof/>
          <w:color w:val="ED7D31" w:themeColor="accent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55245</wp:posOffset>
            </wp:positionV>
            <wp:extent cx="482600" cy="646430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4E1">
        <w:rPr>
          <w:rStyle w:val="SubtleEmphasis"/>
          <w:u w:val="single"/>
        </w:rPr>
        <w:t xml:space="preserve">MOUNT  KENYA          </w:t>
      </w:r>
      <w:r w:rsidR="005A38B9">
        <w:rPr>
          <w:rStyle w:val="SubtleEmphasis"/>
          <w:u w:val="single"/>
        </w:rPr>
        <w:t xml:space="preserve">      </w:t>
      </w:r>
      <w:r w:rsidR="00D034E1">
        <w:rPr>
          <w:rStyle w:val="SubtleEmphasis"/>
          <w:u w:val="single"/>
        </w:rPr>
        <w:t xml:space="preserve">   UNIVERSITY</w:t>
      </w:r>
    </w:p>
    <w:p w:rsidR="005A38B9" w:rsidRDefault="006E3840">
      <w:pPr>
        <w:rPr>
          <w:rStyle w:val="SubtleEmphasis"/>
          <w:u w:val="single"/>
        </w:rPr>
      </w:pPr>
      <w:r>
        <w:rPr>
          <w:rStyle w:val="SubtleEmphasis"/>
          <w:u w:val="single"/>
        </w:rPr>
        <w:t>University Examination 2019/2020</w:t>
      </w:r>
    </w:p>
    <w:p w:rsidR="00C813BB" w:rsidRDefault="00C813BB">
      <w:pPr>
        <w:rPr>
          <w:rStyle w:val="SubtleEmphasis"/>
          <w:u w:val="single"/>
        </w:rPr>
      </w:pPr>
      <w:r>
        <w:rPr>
          <w:rStyle w:val="SubtleEmphasis"/>
          <w:u w:val="single"/>
        </w:rPr>
        <w:t>School of pure and applied sciences</w:t>
      </w:r>
    </w:p>
    <w:p w:rsidR="00C813BB" w:rsidRDefault="00C813BB">
      <w:pPr>
        <w:rPr>
          <w:rStyle w:val="SubtleEmphasis"/>
          <w:u w:val="single"/>
        </w:rPr>
      </w:pPr>
      <w:r>
        <w:rPr>
          <w:rStyle w:val="SubtleEmphasis"/>
          <w:u w:val="single"/>
        </w:rPr>
        <w:t xml:space="preserve">Department </w:t>
      </w:r>
      <w:r w:rsidR="00604AB3">
        <w:rPr>
          <w:rStyle w:val="SubtleEmphasis"/>
          <w:u w:val="single"/>
        </w:rPr>
        <w:t>of Physical and Mathematical Sciences</w:t>
      </w:r>
    </w:p>
    <w:p w:rsidR="00604AB3" w:rsidRDefault="00E565CE">
      <w:pPr>
        <w:rPr>
          <w:rStyle w:val="SubtleEmphasis"/>
        </w:rPr>
      </w:pPr>
      <w:r>
        <w:rPr>
          <w:rStyle w:val="SubtleEmphasis"/>
          <w:u w:val="single"/>
        </w:rPr>
        <w:t xml:space="preserve">                 </w:t>
      </w:r>
      <w:r>
        <w:rPr>
          <w:rStyle w:val="SubtleEmphasis"/>
        </w:rPr>
        <w:t>BSS</w:t>
      </w:r>
      <w:r w:rsidR="005D04F1">
        <w:rPr>
          <w:rStyle w:val="SubtleEmphasis"/>
        </w:rPr>
        <w:t>/BSNE/BEDA</w:t>
      </w:r>
    </w:p>
    <w:p w:rsidR="005D04F1" w:rsidRDefault="005D04F1">
      <w:pPr>
        <w:rPr>
          <w:rStyle w:val="SubtleEmphasis"/>
        </w:rPr>
      </w:pPr>
      <w:r>
        <w:rPr>
          <w:rStyle w:val="SubtleEmphasis"/>
        </w:rPr>
        <w:t>UNIT CODE</w:t>
      </w:r>
      <w:r w:rsidR="00220966">
        <w:rPr>
          <w:rStyle w:val="SubtleEmphasis"/>
        </w:rPr>
        <w:t>:BMA 1210                    UNIT TITLE:</w:t>
      </w:r>
      <w:r w:rsidR="00A14783">
        <w:rPr>
          <w:rStyle w:val="SubtleEmphasis"/>
        </w:rPr>
        <w:t>EXPLORATORY DATA ANALYSIS</w:t>
      </w:r>
    </w:p>
    <w:p w:rsidR="00A14783" w:rsidRDefault="00A14783">
      <w:pPr>
        <w:rPr>
          <w:rStyle w:val="SubtleEmphasis"/>
        </w:rPr>
      </w:pPr>
    </w:p>
    <w:p w:rsidR="00EB21F2" w:rsidRDefault="00EB21F2">
      <w:pPr>
        <w:rPr>
          <w:rStyle w:val="SubtleEmphasis"/>
        </w:rPr>
      </w:pPr>
      <w:r>
        <w:rPr>
          <w:rStyle w:val="SubtleEmphasis"/>
        </w:rPr>
        <w:t xml:space="preserve">              MAIN EXAM.                                    TIME:2 </w:t>
      </w:r>
      <w:r w:rsidR="00D21CC2">
        <w:rPr>
          <w:rStyle w:val="SubtleEmphasis"/>
        </w:rPr>
        <w:t>HOURS</w:t>
      </w:r>
    </w:p>
    <w:p w:rsidR="00D21CC2" w:rsidRDefault="00D21CC2">
      <w:pPr>
        <w:rPr>
          <w:rStyle w:val="SubtleEmphasis"/>
        </w:rPr>
      </w:pPr>
      <w:r>
        <w:rPr>
          <w:rStyle w:val="SubtleEmphasis"/>
          <w:u w:val="single"/>
        </w:rPr>
        <w:t>INSTRUCTIONS:</w:t>
      </w:r>
      <w:r w:rsidR="00764AD0">
        <w:rPr>
          <w:rStyle w:val="SubtleEmphasis"/>
        </w:rPr>
        <w:t xml:space="preserve"> Attempt question one ( compulsory) and ANY </w:t>
      </w:r>
      <w:r w:rsidR="00F268BA">
        <w:rPr>
          <w:rStyle w:val="SubtleEmphasis"/>
        </w:rPr>
        <w:t>other TWO questions</w:t>
      </w:r>
    </w:p>
    <w:p w:rsidR="00F268BA" w:rsidRDefault="00F268BA">
      <w:pPr>
        <w:rPr>
          <w:rStyle w:val="SubtleEmphasis"/>
        </w:rPr>
      </w:pPr>
    </w:p>
    <w:p w:rsidR="00F268BA" w:rsidRDefault="00F268BA">
      <w:pPr>
        <w:rPr>
          <w:rStyle w:val="SubtleEmphasis"/>
          <w:u w:val="single"/>
        </w:rPr>
      </w:pPr>
      <w:r>
        <w:rPr>
          <w:rStyle w:val="SubtleEmphasis"/>
          <w:u w:val="single"/>
        </w:rPr>
        <w:t>SECTION A</w:t>
      </w:r>
    </w:p>
    <w:p w:rsidR="00F268BA" w:rsidRDefault="00F268BA">
      <w:pPr>
        <w:rPr>
          <w:rStyle w:val="SubtleEmphasis"/>
        </w:rPr>
      </w:pPr>
      <w:r>
        <w:rPr>
          <w:rStyle w:val="SubtleEmphasis"/>
          <w:u w:val="single"/>
        </w:rPr>
        <w:t xml:space="preserve">QUESTION </w:t>
      </w:r>
      <w:r>
        <w:rPr>
          <w:rStyle w:val="SubtleEmphasis"/>
        </w:rPr>
        <w:t>1</w:t>
      </w:r>
      <w:r w:rsidR="00EB193D">
        <w:rPr>
          <w:rStyle w:val="SubtleEmphasis"/>
        </w:rPr>
        <w:t>(30 MARKS)</w:t>
      </w:r>
    </w:p>
    <w:p w:rsidR="00EB193D" w:rsidRDefault="00892B7F">
      <w:pPr>
        <w:rPr>
          <w:rStyle w:val="SubtleEmphasis"/>
        </w:rPr>
      </w:pPr>
      <w:r>
        <w:rPr>
          <w:rStyle w:val="SubtleEmphasis"/>
        </w:rPr>
        <w:t xml:space="preserve">(I).Define the following </w:t>
      </w:r>
      <w:r w:rsidR="003804AA">
        <w:rPr>
          <w:rStyle w:val="SubtleEmphasis"/>
        </w:rPr>
        <w:t>terms;                                   (</w:t>
      </w:r>
      <w:r w:rsidR="008E7429">
        <w:rPr>
          <w:rStyle w:val="SubtleEmphasis"/>
        </w:rPr>
        <w:t>2marks each)</w:t>
      </w:r>
    </w:p>
    <w:p w:rsidR="008E7429" w:rsidRDefault="008E7429">
      <w:pPr>
        <w:rPr>
          <w:rStyle w:val="SubtleEmphasis"/>
        </w:rPr>
      </w:pPr>
      <w:r>
        <w:rPr>
          <w:rStyle w:val="SubtleEmphasis"/>
        </w:rPr>
        <w:t xml:space="preserve">   (a)Statistics</w:t>
      </w:r>
    </w:p>
    <w:p w:rsidR="006719EB" w:rsidRDefault="006719EB">
      <w:pPr>
        <w:rPr>
          <w:rStyle w:val="SubtleEmphasis"/>
        </w:rPr>
      </w:pPr>
      <w:r>
        <w:rPr>
          <w:rStyle w:val="SubtleEmphasis"/>
        </w:rPr>
        <w:t xml:space="preserve">  </w:t>
      </w:r>
      <w:r w:rsidR="00D06634">
        <w:rPr>
          <w:rStyle w:val="SubtleEmphasis"/>
        </w:rPr>
        <w:t>(b)Population</w:t>
      </w:r>
    </w:p>
    <w:p w:rsidR="00052702" w:rsidRDefault="00052702">
      <w:pPr>
        <w:rPr>
          <w:rStyle w:val="SubtleEmphasis"/>
        </w:rPr>
      </w:pPr>
      <w:r>
        <w:rPr>
          <w:rStyle w:val="SubtleEmphasis"/>
        </w:rPr>
        <w:t xml:space="preserve"> ©Sample</w:t>
      </w:r>
    </w:p>
    <w:p w:rsidR="00052702" w:rsidRDefault="00052702">
      <w:pPr>
        <w:rPr>
          <w:rStyle w:val="SubtleEmphasis"/>
        </w:rPr>
      </w:pPr>
      <w:r>
        <w:rPr>
          <w:rStyle w:val="SubtleEmphasis"/>
        </w:rPr>
        <w:t xml:space="preserve"> (</w:t>
      </w:r>
      <w:r w:rsidR="00967F9B">
        <w:rPr>
          <w:rStyle w:val="SubtleEmphasis"/>
        </w:rPr>
        <w:t>d)Correlation</w:t>
      </w:r>
    </w:p>
    <w:p w:rsidR="00967F9B" w:rsidRDefault="00967F9B">
      <w:pPr>
        <w:rPr>
          <w:rStyle w:val="SubtleEmphasis"/>
        </w:rPr>
      </w:pPr>
      <w:r>
        <w:rPr>
          <w:rStyle w:val="SubtleEmphasis"/>
        </w:rPr>
        <w:t>(e)Data</w:t>
      </w:r>
    </w:p>
    <w:p w:rsidR="0051407F" w:rsidRDefault="00B368ED">
      <w:pPr>
        <w:rPr>
          <w:rStyle w:val="SubtleEmphasis"/>
        </w:rPr>
      </w:pPr>
      <w:r>
        <w:rPr>
          <w:rStyle w:val="SubtleEmphasis"/>
        </w:rPr>
        <w:t>(II).From the following data set 61,64,</w:t>
      </w:r>
      <w:r w:rsidR="00186B15">
        <w:rPr>
          <w:rStyle w:val="SubtleEmphasis"/>
        </w:rPr>
        <w:t xml:space="preserve">67,70,73 which describes the scores </w:t>
      </w:r>
      <w:r w:rsidR="003847A7">
        <w:rPr>
          <w:rStyle w:val="SubtleEmphasis"/>
        </w:rPr>
        <w:t xml:space="preserve">given to different restaurants from an health officer </w:t>
      </w:r>
      <w:r w:rsidR="000C7697">
        <w:rPr>
          <w:rStyle w:val="SubtleEmphasis"/>
        </w:rPr>
        <w:t>after inspection,determine the following</w:t>
      </w:r>
      <w:r w:rsidR="00C0657A">
        <w:rPr>
          <w:rStyle w:val="SubtleEmphasis"/>
        </w:rPr>
        <w:t>:</w:t>
      </w:r>
    </w:p>
    <w:p w:rsidR="00C0657A" w:rsidRDefault="00C0657A" w:rsidP="00C0657A">
      <w:pPr>
        <w:pStyle w:val="ListParagraph"/>
        <w:numPr>
          <w:ilvl w:val="0"/>
          <w:numId w:val="1"/>
        </w:numPr>
        <w:rPr>
          <w:rStyle w:val="SubtleEmphasis"/>
        </w:rPr>
      </w:pPr>
      <w:r>
        <w:rPr>
          <w:rStyle w:val="SubtleEmphasis"/>
        </w:rPr>
        <w:t xml:space="preserve">Kurtosis.                    </w:t>
      </w:r>
      <w:r w:rsidR="00193983">
        <w:rPr>
          <w:rStyle w:val="SubtleEmphasis"/>
        </w:rPr>
        <w:t>(5 Marks)</w:t>
      </w:r>
    </w:p>
    <w:p w:rsidR="00C0657A" w:rsidRDefault="00C0657A" w:rsidP="00C0657A">
      <w:pPr>
        <w:pStyle w:val="ListParagraph"/>
        <w:numPr>
          <w:ilvl w:val="0"/>
          <w:numId w:val="1"/>
        </w:numPr>
        <w:rPr>
          <w:rStyle w:val="SubtleEmphasis"/>
        </w:rPr>
      </w:pPr>
      <w:r>
        <w:rPr>
          <w:rStyle w:val="SubtleEmphasis"/>
        </w:rPr>
        <w:t>Skewness</w:t>
      </w:r>
      <w:r w:rsidR="00193983">
        <w:rPr>
          <w:rStyle w:val="SubtleEmphasis"/>
        </w:rPr>
        <w:t xml:space="preserve">.                 </w:t>
      </w:r>
      <w:r w:rsidR="00FD0A83">
        <w:rPr>
          <w:rStyle w:val="SubtleEmphasis"/>
        </w:rPr>
        <w:t>(5 Marks)</w:t>
      </w:r>
    </w:p>
    <w:p w:rsidR="00FD0A83" w:rsidRDefault="00FD0A83" w:rsidP="00FD0A83">
      <w:pPr>
        <w:ind w:left="360"/>
        <w:rPr>
          <w:rStyle w:val="SubtleEmphasis"/>
        </w:rPr>
      </w:pPr>
      <w:r>
        <w:rPr>
          <w:rStyle w:val="SubtleEmphasis"/>
        </w:rPr>
        <w:t>III).</w:t>
      </w:r>
      <w:r w:rsidR="00300FDF">
        <w:rPr>
          <w:rStyle w:val="SubtleEmphasis"/>
        </w:rPr>
        <w:t>A group of 8 accountancy students</w:t>
      </w:r>
      <w:r w:rsidR="00EC43BE">
        <w:rPr>
          <w:rStyle w:val="SubtleEmphasis"/>
        </w:rPr>
        <w:t xml:space="preserve"> are tested in Quantitative Techniques and </w:t>
      </w:r>
      <w:r w:rsidR="00A97BB7">
        <w:rPr>
          <w:rStyle w:val="SubtleEmphasis"/>
        </w:rPr>
        <w:t>Law II.Their</w:t>
      </w:r>
      <w:r w:rsidR="00656440">
        <w:rPr>
          <w:rStyle w:val="SubtleEmphasis"/>
        </w:rPr>
        <w:t xml:space="preserve"> </w:t>
      </w:r>
      <w:r w:rsidR="00A97BB7">
        <w:rPr>
          <w:rStyle w:val="SubtleEmphasis"/>
        </w:rPr>
        <w:t>rankings</w:t>
      </w:r>
      <w:r w:rsidR="00E552B2">
        <w:rPr>
          <w:rStyle w:val="SubtleEmphasis"/>
        </w:rPr>
        <w:t xml:space="preserve"> in two tests were;</w:t>
      </w:r>
    </w:p>
    <w:p w:rsidR="00656440" w:rsidRDefault="00656440" w:rsidP="00FD0A83">
      <w:pPr>
        <w:ind w:left="360"/>
        <w:rPr>
          <w:rStyle w:val="SubtleEmphasis"/>
        </w:rPr>
      </w:pPr>
    </w:p>
    <w:p w:rsidR="00E552B2" w:rsidRDefault="00E552B2" w:rsidP="00FD0A83">
      <w:pPr>
        <w:ind w:left="360"/>
        <w:rPr>
          <w:rStyle w:val="SubtleEmphasis"/>
        </w:rPr>
      </w:pPr>
    </w:p>
    <w:tbl>
      <w:tblPr>
        <w:tblStyle w:val="TableGrid"/>
        <w:tblpPr w:leftFromText="180" w:rightFromText="180" w:vertAnchor="page" w:horzAnchor="page" w:tblpX="1" w:tblpY="3121"/>
        <w:tblW w:w="12607" w:type="dxa"/>
        <w:tblLook w:val="04A0" w:firstRow="1" w:lastRow="0" w:firstColumn="1" w:lastColumn="0" w:noHBand="0" w:noVBand="1"/>
      </w:tblPr>
      <w:tblGrid>
        <w:gridCol w:w="3151"/>
        <w:gridCol w:w="3152"/>
        <w:gridCol w:w="3152"/>
        <w:gridCol w:w="3152"/>
      </w:tblGrid>
      <w:tr w:rsidR="00A62BBF" w:rsidTr="00A62BBF">
        <w:trPr>
          <w:trHeight w:val="1070"/>
        </w:trPr>
        <w:tc>
          <w:tcPr>
            <w:tcW w:w="3151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A.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B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2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7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3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6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</w:p>
        </w:tc>
      </w:tr>
      <w:tr w:rsidR="00A62BBF" w:rsidTr="00A62BBF">
        <w:trPr>
          <w:trHeight w:val="980"/>
        </w:trPr>
        <w:tc>
          <w:tcPr>
            <w:tcW w:w="3151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C.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D.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6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1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4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2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</w:p>
        </w:tc>
      </w:tr>
      <w:tr w:rsidR="00A62BBF" w:rsidTr="00A62BBF">
        <w:trPr>
          <w:trHeight w:val="710"/>
        </w:trPr>
        <w:tc>
          <w:tcPr>
            <w:tcW w:w="3151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E.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F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4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3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5</w:t>
            </w: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</w:p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1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</w:p>
        </w:tc>
      </w:tr>
      <w:tr w:rsidR="00A62BBF" w:rsidTr="00A62BBF">
        <w:trPr>
          <w:trHeight w:val="692"/>
        </w:trPr>
        <w:tc>
          <w:tcPr>
            <w:tcW w:w="3151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G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5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8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</w:p>
        </w:tc>
      </w:tr>
      <w:tr w:rsidR="00A62BBF" w:rsidTr="00A62BBF">
        <w:trPr>
          <w:trHeight w:val="770"/>
        </w:trPr>
        <w:tc>
          <w:tcPr>
            <w:tcW w:w="3151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H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8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  <w:r>
              <w:rPr>
                <w:rStyle w:val="SubtleEmphasis"/>
              </w:rPr>
              <w:t>7</w:t>
            </w:r>
          </w:p>
        </w:tc>
        <w:tc>
          <w:tcPr>
            <w:tcW w:w="3152" w:type="dxa"/>
          </w:tcPr>
          <w:p w:rsidR="00A62BBF" w:rsidRDefault="00A62BBF" w:rsidP="009D67D6">
            <w:pPr>
              <w:rPr>
                <w:rStyle w:val="SubtleEmphasis"/>
              </w:rPr>
            </w:pPr>
          </w:p>
        </w:tc>
      </w:tr>
    </w:tbl>
    <w:p w:rsidR="00967F9B" w:rsidRDefault="0022157F">
      <w:pPr>
        <w:rPr>
          <w:rStyle w:val="SubtleEmphasis"/>
        </w:rPr>
      </w:pPr>
      <w:r>
        <w:rPr>
          <w:rStyle w:val="SubtleEmphasis"/>
        </w:rPr>
        <w:t>Student.                                                  Q.</w:t>
      </w:r>
      <w:r w:rsidR="00FA54E6">
        <w:rPr>
          <w:rStyle w:val="SubtleEmphasis"/>
        </w:rPr>
        <w:t xml:space="preserve">T.ranking                                           Law </w:t>
      </w:r>
      <w:r w:rsidR="009D67D6">
        <w:rPr>
          <w:rStyle w:val="SubtleEmphasis"/>
        </w:rPr>
        <w:t xml:space="preserve"> II ranking</w:t>
      </w:r>
    </w:p>
    <w:p w:rsidR="009D67D6" w:rsidRDefault="009D67D6">
      <w:pPr>
        <w:rPr>
          <w:rStyle w:val="SubtleEmphasis"/>
        </w:rPr>
      </w:pPr>
    </w:p>
    <w:p w:rsidR="00A62BBF" w:rsidRDefault="00A62BBF">
      <w:pPr>
        <w:rPr>
          <w:rStyle w:val="SubtleEmphasis"/>
        </w:rPr>
      </w:pPr>
    </w:p>
    <w:p w:rsidR="00A62BBF" w:rsidRDefault="00A62BBF">
      <w:pPr>
        <w:rPr>
          <w:rStyle w:val="SubtleEmphasis"/>
        </w:rPr>
      </w:pPr>
    </w:p>
    <w:p w:rsidR="00484F94" w:rsidRDefault="00484F94">
      <w:pPr>
        <w:rPr>
          <w:rStyle w:val="SubtleEmphasis"/>
        </w:rPr>
      </w:pPr>
      <w:r>
        <w:rPr>
          <w:rStyle w:val="SubtleEmphasis"/>
        </w:rPr>
        <w:t>Find the Rank correlation coefficient and comment on it.                 (6 Marks)</w:t>
      </w:r>
    </w:p>
    <w:p w:rsidR="00734C12" w:rsidRDefault="00734C12">
      <w:pPr>
        <w:rPr>
          <w:rStyle w:val="SubtleEmphasis"/>
        </w:rPr>
      </w:pPr>
    </w:p>
    <w:p w:rsidR="00734C12" w:rsidRDefault="00734C12">
      <w:pPr>
        <w:rPr>
          <w:rStyle w:val="SubtleEmphasis"/>
        </w:rPr>
      </w:pPr>
      <w:r>
        <w:rPr>
          <w:rStyle w:val="SubtleEmphasis"/>
        </w:rPr>
        <w:t xml:space="preserve">IV).List the methods of collecting data.                                       </w:t>
      </w:r>
      <w:r w:rsidR="00580A35">
        <w:rPr>
          <w:rStyle w:val="SubtleEmphasis"/>
        </w:rPr>
        <w:t>(4 Marks)</w:t>
      </w:r>
    </w:p>
    <w:p w:rsidR="00580A35" w:rsidRDefault="00580A35">
      <w:pPr>
        <w:rPr>
          <w:rStyle w:val="SubtleEmphasis"/>
        </w:rPr>
      </w:pPr>
    </w:p>
    <w:p w:rsidR="00580A35" w:rsidRDefault="00580A35">
      <w:pPr>
        <w:rPr>
          <w:rStyle w:val="SubtleEmphasis"/>
        </w:rPr>
      </w:pPr>
    </w:p>
    <w:p w:rsidR="00580A35" w:rsidRDefault="00580A35">
      <w:pPr>
        <w:rPr>
          <w:rStyle w:val="SubtleEmphasis"/>
        </w:rPr>
      </w:pPr>
    </w:p>
    <w:p w:rsidR="00580A35" w:rsidRDefault="00580A35">
      <w:pPr>
        <w:rPr>
          <w:rStyle w:val="SubtleEmphasis"/>
        </w:rPr>
      </w:pPr>
    </w:p>
    <w:p w:rsidR="00580A35" w:rsidRDefault="00580A35">
      <w:pPr>
        <w:rPr>
          <w:rStyle w:val="SubtleEmphasis"/>
        </w:rPr>
      </w:pPr>
    </w:p>
    <w:p w:rsidR="00580A35" w:rsidRDefault="00580A35">
      <w:pPr>
        <w:rPr>
          <w:rStyle w:val="SubtleEmphasis"/>
        </w:rPr>
      </w:pPr>
      <w:r w:rsidRPr="00580A35">
        <w:rPr>
          <w:rStyle w:val="SubtleEmphasis"/>
          <w:u w:val="single"/>
        </w:rPr>
        <w:t>SECTION B</w:t>
      </w:r>
    </w:p>
    <w:p w:rsidR="00580A35" w:rsidRDefault="00565EEE">
      <w:pPr>
        <w:rPr>
          <w:rStyle w:val="SubtleEmphasis"/>
        </w:rPr>
      </w:pPr>
      <w:r>
        <w:rPr>
          <w:rStyle w:val="SubtleEmphasis"/>
        </w:rPr>
        <w:t>QUESTION 2 ( 20 MARKS)</w:t>
      </w:r>
    </w:p>
    <w:p w:rsidR="00212FFE" w:rsidRDefault="00212FFE">
      <w:pPr>
        <w:rPr>
          <w:rStyle w:val="SubtleEmphasis"/>
        </w:rPr>
      </w:pPr>
      <w:r>
        <w:rPr>
          <w:rStyle w:val="SubtleEmphasis"/>
        </w:rPr>
        <w:t xml:space="preserve">I).Differentiate the following data types </w:t>
      </w:r>
      <w:r w:rsidR="00022D3B">
        <w:rPr>
          <w:rStyle w:val="SubtleEmphasis"/>
        </w:rPr>
        <w:t>by definition and also give an example of each (</w:t>
      </w:r>
      <w:r w:rsidR="00F87669">
        <w:rPr>
          <w:rStyle w:val="SubtleEmphasis"/>
        </w:rPr>
        <w:t>9 marks)</w:t>
      </w:r>
    </w:p>
    <w:p w:rsidR="00F87669" w:rsidRDefault="00F87669">
      <w:pPr>
        <w:rPr>
          <w:rStyle w:val="SubtleEmphasis"/>
        </w:rPr>
      </w:pPr>
      <w:r>
        <w:rPr>
          <w:rStyle w:val="SubtleEmphasis"/>
        </w:rPr>
        <w:t xml:space="preserve">     (a)Numerical and non- numerical</w:t>
      </w:r>
    </w:p>
    <w:p w:rsidR="00810B6A" w:rsidRDefault="00810B6A">
      <w:pPr>
        <w:rPr>
          <w:rStyle w:val="SubtleEmphasis"/>
        </w:rPr>
      </w:pPr>
      <w:r>
        <w:rPr>
          <w:rStyle w:val="SubtleEmphasis"/>
        </w:rPr>
        <w:t xml:space="preserve">   ( b)Discrete and continuous</w:t>
      </w:r>
    </w:p>
    <w:p w:rsidR="00810B6A" w:rsidRDefault="00406310">
      <w:pPr>
        <w:rPr>
          <w:rStyle w:val="SubtleEmphasis"/>
        </w:rPr>
      </w:pPr>
      <w:r>
        <w:rPr>
          <w:rStyle w:val="SubtleEmphasis"/>
        </w:rPr>
        <w:lastRenderedPageBreak/>
        <w:t>©Ordinal and nominal</w:t>
      </w:r>
    </w:p>
    <w:p w:rsidR="00406310" w:rsidRDefault="00406310">
      <w:pPr>
        <w:rPr>
          <w:rStyle w:val="SubtleEmphasis"/>
        </w:rPr>
      </w:pPr>
    </w:p>
    <w:p w:rsidR="00406310" w:rsidRDefault="00406310">
      <w:pPr>
        <w:rPr>
          <w:rStyle w:val="SubtleEmphasis"/>
        </w:rPr>
      </w:pPr>
      <w:r>
        <w:rPr>
          <w:rStyle w:val="SubtleEmphasis"/>
        </w:rPr>
        <w:t>II).Using your understanding of data presentation</w:t>
      </w:r>
      <w:r w:rsidR="001440CB">
        <w:rPr>
          <w:rStyle w:val="SubtleEmphasis"/>
        </w:rPr>
        <w:t>, present the following information in a suitable chart.  (</w:t>
      </w:r>
      <w:r w:rsidR="009D6098">
        <w:rPr>
          <w:rStyle w:val="SubtleEmphasis"/>
        </w:rPr>
        <w:t>6 Marks)</w:t>
      </w:r>
    </w:p>
    <w:p w:rsidR="009D6098" w:rsidRDefault="009D6098">
      <w:pPr>
        <w:rPr>
          <w:rStyle w:val="SubtleEmphasis"/>
        </w:rPr>
      </w:pPr>
      <w:r>
        <w:rPr>
          <w:rStyle w:val="SubtleEmphasis"/>
        </w:rPr>
        <w:t xml:space="preserve">The data represent the consumption of fruits for breakfast </w:t>
      </w:r>
      <w:r w:rsidR="003D636A">
        <w:rPr>
          <w:rStyle w:val="SubtleEmphasis"/>
        </w:rPr>
        <w:t>from a particular resort.</w:t>
      </w:r>
    </w:p>
    <w:p w:rsidR="003D636A" w:rsidRDefault="003D636A">
      <w:pPr>
        <w:rPr>
          <w:rStyle w:val="SubtleEmphas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870"/>
        <w:gridCol w:w="1095"/>
        <w:gridCol w:w="1002"/>
        <w:gridCol w:w="741"/>
        <w:gridCol w:w="1250"/>
        <w:gridCol w:w="923"/>
        <w:gridCol w:w="681"/>
        <w:gridCol w:w="681"/>
      </w:tblGrid>
      <w:tr w:rsidR="00A30A60" w:rsidTr="00A30A60">
        <w:trPr>
          <w:trHeight w:val="922"/>
        </w:trPr>
        <w:tc>
          <w:tcPr>
            <w:tcW w:w="812" w:type="dxa"/>
          </w:tcPr>
          <w:p w:rsidR="001202CD" w:rsidRDefault="001202CD">
            <w:pPr>
              <w:rPr>
                <w:rStyle w:val="SubtleEmphasis"/>
              </w:rPr>
            </w:pPr>
            <w:r>
              <w:rPr>
                <w:rStyle w:val="SubtleEmphasis"/>
              </w:rPr>
              <w:t>FRUIT</w:t>
            </w:r>
          </w:p>
          <w:p w:rsidR="001202CD" w:rsidRDefault="001202CD">
            <w:pPr>
              <w:rPr>
                <w:rStyle w:val="SubtleEmphasis"/>
              </w:rPr>
            </w:pPr>
          </w:p>
          <w:p w:rsidR="001202CD" w:rsidRDefault="001202CD">
            <w:pPr>
              <w:rPr>
                <w:rStyle w:val="SubtleEmphasis"/>
              </w:rPr>
            </w:pPr>
          </w:p>
        </w:tc>
        <w:tc>
          <w:tcPr>
            <w:tcW w:w="751" w:type="dxa"/>
          </w:tcPr>
          <w:p w:rsidR="001202CD" w:rsidRDefault="001202CD">
            <w:pPr>
              <w:rPr>
                <w:rStyle w:val="SubtleEmphasis"/>
              </w:rPr>
            </w:pPr>
            <w:r>
              <w:rPr>
                <w:rStyle w:val="SubtleEmphasis"/>
              </w:rPr>
              <w:t>APPLES</w:t>
            </w:r>
          </w:p>
        </w:tc>
        <w:tc>
          <w:tcPr>
            <w:tcW w:w="946" w:type="dxa"/>
          </w:tcPr>
          <w:p w:rsidR="001202CD" w:rsidRDefault="001202CD">
            <w:pPr>
              <w:rPr>
                <w:rStyle w:val="SubtleEmphasis"/>
              </w:rPr>
            </w:pPr>
            <w:r>
              <w:rPr>
                <w:rStyle w:val="SubtleEmphasis"/>
              </w:rPr>
              <w:t>ORANGES</w:t>
            </w:r>
          </w:p>
        </w:tc>
        <w:tc>
          <w:tcPr>
            <w:tcW w:w="865" w:type="dxa"/>
          </w:tcPr>
          <w:p w:rsidR="001202CD" w:rsidRDefault="000B36FE">
            <w:pPr>
              <w:rPr>
                <w:rStyle w:val="SubtleEmphasis"/>
              </w:rPr>
            </w:pPr>
            <w:r>
              <w:rPr>
                <w:rStyle w:val="SubtleEmphasis"/>
              </w:rPr>
              <w:t>BANANA</w:t>
            </w:r>
          </w:p>
        </w:tc>
        <w:tc>
          <w:tcPr>
            <w:tcW w:w="720" w:type="dxa"/>
          </w:tcPr>
          <w:p w:rsidR="001202CD" w:rsidRDefault="000B36FE">
            <w:pPr>
              <w:rPr>
                <w:rStyle w:val="SubtleEmphasis"/>
              </w:rPr>
            </w:pPr>
            <w:r>
              <w:rPr>
                <w:rStyle w:val="SubtleEmphasis"/>
              </w:rPr>
              <w:t>KIWI FRUIT</w:t>
            </w:r>
          </w:p>
        </w:tc>
        <w:tc>
          <w:tcPr>
            <w:tcW w:w="1079" w:type="dxa"/>
          </w:tcPr>
          <w:p w:rsidR="001202CD" w:rsidRDefault="000B36FE">
            <w:pPr>
              <w:rPr>
                <w:rStyle w:val="SubtleEmphasis"/>
              </w:rPr>
            </w:pPr>
            <w:r>
              <w:rPr>
                <w:rStyle w:val="SubtleEmphasis"/>
              </w:rPr>
              <w:t>BLUEBERRY</w:t>
            </w:r>
          </w:p>
        </w:tc>
        <w:tc>
          <w:tcPr>
            <w:tcW w:w="797" w:type="dxa"/>
          </w:tcPr>
          <w:p w:rsidR="001202CD" w:rsidRDefault="000B36FE">
            <w:pPr>
              <w:rPr>
                <w:rStyle w:val="SubtleEmphasis"/>
              </w:rPr>
            </w:pPr>
            <w:r>
              <w:rPr>
                <w:rStyle w:val="SubtleEmphasis"/>
              </w:rPr>
              <w:t>GRAPES</w:t>
            </w:r>
          </w:p>
        </w:tc>
        <w:tc>
          <w:tcPr>
            <w:tcW w:w="681" w:type="dxa"/>
          </w:tcPr>
          <w:p w:rsidR="001202CD" w:rsidRDefault="001202CD">
            <w:pPr>
              <w:rPr>
                <w:rStyle w:val="SubtleEmphasis"/>
              </w:rPr>
            </w:pPr>
          </w:p>
        </w:tc>
        <w:tc>
          <w:tcPr>
            <w:tcW w:w="681" w:type="dxa"/>
          </w:tcPr>
          <w:p w:rsidR="001202CD" w:rsidRDefault="001202CD">
            <w:pPr>
              <w:rPr>
                <w:rStyle w:val="SubtleEmphasis"/>
              </w:rPr>
            </w:pPr>
          </w:p>
        </w:tc>
      </w:tr>
      <w:tr w:rsidR="00A30A60" w:rsidTr="00A30A60">
        <w:trPr>
          <w:trHeight w:val="310"/>
        </w:trPr>
        <w:tc>
          <w:tcPr>
            <w:tcW w:w="812" w:type="dxa"/>
          </w:tcPr>
          <w:p w:rsidR="001202CD" w:rsidRDefault="00000039">
            <w:pPr>
              <w:rPr>
                <w:rStyle w:val="SubtleEmphasis"/>
              </w:rPr>
            </w:pPr>
            <w:r>
              <w:rPr>
                <w:rStyle w:val="SubtleEmphasis"/>
              </w:rPr>
              <w:t>MALE</w:t>
            </w:r>
          </w:p>
        </w:tc>
        <w:tc>
          <w:tcPr>
            <w:tcW w:w="751" w:type="dxa"/>
          </w:tcPr>
          <w:p w:rsidR="001202CD" w:rsidRDefault="00000039">
            <w:pPr>
              <w:rPr>
                <w:rStyle w:val="SubtleEmphasis"/>
              </w:rPr>
            </w:pPr>
            <w:r>
              <w:rPr>
                <w:rStyle w:val="SubtleEmphasis"/>
              </w:rPr>
              <w:t>35</w:t>
            </w:r>
          </w:p>
        </w:tc>
        <w:tc>
          <w:tcPr>
            <w:tcW w:w="946" w:type="dxa"/>
          </w:tcPr>
          <w:p w:rsidR="001202CD" w:rsidRDefault="00000039">
            <w:pPr>
              <w:rPr>
                <w:rStyle w:val="SubtleEmphasis"/>
              </w:rPr>
            </w:pPr>
            <w:r>
              <w:rPr>
                <w:rStyle w:val="SubtleEmphasis"/>
              </w:rPr>
              <w:t>30</w:t>
            </w:r>
          </w:p>
        </w:tc>
        <w:tc>
          <w:tcPr>
            <w:tcW w:w="865" w:type="dxa"/>
          </w:tcPr>
          <w:p w:rsidR="001202CD" w:rsidRDefault="00CD5059">
            <w:pPr>
              <w:rPr>
                <w:rStyle w:val="SubtleEmphasis"/>
              </w:rPr>
            </w:pPr>
            <w:r>
              <w:rPr>
                <w:rStyle w:val="SubtleEmphasis"/>
              </w:rPr>
              <w:t>25</w:t>
            </w:r>
          </w:p>
        </w:tc>
        <w:tc>
          <w:tcPr>
            <w:tcW w:w="720" w:type="dxa"/>
          </w:tcPr>
          <w:p w:rsidR="001202CD" w:rsidRDefault="00CD5059">
            <w:pPr>
              <w:rPr>
                <w:rStyle w:val="SubtleEmphasis"/>
              </w:rPr>
            </w:pPr>
            <w:r>
              <w:rPr>
                <w:rStyle w:val="SubtleEmphasis"/>
              </w:rPr>
              <w:t>15</w:t>
            </w:r>
          </w:p>
        </w:tc>
        <w:tc>
          <w:tcPr>
            <w:tcW w:w="1079" w:type="dxa"/>
          </w:tcPr>
          <w:p w:rsidR="00E869DF" w:rsidRDefault="00E869DF">
            <w:pPr>
              <w:rPr>
                <w:rStyle w:val="SubtleEmphasis"/>
              </w:rPr>
            </w:pPr>
            <w:r>
              <w:rPr>
                <w:rStyle w:val="SubtleEmphasis"/>
              </w:rPr>
              <w:t>35</w:t>
            </w:r>
          </w:p>
        </w:tc>
        <w:tc>
          <w:tcPr>
            <w:tcW w:w="797" w:type="dxa"/>
          </w:tcPr>
          <w:p w:rsidR="001202CD" w:rsidRDefault="00E869DF">
            <w:pPr>
              <w:rPr>
                <w:rStyle w:val="SubtleEmphasis"/>
              </w:rPr>
            </w:pPr>
            <w:r>
              <w:rPr>
                <w:rStyle w:val="SubtleEmphasis"/>
              </w:rPr>
              <w:t>10</w:t>
            </w:r>
          </w:p>
        </w:tc>
        <w:tc>
          <w:tcPr>
            <w:tcW w:w="681" w:type="dxa"/>
          </w:tcPr>
          <w:p w:rsidR="001202CD" w:rsidRDefault="001202CD">
            <w:pPr>
              <w:rPr>
                <w:rStyle w:val="SubtleEmphasis"/>
              </w:rPr>
            </w:pPr>
          </w:p>
        </w:tc>
        <w:tc>
          <w:tcPr>
            <w:tcW w:w="681" w:type="dxa"/>
          </w:tcPr>
          <w:p w:rsidR="001202CD" w:rsidRDefault="001202CD">
            <w:pPr>
              <w:rPr>
                <w:rStyle w:val="SubtleEmphasis"/>
              </w:rPr>
            </w:pPr>
          </w:p>
        </w:tc>
      </w:tr>
      <w:tr w:rsidR="00A30A60" w:rsidTr="00A30A60">
        <w:trPr>
          <w:trHeight w:val="293"/>
        </w:trPr>
        <w:tc>
          <w:tcPr>
            <w:tcW w:w="812" w:type="dxa"/>
          </w:tcPr>
          <w:p w:rsidR="001202CD" w:rsidRDefault="00000039">
            <w:pPr>
              <w:rPr>
                <w:rStyle w:val="SubtleEmphasis"/>
              </w:rPr>
            </w:pPr>
            <w:r>
              <w:rPr>
                <w:rStyle w:val="SubtleEmphasis"/>
              </w:rPr>
              <w:t>FEMALE</w:t>
            </w:r>
          </w:p>
        </w:tc>
        <w:tc>
          <w:tcPr>
            <w:tcW w:w="751" w:type="dxa"/>
          </w:tcPr>
          <w:p w:rsidR="001202CD" w:rsidRDefault="00000039">
            <w:pPr>
              <w:rPr>
                <w:rStyle w:val="SubtleEmphasis"/>
              </w:rPr>
            </w:pPr>
            <w:r>
              <w:rPr>
                <w:rStyle w:val="SubtleEmphasis"/>
              </w:rPr>
              <w:t>40</w:t>
            </w:r>
          </w:p>
        </w:tc>
        <w:tc>
          <w:tcPr>
            <w:tcW w:w="946" w:type="dxa"/>
          </w:tcPr>
          <w:p w:rsidR="001202CD" w:rsidRDefault="00CD5059">
            <w:pPr>
              <w:rPr>
                <w:rStyle w:val="SubtleEmphasis"/>
              </w:rPr>
            </w:pPr>
            <w:r>
              <w:rPr>
                <w:rStyle w:val="SubtleEmphasis"/>
              </w:rPr>
              <w:t>45</w:t>
            </w:r>
          </w:p>
        </w:tc>
        <w:tc>
          <w:tcPr>
            <w:tcW w:w="865" w:type="dxa"/>
          </w:tcPr>
          <w:p w:rsidR="001202CD" w:rsidRDefault="00CD5059">
            <w:pPr>
              <w:rPr>
                <w:rStyle w:val="SubtleEmphasis"/>
              </w:rPr>
            </w:pPr>
            <w:r>
              <w:rPr>
                <w:rStyle w:val="SubtleEmphasis"/>
              </w:rPr>
              <w:t>10</w:t>
            </w:r>
          </w:p>
        </w:tc>
        <w:tc>
          <w:tcPr>
            <w:tcW w:w="720" w:type="dxa"/>
          </w:tcPr>
          <w:p w:rsidR="001202CD" w:rsidRDefault="00E869DF">
            <w:pPr>
              <w:rPr>
                <w:rStyle w:val="SubtleEmphasis"/>
              </w:rPr>
            </w:pPr>
            <w:r>
              <w:rPr>
                <w:rStyle w:val="SubtleEmphasis"/>
              </w:rPr>
              <w:t>25</w:t>
            </w:r>
          </w:p>
        </w:tc>
        <w:tc>
          <w:tcPr>
            <w:tcW w:w="1079" w:type="dxa"/>
          </w:tcPr>
          <w:p w:rsidR="001202CD" w:rsidRDefault="00E869DF">
            <w:pPr>
              <w:rPr>
                <w:rStyle w:val="SubtleEmphasis"/>
              </w:rPr>
            </w:pPr>
            <w:r>
              <w:rPr>
                <w:rStyle w:val="SubtleEmphasis"/>
              </w:rPr>
              <w:t>40</w:t>
            </w:r>
          </w:p>
        </w:tc>
        <w:tc>
          <w:tcPr>
            <w:tcW w:w="797" w:type="dxa"/>
          </w:tcPr>
          <w:p w:rsidR="001202CD" w:rsidRDefault="00A30A60">
            <w:pPr>
              <w:rPr>
                <w:rStyle w:val="SubtleEmphasis"/>
              </w:rPr>
            </w:pPr>
            <w:r>
              <w:rPr>
                <w:rStyle w:val="SubtleEmphasis"/>
              </w:rPr>
              <w:t>25</w:t>
            </w:r>
          </w:p>
        </w:tc>
        <w:tc>
          <w:tcPr>
            <w:tcW w:w="681" w:type="dxa"/>
          </w:tcPr>
          <w:p w:rsidR="001202CD" w:rsidRDefault="001202CD">
            <w:pPr>
              <w:rPr>
                <w:rStyle w:val="SubtleEmphasis"/>
              </w:rPr>
            </w:pPr>
          </w:p>
        </w:tc>
        <w:tc>
          <w:tcPr>
            <w:tcW w:w="681" w:type="dxa"/>
          </w:tcPr>
          <w:p w:rsidR="001202CD" w:rsidRDefault="001202CD">
            <w:pPr>
              <w:rPr>
                <w:rStyle w:val="SubtleEmphasis"/>
              </w:rPr>
            </w:pPr>
          </w:p>
        </w:tc>
      </w:tr>
    </w:tbl>
    <w:p w:rsidR="003D636A" w:rsidRDefault="003D636A">
      <w:pPr>
        <w:rPr>
          <w:rStyle w:val="SubtleEmphasis"/>
        </w:rPr>
      </w:pPr>
    </w:p>
    <w:p w:rsidR="00BA6098" w:rsidRDefault="00BA6098">
      <w:pPr>
        <w:rPr>
          <w:rStyle w:val="SubtleEmphasis"/>
        </w:rPr>
      </w:pPr>
    </w:p>
    <w:p w:rsidR="00BA6098" w:rsidRDefault="00BA6098">
      <w:pPr>
        <w:rPr>
          <w:rStyle w:val="SubtleEmphasis"/>
        </w:rPr>
      </w:pPr>
    </w:p>
    <w:p w:rsidR="00BA6098" w:rsidRDefault="00BA6098">
      <w:pPr>
        <w:rPr>
          <w:rStyle w:val="SubtleEmphasis"/>
        </w:rPr>
      </w:pPr>
      <w:r>
        <w:rPr>
          <w:rStyle w:val="SubtleEmphasis"/>
        </w:rPr>
        <w:t xml:space="preserve">III)A police authority conducts an eight week experiment.In each week </w:t>
      </w:r>
      <w:r w:rsidR="00741660">
        <w:rPr>
          <w:rStyle w:val="SubtleEmphasis"/>
        </w:rPr>
        <w:t>it records the number of foots patrols</w:t>
      </w:r>
      <w:r w:rsidR="00443D37">
        <w:rPr>
          <w:rStyle w:val="SubtleEmphasis"/>
        </w:rPr>
        <w:t>,x,made in a small gated community</w:t>
      </w:r>
      <w:r w:rsidR="003C6D29">
        <w:rPr>
          <w:rStyle w:val="SubtleEmphasis"/>
        </w:rPr>
        <w:t xml:space="preserve"> and the number of reported crimes, y,in that community.</w:t>
      </w:r>
    </w:p>
    <w:p w:rsidR="003C6D29" w:rsidRDefault="003C6D29">
      <w:pPr>
        <w:rPr>
          <w:rStyle w:val="SubtleEmphasis"/>
        </w:rPr>
      </w:pPr>
      <w:r>
        <w:rPr>
          <w:rStyle w:val="SubtleEmphasis"/>
        </w:rPr>
        <w:t>The summarized data is as follows.</w:t>
      </w:r>
    </w:p>
    <w:p w:rsidR="00E907E6" w:rsidRDefault="00F9237D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053DDF" w:rsidRPr="00053DDF" w:rsidRDefault="00053DDF" w:rsidP="00053DDF">
      <w:pPr>
        <w:pStyle w:val="ListParagraph"/>
        <w:rPr>
          <w:rStyle w:val="SubtleEmphasis"/>
        </w:rPr>
      </w:pPr>
    </w:p>
    <w:p w:rsidR="00230070" w:rsidRPr="00053DDF" w:rsidRDefault="000D78B5" w:rsidP="00053DDF">
      <w:pPr>
        <w:pStyle w:val="ListParagraph"/>
        <w:rPr>
          <w:rStyle w:val="SubtleEmphasis"/>
        </w:rPr>
      </w:pPr>
      <w:r>
        <w:rPr>
          <w:rStyle w:val="SubtleEmphasis"/>
        </w:rPr>
        <w:t>Mean of x-:</w:t>
      </w:r>
      <w:r w:rsidR="00F9237D">
        <w:rPr>
          <w:rStyle w:val="SubtleEmphasis"/>
        </w:rPr>
        <w:t>52.                       Mean of x²-:</w:t>
      </w:r>
      <w:r w:rsidR="00E027B9">
        <w:rPr>
          <w:rStyle w:val="SubtleEmphasis"/>
        </w:rPr>
        <w:t>380</w:t>
      </w:r>
      <w:r w:rsidR="002B346C">
        <w:rPr>
          <w:rStyle w:val="SubtleEmphasis"/>
        </w:rPr>
        <w:t xml:space="preserve">.             Mean of </w:t>
      </w:r>
      <w:proofErr w:type="spellStart"/>
      <w:r w:rsidR="002B346C">
        <w:rPr>
          <w:rStyle w:val="SubtleEmphasis"/>
        </w:rPr>
        <w:t>xy</w:t>
      </w:r>
      <w:proofErr w:type="spellEnd"/>
      <w:r w:rsidR="002B346C">
        <w:rPr>
          <w:rStyle w:val="SubtleEmphasis"/>
        </w:rPr>
        <w:t>-;1335</w:t>
      </w:r>
    </w:p>
    <w:p w:rsidR="00E027B9" w:rsidRDefault="00E027B9" w:rsidP="00E027B9">
      <w:pPr>
        <w:pStyle w:val="ListParagraph"/>
        <w:rPr>
          <w:rStyle w:val="SubtleEmphasis"/>
        </w:rPr>
      </w:pPr>
    </w:p>
    <w:p w:rsidR="00F9237D" w:rsidRDefault="003505DD" w:rsidP="003505DD">
      <w:pPr>
        <w:rPr>
          <w:rStyle w:val="SubtleEmphasis"/>
        </w:rPr>
      </w:pPr>
      <w:r>
        <w:rPr>
          <w:rStyle w:val="SubtleEmphasis"/>
        </w:rPr>
        <w:t xml:space="preserve">             </w:t>
      </w:r>
      <w:r w:rsidR="00F9237D">
        <w:rPr>
          <w:rStyle w:val="SubtleEmphasis"/>
        </w:rPr>
        <w:t>Mean of y-:225</w:t>
      </w:r>
      <w:r w:rsidR="00E027B9">
        <w:rPr>
          <w:rStyle w:val="SubtleEmphasis"/>
        </w:rPr>
        <w:t xml:space="preserve">.  </w:t>
      </w:r>
      <w:r w:rsidR="00241E50">
        <w:rPr>
          <w:rStyle w:val="SubtleEmphasis"/>
        </w:rPr>
        <w:t xml:space="preserve">  </w:t>
      </w:r>
      <w:r w:rsidR="00212202">
        <w:rPr>
          <w:rStyle w:val="SubtleEmphasis"/>
        </w:rPr>
        <w:t xml:space="preserve">                Mean of y²-;</w:t>
      </w:r>
      <w:r w:rsidR="002B346C">
        <w:rPr>
          <w:rStyle w:val="SubtleEmphasis"/>
        </w:rPr>
        <w:t>7007.             n-;8</w:t>
      </w:r>
    </w:p>
    <w:p w:rsidR="0089767F" w:rsidRDefault="0089767F" w:rsidP="003505DD">
      <w:pPr>
        <w:rPr>
          <w:rStyle w:val="SubtleEmphasis"/>
        </w:rPr>
      </w:pPr>
    </w:p>
    <w:p w:rsidR="00E027B9" w:rsidRDefault="00E027B9" w:rsidP="00E027B9">
      <w:pPr>
        <w:pStyle w:val="ListParagraph"/>
        <w:rPr>
          <w:rStyle w:val="SubtleEmphasis"/>
        </w:rPr>
      </w:pPr>
    </w:p>
    <w:p w:rsidR="00E027B9" w:rsidRDefault="0089767F" w:rsidP="0089767F">
      <w:pPr>
        <w:rPr>
          <w:rStyle w:val="SubtleEmphasis"/>
        </w:rPr>
      </w:pPr>
      <w:r>
        <w:rPr>
          <w:rStyle w:val="SubtleEmphasis"/>
        </w:rPr>
        <w:t>Calculate the Karl Pearson</w:t>
      </w:r>
      <w:r w:rsidR="00753451">
        <w:rPr>
          <w:rStyle w:val="SubtleEmphasis"/>
        </w:rPr>
        <w:t xml:space="preserve">’s correlation coefficient and comment on it (5 </w:t>
      </w:r>
      <w:r w:rsidR="00E45E29">
        <w:rPr>
          <w:rStyle w:val="SubtleEmphasis"/>
        </w:rPr>
        <w:t>Marks)</w:t>
      </w:r>
      <w:r w:rsidR="00E027B9">
        <w:rPr>
          <w:rStyle w:val="SubtleEmphasis"/>
        </w:rPr>
        <w:t xml:space="preserve"> </w:t>
      </w:r>
    </w:p>
    <w:p w:rsidR="00FD107F" w:rsidRDefault="00FD107F" w:rsidP="0089767F">
      <w:pPr>
        <w:rPr>
          <w:rStyle w:val="SubtleEmphasis"/>
        </w:rPr>
      </w:pPr>
    </w:p>
    <w:p w:rsidR="00FD107F" w:rsidRDefault="00FD107F" w:rsidP="0089767F">
      <w:pPr>
        <w:rPr>
          <w:rStyle w:val="SubtleEmphasis"/>
        </w:rPr>
      </w:pPr>
      <w:r>
        <w:rPr>
          <w:rStyle w:val="SubtleEmphasis"/>
        </w:rPr>
        <w:t>QUESTION 3</w:t>
      </w:r>
      <w:r w:rsidR="00412B66">
        <w:rPr>
          <w:rStyle w:val="SubtleEmphasis"/>
        </w:rPr>
        <w:t xml:space="preserve"> (20 MARKS)</w:t>
      </w:r>
    </w:p>
    <w:p w:rsidR="00412B66" w:rsidRDefault="0097354A" w:rsidP="0089767F">
      <w:pPr>
        <w:rPr>
          <w:rStyle w:val="SubtleEmphasis"/>
        </w:rPr>
      </w:pPr>
      <w:r>
        <w:rPr>
          <w:rStyle w:val="SubtleEmphasis"/>
        </w:rPr>
        <w:t xml:space="preserve">The customer of an import agency are investigating </w:t>
      </w:r>
      <w:r w:rsidR="00627F67">
        <w:rPr>
          <w:rStyle w:val="SubtleEmphasis"/>
        </w:rPr>
        <w:t xml:space="preserve">the length of time that customers take to pay their </w:t>
      </w:r>
      <w:r w:rsidR="00EF1DCB">
        <w:rPr>
          <w:rStyle w:val="SubtleEmphasis"/>
        </w:rPr>
        <w:t>invoices, the</w:t>
      </w:r>
      <w:r w:rsidR="00B466F1">
        <w:rPr>
          <w:rStyle w:val="SubtleEmphasis"/>
        </w:rPr>
        <w:t xml:space="preserve"> normal terms for which are </w:t>
      </w:r>
      <w:r w:rsidR="00C85657">
        <w:rPr>
          <w:rStyle w:val="SubtleEmphasis"/>
        </w:rPr>
        <w:t xml:space="preserve">30 days </w:t>
      </w:r>
      <w:r w:rsidR="00D972C7">
        <w:rPr>
          <w:rStyle w:val="SubtleEmphasis"/>
        </w:rPr>
        <w:t>net. They</w:t>
      </w:r>
      <w:bookmarkStart w:id="0" w:name="_GoBack"/>
      <w:bookmarkEnd w:id="0"/>
      <w:r w:rsidR="00C85657">
        <w:rPr>
          <w:rStyle w:val="SubtleEmphasis"/>
        </w:rPr>
        <w:t xml:space="preserve"> have checked the payment </w:t>
      </w:r>
      <w:r w:rsidR="00FD0FE1">
        <w:rPr>
          <w:rStyle w:val="SubtleEmphasis"/>
        </w:rPr>
        <w:t>record of 100 customers chosen at random and have compiled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8"/>
        <w:gridCol w:w="3229"/>
      </w:tblGrid>
      <w:tr w:rsidR="00450FD9" w:rsidTr="004A4EAF">
        <w:trPr>
          <w:trHeight w:val="936"/>
        </w:trPr>
        <w:tc>
          <w:tcPr>
            <w:tcW w:w="3228" w:type="dxa"/>
          </w:tcPr>
          <w:p w:rsidR="00450FD9" w:rsidRDefault="00450FD9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Payment in</w:t>
            </w:r>
          </w:p>
          <w:p w:rsidR="00450FD9" w:rsidRDefault="00450FD9" w:rsidP="0089767F">
            <w:pPr>
              <w:rPr>
                <w:rStyle w:val="SubtleEmphasis"/>
              </w:rPr>
            </w:pPr>
          </w:p>
          <w:p w:rsidR="00450FD9" w:rsidRDefault="00450FD9" w:rsidP="0089767F">
            <w:pPr>
              <w:rPr>
                <w:rStyle w:val="SubtleEmphasis"/>
              </w:rPr>
            </w:pPr>
          </w:p>
        </w:tc>
        <w:tc>
          <w:tcPr>
            <w:tcW w:w="3229" w:type="dxa"/>
          </w:tcPr>
          <w:p w:rsidR="00450FD9" w:rsidRDefault="00450FD9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Number of Customers</w:t>
            </w:r>
          </w:p>
        </w:tc>
      </w:tr>
      <w:tr w:rsidR="00450FD9" w:rsidTr="004A4EAF">
        <w:trPr>
          <w:trHeight w:val="316"/>
        </w:trPr>
        <w:tc>
          <w:tcPr>
            <w:tcW w:w="3228" w:type="dxa"/>
          </w:tcPr>
          <w:p w:rsidR="00450FD9" w:rsidRDefault="00450FD9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lastRenderedPageBreak/>
              <w:t>5 to 10 days</w:t>
            </w:r>
          </w:p>
        </w:tc>
        <w:tc>
          <w:tcPr>
            <w:tcW w:w="3229" w:type="dxa"/>
          </w:tcPr>
          <w:p w:rsidR="00450FD9" w:rsidRDefault="00450FD9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4</w:t>
            </w:r>
          </w:p>
        </w:tc>
      </w:tr>
      <w:tr w:rsidR="00450FD9" w:rsidTr="004A4EAF">
        <w:trPr>
          <w:trHeight w:val="316"/>
        </w:trPr>
        <w:tc>
          <w:tcPr>
            <w:tcW w:w="3228" w:type="dxa"/>
          </w:tcPr>
          <w:p w:rsidR="00450FD9" w:rsidRDefault="00450FD9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10 to 15 days</w:t>
            </w:r>
          </w:p>
        </w:tc>
        <w:tc>
          <w:tcPr>
            <w:tcW w:w="3229" w:type="dxa"/>
          </w:tcPr>
          <w:p w:rsidR="00450FD9" w:rsidRDefault="00424B53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10</w:t>
            </w:r>
          </w:p>
        </w:tc>
      </w:tr>
      <w:tr w:rsidR="00450FD9" w:rsidTr="004A4EAF">
        <w:trPr>
          <w:trHeight w:val="303"/>
        </w:trPr>
        <w:tc>
          <w:tcPr>
            <w:tcW w:w="3228" w:type="dxa"/>
          </w:tcPr>
          <w:p w:rsidR="00450FD9" w:rsidRDefault="00450FD9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15 to 20 days</w:t>
            </w:r>
          </w:p>
        </w:tc>
        <w:tc>
          <w:tcPr>
            <w:tcW w:w="3229" w:type="dxa"/>
          </w:tcPr>
          <w:p w:rsidR="00450FD9" w:rsidRDefault="00424B53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17</w:t>
            </w:r>
          </w:p>
        </w:tc>
      </w:tr>
      <w:tr w:rsidR="00450FD9" w:rsidTr="004A4EAF">
        <w:trPr>
          <w:trHeight w:val="316"/>
        </w:trPr>
        <w:tc>
          <w:tcPr>
            <w:tcW w:w="3228" w:type="dxa"/>
          </w:tcPr>
          <w:p w:rsidR="00450FD9" w:rsidRDefault="00EB38CE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20 to 25 days</w:t>
            </w:r>
          </w:p>
        </w:tc>
        <w:tc>
          <w:tcPr>
            <w:tcW w:w="3229" w:type="dxa"/>
          </w:tcPr>
          <w:p w:rsidR="00450FD9" w:rsidRDefault="00424B53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20</w:t>
            </w:r>
          </w:p>
        </w:tc>
      </w:tr>
      <w:tr w:rsidR="00450FD9" w:rsidTr="004A4EAF">
        <w:trPr>
          <w:trHeight w:val="303"/>
        </w:trPr>
        <w:tc>
          <w:tcPr>
            <w:tcW w:w="3228" w:type="dxa"/>
          </w:tcPr>
          <w:p w:rsidR="00450FD9" w:rsidRDefault="00EB38CE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25 to 30 days</w:t>
            </w:r>
          </w:p>
        </w:tc>
        <w:tc>
          <w:tcPr>
            <w:tcW w:w="3229" w:type="dxa"/>
          </w:tcPr>
          <w:p w:rsidR="00450FD9" w:rsidRDefault="00424B53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22</w:t>
            </w:r>
          </w:p>
        </w:tc>
      </w:tr>
      <w:tr w:rsidR="00450FD9" w:rsidTr="004A4EAF">
        <w:trPr>
          <w:trHeight w:val="316"/>
        </w:trPr>
        <w:tc>
          <w:tcPr>
            <w:tcW w:w="3228" w:type="dxa"/>
          </w:tcPr>
          <w:p w:rsidR="00450FD9" w:rsidRDefault="009B682B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30 to 35 days</w:t>
            </w:r>
          </w:p>
        </w:tc>
        <w:tc>
          <w:tcPr>
            <w:tcW w:w="3229" w:type="dxa"/>
          </w:tcPr>
          <w:p w:rsidR="00450FD9" w:rsidRDefault="00424B53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16</w:t>
            </w:r>
          </w:p>
        </w:tc>
      </w:tr>
      <w:tr w:rsidR="00450FD9" w:rsidTr="004A4EAF">
        <w:trPr>
          <w:trHeight w:val="316"/>
        </w:trPr>
        <w:tc>
          <w:tcPr>
            <w:tcW w:w="3228" w:type="dxa"/>
          </w:tcPr>
          <w:p w:rsidR="00450FD9" w:rsidRDefault="00E46BEE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35 to 40 days</w:t>
            </w:r>
          </w:p>
        </w:tc>
        <w:tc>
          <w:tcPr>
            <w:tcW w:w="3229" w:type="dxa"/>
          </w:tcPr>
          <w:p w:rsidR="00450FD9" w:rsidRDefault="004A4EAF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8</w:t>
            </w:r>
          </w:p>
        </w:tc>
      </w:tr>
      <w:tr w:rsidR="00450FD9" w:rsidTr="004A4EAF">
        <w:trPr>
          <w:trHeight w:val="303"/>
        </w:trPr>
        <w:tc>
          <w:tcPr>
            <w:tcW w:w="3228" w:type="dxa"/>
          </w:tcPr>
          <w:p w:rsidR="00450FD9" w:rsidRDefault="00E46BEE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40 to 45 </w:t>
            </w:r>
            <w:r w:rsidR="00424B53">
              <w:rPr>
                <w:rStyle w:val="SubtleEmphasis"/>
              </w:rPr>
              <w:t xml:space="preserve"> days</w:t>
            </w:r>
          </w:p>
        </w:tc>
        <w:tc>
          <w:tcPr>
            <w:tcW w:w="3229" w:type="dxa"/>
          </w:tcPr>
          <w:p w:rsidR="00450FD9" w:rsidRDefault="004A4EAF" w:rsidP="0089767F">
            <w:pPr>
              <w:rPr>
                <w:rStyle w:val="SubtleEmphasis"/>
              </w:rPr>
            </w:pPr>
            <w:r>
              <w:rPr>
                <w:rStyle w:val="SubtleEmphasis"/>
              </w:rPr>
              <w:t>3</w:t>
            </w:r>
          </w:p>
        </w:tc>
      </w:tr>
    </w:tbl>
    <w:p w:rsidR="00FD0FE1" w:rsidRDefault="00FD0FE1" w:rsidP="0089767F">
      <w:pPr>
        <w:rPr>
          <w:rStyle w:val="SubtleEmphasis"/>
        </w:rPr>
      </w:pPr>
    </w:p>
    <w:p w:rsidR="004A4EAF" w:rsidRDefault="00EC4F63" w:rsidP="00EC4F63">
      <w:pPr>
        <w:pStyle w:val="ListParagraph"/>
        <w:numPr>
          <w:ilvl w:val="0"/>
          <w:numId w:val="5"/>
        </w:numPr>
        <w:rPr>
          <w:rStyle w:val="SubtleEmphasis"/>
        </w:rPr>
      </w:pPr>
      <w:r>
        <w:rPr>
          <w:rStyle w:val="SubtleEmphasis"/>
        </w:rPr>
        <w:t>Calculate the Arithmetic mean.  (5Marks)</w:t>
      </w:r>
    </w:p>
    <w:p w:rsidR="00EC4F63" w:rsidRDefault="00EC4F63" w:rsidP="00EC4F63">
      <w:pPr>
        <w:pStyle w:val="ListParagraph"/>
        <w:numPr>
          <w:ilvl w:val="0"/>
          <w:numId w:val="5"/>
        </w:numPr>
        <w:rPr>
          <w:rStyle w:val="SubtleEmphasis"/>
        </w:rPr>
      </w:pPr>
      <w:r>
        <w:rPr>
          <w:rStyle w:val="SubtleEmphasis"/>
        </w:rPr>
        <w:t>Calculate the Standard Deviation  (5Marks)</w:t>
      </w:r>
    </w:p>
    <w:p w:rsidR="00EC4F63" w:rsidRDefault="003401CF" w:rsidP="00EC4F63">
      <w:pPr>
        <w:pStyle w:val="ListParagraph"/>
        <w:numPr>
          <w:ilvl w:val="0"/>
          <w:numId w:val="5"/>
        </w:numPr>
        <w:rPr>
          <w:rStyle w:val="SubtleEmphasis"/>
        </w:rPr>
      </w:pPr>
      <w:r>
        <w:rPr>
          <w:rStyle w:val="SubtleEmphasis"/>
        </w:rPr>
        <w:t xml:space="preserve">Find the mode </w:t>
      </w:r>
      <w:r w:rsidR="009928CF">
        <w:rPr>
          <w:rStyle w:val="SubtleEmphasis"/>
        </w:rPr>
        <w:t>and median.           (10 Marks)</w:t>
      </w:r>
    </w:p>
    <w:p w:rsidR="00590F37" w:rsidRDefault="00590F37" w:rsidP="00590F37">
      <w:pPr>
        <w:ind w:left="360"/>
        <w:rPr>
          <w:rStyle w:val="SubtleEmphasis"/>
        </w:rPr>
      </w:pPr>
    </w:p>
    <w:p w:rsidR="00590F37" w:rsidRDefault="00590F37" w:rsidP="00590F37">
      <w:pPr>
        <w:ind w:left="360"/>
        <w:rPr>
          <w:rStyle w:val="SubtleEmphasis"/>
        </w:rPr>
      </w:pPr>
    </w:p>
    <w:p w:rsidR="00590F37" w:rsidRDefault="00590F37" w:rsidP="00590F37">
      <w:pPr>
        <w:ind w:left="360"/>
        <w:rPr>
          <w:rStyle w:val="SubtleEmphasis"/>
        </w:rPr>
      </w:pPr>
      <w:r>
        <w:rPr>
          <w:rStyle w:val="SubtleEmphasis"/>
        </w:rPr>
        <w:t>QUESTION 4(20 MARKS)</w:t>
      </w:r>
    </w:p>
    <w:p w:rsidR="00C45E83" w:rsidRDefault="00C45E83" w:rsidP="00590F37">
      <w:pPr>
        <w:ind w:left="360"/>
        <w:rPr>
          <w:rStyle w:val="SubtleEmphasis"/>
        </w:rPr>
      </w:pPr>
      <w:r>
        <w:rPr>
          <w:rStyle w:val="SubtleEmphasis"/>
        </w:rPr>
        <w:t>Thirty AA batteries meant to be used in flash lights at small bed and breakfast facility for any emergency power</w:t>
      </w:r>
      <w:r w:rsidR="00FC157C">
        <w:rPr>
          <w:rStyle w:val="SubtleEmphasis"/>
        </w:rPr>
        <w:t xml:space="preserve"> shortage were tested </w:t>
      </w:r>
      <w:r w:rsidR="001C0CE0">
        <w:rPr>
          <w:rStyle w:val="SubtleEmphasis"/>
        </w:rPr>
        <w:t xml:space="preserve">to determine how long they would </w:t>
      </w:r>
      <w:r w:rsidR="00EF1DCB">
        <w:rPr>
          <w:rStyle w:val="SubtleEmphasis"/>
        </w:rPr>
        <w:t>last. The</w:t>
      </w:r>
      <w:r w:rsidR="001C0CE0">
        <w:rPr>
          <w:rStyle w:val="SubtleEmphasis"/>
        </w:rPr>
        <w:t xml:space="preserve"> results</w:t>
      </w:r>
      <w:r w:rsidR="002C4A52">
        <w:rPr>
          <w:rStyle w:val="SubtleEmphasis"/>
        </w:rPr>
        <w:t xml:space="preserve">, to the nearest </w:t>
      </w:r>
      <w:r w:rsidR="00EF1DCB">
        <w:rPr>
          <w:rStyle w:val="SubtleEmphasis"/>
        </w:rPr>
        <w:t>minute, were</w:t>
      </w:r>
      <w:r w:rsidR="002C4A52">
        <w:rPr>
          <w:rStyle w:val="SubtleEmphasis"/>
        </w:rPr>
        <w:t xml:space="preserve"> recorded as follows</w:t>
      </w:r>
      <w:r w:rsidR="001919E7">
        <w:rPr>
          <w:rStyle w:val="SubtleEmphasis"/>
        </w:rPr>
        <w:t>:</w:t>
      </w:r>
    </w:p>
    <w:p w:rsidR="001919E7" w:rsidRDefault="001919E7" w:rsidP="00590F37">
      <w:pPr>
        <w:ind w:left="360"/>
        <w:rPr>
          <w:rStyle w:val="SubtleEmphasis"/>
        </w:rPr>
      </w:pPr>
      <w:r>
        <w:rPr>
          <w:rStyle w:val="SubtleEmphasis"/>
        </w:rPr>
        <w:t>423,369,387,411</w:t>
      </w:r>
      <w:r w:rsidR="001629BF">
        <w:rPr>
          <w:rStyle w:val="SubtleEmphasis"/>
        </w:rPr>
        <w:t>,393,394,371,377,389,409,</w:t>
      </w:r>
      <w:r w:rsidR="0052624B">
        <w:rPr>
          <w:rStyle w:val="SubtleEmphasis"/>
        </w:rPr>
        <w:t>392,408,431,401,363,391,405,382,400,381,399,415,428</w:t>
      </w:r>
      <w:r w:rsidR="008E1A73">
        <w:rPr>
          <w:rStyle w:val="SubtleEmphasis"/>
        </w:rPr>
        <w:t>,422,396,372,410,419</w:t>
      </w:r>
      <w:r w:rsidR="00544DD7">
        <w:rPr>
          <w:rStyle w:val="SubtleEmphasis"/>
        </w:rPr>
        <w:t>,386,390</w:t>
      </w:r>
    </w:p>
    <w:p w:rsidR="00544DD7" w:rsidRDefault="00544DD7" w:rsidP="00590F37">
      <w:pPr>
        <w:ind w:left="360"/>
        <w:rPr>
          <w:rStyle w:val="SubtleEmphasis"/>
        </w:rPr>
      </w:pPr>
      <w:r>
        <w:rPr>
          <w:rStyle w:val="SubtleEmphasis"/>
        </w:rPr>
        <w:t>Construct</w:t>
      </w:r>
    </w:p>
    <w:p w:rsidR="00544DD7" w:rsidRDefault="00544DD7" w:rsidP="00590F37">
      <w:pPr>
        <w:ind w:left="360"/>
        <w:rPr>
          <w:rStyle w:val="SubtleEmphasis"/>
        </w:rPr>
      </w:pPr>
      <w:r>
        <w:rPr>
          <w:rStyle w:val="SubtleEmphasis"/>
        </w:rPr>
        <w:t xml:space="preserve">  I)A frequency distribution</w:t>
      </w:r>
      <w:r w:rsidR="007364C1">
        <w:rPr>
          <w:rStyle w:val="SubtleEmphasis"/>
        </w:rPr>
        <w:t xml:space="preserve"> table </w:t>
      </w:r>
      <w:r w:rsidR="00B02EB3">
        <w:rPr>
          <w:rStyle w:val="SubtleEmphasis"/>
        </w:rPr>
        <w:t>(10Marks)</w:t>
      </w:r>
    </w:p>
    <w:p w:rsidR="00B02EB3" w:rsidRDefault="00B02EB3" w:rsidP="00590F37">
      <w:pPr>
        <w:ind w:left="360"/>
        <w:rPr>
          <w:rStyle w:val="SubtleEmphasis"/>
        </w:rPr>
      </w:pPr>
      <w:r>
        <w:rPr>
          <w:rStyle w:val="SubtleEmphasis"/>
        </w:rPr>
        <w:t>ii)A histogram.                                 (5Marks)</w:t>
      </w:r>
    </w:p>
    <w:p w:rsidR="00B02EB3" w:rsidRDefault="00B02EB3" w:rsidP="00590F37">
      <w:pPr>
        <w:ind w:left="360"/>
        <w:rPr>
          <w:rStyle w:val="SubtleEmphasis"/>
        </w:rPr>
      </w:pPr>
      <w:r>
        <w:rPr>
          <w:rStyle w:val="SubtleEmphasis"/>
        </w:rPr>
        <w:t>ii)Find the quartile deviation.        (5 Marks)</w:t>
      </w:r>
    </w:p>
    <w:p w:rsidR="00F72543" w:rsidRDefault="00F72543" w:rsidP="00590F37">
      <w:pPr>
        <w:ind w:left="360"/>
        <w:rPr>
          <w:rStyle w:val="SubtleEmphasis"/>
        </w:rPr>
      </w:pPr>
    </w:p>
    <w:p w:rsidR="00F72543" w:rsidRDefault="00F72543" w:rsidP="00590F37">
      <w:pPr>
        <w:ind w:left="360"/>
        <w:rPr>
          <w:rStyle w:val="SubtleEmphasis"/>
        </w:rPr>
      </w:pPr>
    </w:p>
    <w:p w:rsidR="00F72543" w:rsidRDefault="00F72543" w:rsidP="00590F37">
      <w:pPr>
        <w:ind w:left="360"/>
        <w:rPr>
          <w:rStyle w:val="SubtleEmphasis"/>
        </w:rPr>
      </w:pPr>
    </w:p>
    <w:p w:rsidR="00F72543" w:rsidRDefault="00F72543" w:rsidP="00590F37">
      <w:pPr>
        <w:ind w:left="360"/>
        <w:rPr>
          <w:rStyle w:val="SubtleEmphasis"/>
        </w:rPr>
      </w:pPr>
    </w:p>
    <w:p w:rsidR="00F72543" w:rsidRDefault="00F72543" w:rsidP="00590F37">
      <w:pPr>
        <w:ind w:left="360"/>
        <w:rPr>
          <w:rStyle w:val="SubtleEmphasis"/>
        </w:rPr>
      </w:pPr>
      <w:r>
        <w:rPr>
          <w:rStyle w:val="SubtleEmphasis"/>
        </w:rPr>
        <w:t>QUESTION 5(20 MARKS)</w:t>
      </w:r>
    </w:p>
    <w:p w:rsidR="00F72543" w:rsidRDefault="00F72543" w:rsidP="00590F37">
      <w:pPr>
        <w:ind w:left="360"/>
        <w:rPr>
          <w:rStyle w:val="SubtleEmphasis"/>
        </w:rPr>
      </w:pPr>
      <w:r>
        <w:rPr>
          <w:rStyle w:val="SubtleEmphasis"/>
        </w:rPr>
        <w:t>a)</w:t>
      </w:r>
      <w:r w:rsidR="00373883">
        <w:rPr>
          <w:rStyle w:val="SubtleEmphasis"/>
        </w:rPr>
        <w:t xml:space="preserve">Discuss the </w:t>
      </w:r>
      <w:r w:rsidR="00A955A9">
        <w:rPr>
          <w:rStyle w:val="SubtleEmphasis"/>
        </w:rPr>
        <w:t>role of statistics in the different service industries citing examples.       (</w:t>
      </w:r>
      <w:r w:rsidR="00F10750">
        <w:rPr>
          <w:rStyle w:val="SubtleEmphasis"/>
        </w:rPr>
        <w:t>1</w:t>
      </w:r>
      <w:r w:rsidR="00A955A9">
        <w:rPr>
          <w:rStyle w:val="SubtleEmphasis"/>
        </w:rPr>
        <w:t>0Marks)</w:t>
      </w:r>
    </w:p>
    <w:p w:rsidR="00A955A9" w:rsidRDefault="00F10750" w:rsidP="00590F37">
      <w:pPr>
        <w:ind w:left="360"/>
        <w:rPr>
          <w:rStyle w:val="SubtleEmphasis"/>
        </w:rPr>
      </w:pPr>
      <w:r>
        <w:rPr>
          <w:rStyle w:val="SubtleEmphasis"/>
        </w:rPr>
        <w:t>b)Discuss the advantages and disadvantages of measures of central tendency.        (10Marks)</w:t>
      </w:r>
    </w:p>
    <w:p w:rsidR="007364C1" w:rsidRDefault="007364C1" w:rsidP="00590F37">
      <w:pPr>
        <w:ind w:left="360"/>
        <w:rPr>
          <w:rStyle w:val="SubtleEmphasis"/>
        </w:rPr>
      </w:pPr>
    </w:p>
    <w:p w:rsidR="00774AF8" w:rsidRDefault="00774AF8" w:rsidP="00590F37">
      <w:pPr>
        <w:ind w:left="360"/>
        <w:rPr>
          <w:rStyle w:val="SubtleEmphasis"/>
          <w:sz w:val="96"/>
          <w:szCs w:val="96"/>
        </w:rPr>
      </w:pPr>
      <w:r>
        <w:rPr>
          <w:rStyle w:val="SubtleEmphasis"/>
          <w:sz w:val="96"/>
          <w:szCs w:val="96"/>
        </w:rPr>
        <w:lastRenderedPageBreak/>
        <w:t>This is the last printed page</w:t>
      </w:r>
    </w:p>
    <w:p w:rsidR="00774AF8" w:rsidRPr="00774AF8" w:rsidRDefault="00774AF8" w:rsidP="00774AF8">
      <w:pPr>
        <w:rPr>
          <w:rStyle w:val="SubtleEmphasis"/>
          <w:sz w:val="96"/>
          <w:szCs w:val="96"/>
        </w:rPr>
      </w:pPr>
    </w:p>
    <w:p w:rsidR="00774AF8" w:rsidRDefault="00774AF8" w:rsidP="00590F37">
      <w:pPr>
        <w:ind w:left="360"/>
        <w:rPr>
          <w:rStyle w:val="SubtleEmphasis"/>
        </w:rPr>
      </w:pPr>
    </w:p>
    <w:p w:rsidR="00774AF8" w:rsidRDefault="00774AF8" w:rsidP="00590F37">
      <w:pPr>
        <w:ind w:left="360"/>
        <w:rPr>
          <w:rStyle w:val="SubtleEmphasis"/>
        </w:rPr>
      </w:pPr>
    </w:p>
    <w:p w:rsidR="00774AF8" w:rsidRDefault="00774AF8" w:rsidP="00590F37">
      <w:pPr>
        <w:ind w:left="360"/>
        <w:rPr>
          <w:rStyle w:val="SubtleEmphasis"/>
        </w:rPr>
      </w:pPr>
    </w:p>
    <w:p w:rsidR="00774AF8" w:rsidRDefault="00774AF8" w:rsidP="00590F37">
      <w:pPr>
        <w:ind w:left="360"/>
        <w:rPr>
          <w:rStyle w:val="SubtleEmphasis"/>
        </w:rPr>
      </w:pPr>
    </w:p>
    <w:p w:rsidR="00774AF8" w:rsidRDefault="00774AF8" w:rsidP="00590F37">
      <w:pPr>
        <w:ind w:left="360"/>
        <w:rPr>
          <w:rStyle w:val="SubtleEmphasis"/>
        </w:rPr>
      </w:pPr>
    </w:p>
    <w:p w:rsidR="002D31A2" w:rsidRDefault="00D972C7" w:rsidP="002D31A2">
      <w:pPr>
        <w:rPr>
          <w:rStyle w:val="SubtleEmphasis"/>
        </w:rPr>
      </w:pPr>
      <w:sdt>
        <w:sdtPr>
          <w:rPr>
            <w:rStyle w:val="SubtleEmphasis"/>
            <w:rFonts w:ascii="Cambria Math" w:hAnsi="Cambria Math"/>
            <w:i w:val="0"/>
            <w:iCs w:val="0"/>
          </w:rPr>
          <w:id w:val="283929997"/>
          <w:placeholder>
            <w:docPart w:val="DefaultPlaceholder_2098659788"/>
          </w:placeholder>
          <w:temporary/>
          <w:showingPlcHdr/>
          <w:equation/>
        </w:sdtPr>
        <w:sdtEndPr>
          <w:rPr>
            <w:rStyle w:val="SubtleEmphasis"/>
          </w:rPr>
        </w:sdtEndPr>
        <w:sdtContent>
          <m:oMathPara>
            <m:oMath>
              <m:r>
                <m:rPr>
                  <m:sty m:val="p"/>
                </m:rPr>
                <w:rPr>
                  <w:rStyle w:val="PlaceholderText"/>
                  <w:rFonts w:ascii="Cambria Math" w:hAnsi="Cambria Math"/>
                </w:rPr>
                <m:t>Type equation here.</m:t>
              </m:r>
            </m:oMath>
          </m:oMathPara>
        </w:sdtContent>
      </w:sdt>
    </w:p>
    <w:p w:rsidR="001E10A1" w:rsidRDefault="00D972C7">
      <w:pPr>
        <w:rPr>
          <w:rStyle w:val="SubtleEmphasis"/>
        </w:rPr>
      </w:pPr>
      <w:sdt>
        <w:sdtPr>
          <w:rPr>
            <w:rStyle w:val="SubtleEmphasis"/>
            <w:rFonts w:ascii="Cambria Math" w:hAnsi="Cambria Math"/>
            <w:i w:val="0"/>
            <w:iCs w:val="0"/>
          </w:rPr>
          <w:id w:val="-634566365"/>
          <w:placeholder>
            <w:docPart w:val="DefaultPlaceholder_2098659788"/>
          </w:placeholder>
          <w:temporary/>
          <w:showingPlcHdr/>
          <w:equation/>
        </w:sdtPr>
        <w:sdtEndPr>
          <w:rPr>
            <w:rStyle w:val="SubtleEmphasis"/>
          </w:rPr>
        </w:sdtEndPr>
        <w:sdtContent>
          <m:oMathPara>
            <m:oMath>
              <m:r>
                <m:rPr>
                  <m:sty m:val="p"/>
                </m:rPr>
                <w:rPr>
                  <w:rStyle w:val="PlaceholderText"/>
                  <w:rFonts w:ascii="Cambria Math" w:hAnsi="Cambria Math"/>
                </w:rPr>
                <m:t>Type equation here.</m:t>
              </m:r>
            </m:oMath>
          </m:oMathPara>
        </w:sdtContent>
      </w:sdt>
    </w:p>
    <w:p w:rsidR="00D63CE2" w:rsidRDefault="00D972C7">
      <w:pPr>
        <w:rPr>
          <w:rStyle w:val="SubtleEmphasis"/>
        </w:rPr>
      </w:pPr>
      <w:sdt>
        <w:sdtPr>
          <w:rPr>
            <w:rStyle w:val="SubtleEmphasis"/>
            <w:rFonts w:ascii="Cambria Math" w:hAnsi="Cambria Math"/>
            <w:i w:val="0"/>
            <w:iCs w:val="0"/>
          </w:rPr>
          <w:id w:val="594516695"/>
          <w:placeholder>
            <w:docPart w:val="DefaultPlaceholder_2098659788"/>
          </w:placeholder>
          <w:temporary/>
          <w:showingPlcHdr/>
          <w:equation/>
        </w:sdtPr>
        <w:sdtEndPr>
          <w:rPr>
            <w:rStyle w:val="SubtleEmphasis"/>
          </w:rPr>
        </w:sdtEndPr>
        <w:sdtContent>
          <m:oMathPara>
            <m:oMath>
              <m:r>
                <m:rPr>
                  <m:sty m:val="p"/>
                </m:rPr>
                <w:rPr>
                  <w:rStyle w:val="PlaceholderText"/>
                  <w:rFonts w:ascii="Cambria Math" w:hAnsi="Cambria Math"/>
                </w:rPr>
                <m:t>Type equation here.</m:t>
              </m:r>
            </m:oMath>
          </m:oMathPara>
        </w:sdtContent>
      </w:sdt>
    </w:p>
    <w:p w:rsidR="00D63CE2" w:rsidRPr="002E0D7B" w:rsidRDefault="00D972C7">
      <w:pPr>
        <w:rPr>
          <w:rStyle w:val="SubtleEmphasis"/>
        </w:rPr>
      </w:pPr>
      <w:sdt>
        <w:sdtPr>
          <w:rPr>
            <w:rStyle w:val="SubtleEmphasis"/>
            <w:rFonts w:ascii="Cambria Math" w:hAnsi="Cambria Math"/>
            <w:i w:val="0"/>
            <w:iCs w:val="0"/>
          </w:rPr>
          <w:id w:val="-785577333"/>
          <w:placeholder>
            <w:docPart w:val="DefaultPlaceholder_2098659788"/>
          </w:placeholder>
          <w:temporary/>
          <w:showingPlcHdr/>
          <w:equation/>
        </w:sdtPr>
        <w:sdtEndPr>
          <w:rPr>
            <w:rStyle w:val="SubtleEmphasis"/>
          </w:rPr>
        </w:sdtEndPr>
        <w:sdtContent>
          <m:oMathPara>
            <m:oMath>
              <m:r>
                <m:rPr>
                  <m:sty m:val="p"/>
                </m:rPr>
                <w:rPr>
                  <w:rStyle w:val="PlaceholderText"/>
                  <w:rFonts w:ascii="Cambria Math" w:hAnsi="Cambria Math"/>
                </w:rPr>
                <m:t>Type equation here.</m:t>
              </m:r>
            </m:oMath>
          </m:oMathPara>
        </w:sdtContent>
      </w:sdt>
    </w:p>
    <w:sectPr w:rsidR="00D63CE2" w:rsidRPr="002E0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altName w:val="Arial"/>
    <w:panose1 w:val="00000000000000000000"/>
    <w:charset w:val="00"/>
    <w:family w:val="roman"/>
    <w:pitch w:val="variable"/>
    <w:sig w:usb0="00000001" w:usb1="420024FF" w:usb2="02000000" w:usb3="00000000" w:csb0="0000019F" w:csb1="00000000"/>
  </w:font>
  <w:font w:name="DengXian Light">
    <w:altName w:val="等线 Light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7CD9"/>
    <w:multiLevelType w:val="hybridMultilevel"/>
    <w:tmpl w:val="EE62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28CF"/>
    <w:multiLevelType w:val="hybridMultilevel"/>
    <w:tmpl w:val="7D661D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3856"/>
    <w:multiLevelType w:val="hybridMultilevel"/>
    <w:tmpl w:val="DAE4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3D8B"/>
    <w:multiLevelType w:val="hybridMultilevel"/>
    <w:tmpl w:val="8B4E98FA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A56B1"/>
    <w:multiLevelType w:val="hybridMultilevel"/>
    <w:tmpl w:val="05F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95"/>
    <w:rsid w:val="00000039"/>
    <w:rsid w:val="00022D3B"/>
    <w:rsid w:val="000515A9"/>
    <w:rsid w:val="00052702"/>
    <w:rsid w:val="00053DDF"/>
    <w:rsid w:val="00095DBC"/>
    <w:rsid w:val="000B36FE"/>
    <w:rsid w:val="000C7697"/>
    <w:rsid w:val="000D78B5"/>
    <w:rsid w:val="001202CD"/>
    <w:rsid w:val="00136386"/>
    <w:rsid w:val="001440CB"/>
    <w:rsid w:val="001629BF"/>
    <w:rsid w:val="00173987"/>
    <w:rsid w:val="00186B15"/>
    <w:rsid w:val="001919E7"/>
    <w:rsid w:val="00193983"/>
    <w:rsid w:val="001C0CE0"/>
    <w:rsid w:val="001E0F21"/>
    <w:rsid w:val="001E10A1"/>
    <w:rsid w:val="001E116C"/>
    <w:rsid w:val="001F68F0"/>
    <w:rsid w:val="00212202"/>
    <w:rsid w:val="00212FFE"/>
    <w:rsid w:val="00220966"/>
    <w:rsid w:val="00221400"/>
    <w:rsid w:val="0022157F"/>
    <w:rsid w:val="00227584"/>
    <w:rsid w:val="00230070"/>
    <w:rsid w:val="00241E50"/>
    <w:rsid w:val="00260244"/>
    <w:rsid w:val="002B346C"/>
    <w:rsid w:val="002C4A52"/>
    <w:rsid w:val="002D31A2"/>
    <w:rsid w:val="002E0D7B"/>
    <w:rsid w:val="002F5908"/>
    <w:rsid w:val="00300FDF"/>
    <w:rsid w:val="00304B7B"/>
    <w:rsid w:val="003401CF"/>
    <w:rsid w:val="003505DD"/>
    <w:rsid w:val="00373883"/>
    <w:rsid w:val="003804AA"/>
    <w:rsid w:val="003847A7"/>
    <w:rsid w:val="003C3FA7"/>
    <w:rsid w:val="003C6D29"/>
    <w:rsid w:val="003D636A"/>
    <w:rsid w:val="00406310"/>
    <w:rsid w:val="00412B66"/>
    <w:rsid w:val="00414D83"/>
    <w:rsid w:val="00424B53"/>
    <w:rsid w:val="00443D37"/>
    <w:rsid w:val="00450FD9"/>
    <w:rsid w:val="00484F94"/>
    <w:rsid w:val="004A4EAF"/>
    <w:rsid w:val="004E12F2"/>
    <w:rsid w:val="005102B2"/>
    <w:rsid w:val="0051407F"/>
    <w:rsid w:val="0052624B"/>
    <w:rsid w:val="005346B3"/>
    <w:rsid w:val="0053704C"/>
    <w:rsid w:val="00544DD7"/>
    <w:rsid w:val="005459F1"/>
    <w:rsid w:val="00565EEE"/>
    <w:rsid w:val="00580A35"/>
    <w:rsid w:val="00590F37"/>
    <w:rsid w:val="005A254B"/>
    <w:rsid w:val="005A38B9"/>
    <w:rsid w:val="005A5600"/>
    <w:rsid w:val="005D04F1"/>
    <w:rsid w:val="005F7EE2"/>
    <w:rsid w:val="00604AB3"/>
    <w:rsid w:val="00627F67"/>
    <w:rsid w:val="00654C86"/>
    <w:rsid w:val="00656440"/>
    <w:rsid w:val="006719EB"/>
    <w:rsid w:val="006B09F6"/>
    <w:rsid w:val="006E3840"/>
    <w:rsid w:val="006F4F64"/>
    <w:rsid w:val="00713168"/>
    <w:rsid w:val="007248B9"/>
    <w:rsid w:val="00734C12"/>
    <w:rsid w:val="007364C1"/>
    <w:rsid w:val="00741660"/>
    <w:rsid w:val="00753451"/>
    <w:rsid w:val="00764AD0"/>
    <w:rsid w:val="00774AF8"/>
    <w:rsid w:val="007A323A"/>
    <w:rsid w:val="00810B6A"/>
    <w:rsid w:val="0084268E"/>
    <w:rsid w:val="00886395"/>
    <w:rsid w:val="008918E6"/>
    <w:rsid w:val="00892B7F"/>
    <w:rsid w:val="0089767F"/>
    <w:rsid w:val="008A4BC5"/>
    <w:rsid w:val="008E1A73"/>
    <w:rsid w:val="008E7429"/>
    <w:rsid w:val="00967F9B"/>
    <w:rsid w:val="0097354A"/>
    <w:rsid w:val="009928CF"/>
    <w:rsid w:val="009B682B"/>
    <w:rsid w:val="009D6098"/>
    <w:rsid w:val="009D67D6"/>
    <w:rsid w:val="009E3AF5"/>
    <w:rsid w:val="009F04AE"/>
    <w:rsid w:val="00A14783"/>
    <w:rsid w:val="00A30A60"/>
    <w:rsid w:val="00A62BBF"/>
    <w:rsid w:val="00A955A9"/>
    <w:rsid w:val="00A97BB7"/>
    <w:rsid w:val="00AE1A6F"/>
    <w:rsid w:val="00B02EB3"/>
    <w:rsid w:val="00B368ED"/>
    <w:rsid w:val="00B466F1"/>
    <w:rsid w:val="00B47F07"/>
    <w:rsid w:val="00B536A0"/>
    <w:rsid w:val="00B61D94"/>
    <w:rsid w:val="00BA6098"/>
    <w:rsid w:val="00C0657A"/>
    <w:rsid w:val="00C45E83"/>
    <w:rsid w:val="00C813BB"/>
    <w:rsid w:val="00C85657"/>
    <w:rsid w:val="00CD5059"/>
    <w:rsid w:val="00CF413E"/>
    <w:rsid w:val="00D034E1"/>
    <w:rsid w:val="00D06634"/>
    <w:rsid w:val="00D120AF"/>
    <w:rsid w:val="00D16C72"/>
    <w:rsid w:val="00D21CC2"/>
    <w:rsid w:val="00D63CE2"/>
    <w:rsid w:val="00D83081"/>
    <w:rsid w:val="00D972C7"/>
    <w:rsid w:val="00DB13F2"/>
    <w:rsid w:val="00DE059A"/>
    <w:rsid w:val="00E027B9"/>
    <w:rsid w:val="00E45E29"/>
    <w:rsid w:val="00E46BEE"/>
    <w:rsid w:val="00E552B2"/>
    <w:rsid w:val="00E565CE"/>
    <w:rsid w:val="00E869DF"/>
    <w:rsid w:val="00E907E6"/>
    <w:rsid w:val="00EB193D"/>
    <w:rsid w:val="00EB21F2"/>
    <w:rsid w:val="00EB38CE"/>
    <w:rsid w:val="00EC43BE"/>
    <w:rsid w:val="00EC4F63"/>
    <w:rsid w:val="00EF1DCB"/>
    <w:rsid w:val="00F07045"/>
    <w:rsid w:val="00F10750"/>
    <w:rsid w:val="00F116D5"/>
    <w:rsid w:val="00F268BA"/>
    <w:rsid w:val="00F72543"/>
    <w:rsid w:val="00F87669"/>
    <w:rsid w:val="00F9237D"/>
    <w:rsid w:val="00FA49EC"/>
    <w:rsid w:val="00FA54E6"/>
    <w:rsid w:val="00FB46E9"/>
    <w:rsid w:val="00FC157C"/>
    <w:rsid w:val="00FD0A83"/>
    <w:rsid w:val="00FD0FE1"/>
    <w:rsid w:val="00F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0B4C2"/>
  <w15:chartTrackingRefBased/>
  <w15:docId w15:val="{2594442A-5476-0941-9073-D137925E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260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57A"/>
    <w:pPr>
      <w:ind w:left="720"/>
      <w:contextualSpacing/>
    </w:pPr>
  </w:style>
  <w:style w:type="table" w:styleId="TableGrid">
    <w:name w:val="Table Grid"/>
    <w:basedOn w:val="TableNormal"/>
    <w:uiPriority w:val="39"/>
    <w:rsid w:val="001F6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C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E3A1-28A8-2B46-B28F-6893E9A8B3C0}"/>
      </w:docPartPr>
      <w:docPartBody>
        <w:p w:rsidR="0098153C" w:rsidRDefault="00120ED0">
          <w:r w:rsidRPr="005830DD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altName w:val="Arial"/>
    <w:panose1 w:val="00000000000000000000"/>
    <w:charset w:val="00"/>
    <w:family w:val="roman"/>
    <w:pitch w:val="variable"/>
    <w:sig w:usb0="00000001" w:usb1="420024FF" w:usb2="02000000" w:usb3="00000000" w:csb0="0000019F" w:csb1="00000000"/>
  </w:font>
  <w:font w:name="DengXian Light">
    <w:altName w:val="等线 Light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D0"/>
    <w:rsid w:val="00120ED0"/>
    <w:rsid w:val="00593650"/>
    <w:rsid w:val="006077B5"/>
    <w:rsid w:val="006E70DD"/>
    <w:rsid w:val="0098153C"/>
    <w:rsid w:val="00E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E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KIPROTICH</dc:creator>
  <cp:keywords/>
  <dc:description/>
  <cp:lastModifiedBy>EVANS KIPROTICH</cp:lastModifiedBy>
  <cp:revision>5</cp:revision>
  <dcterms:created xsi:type="dcterms:W3CDTF">2019-01-13T09:06:00Z</dcterms:created>
  <dcterms:modified xsi:type="dcterms:W3CDTF">2019-01-14T08:35:00Z</dcterms:modified>
</cp:coreProperties>
</file>