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43" w:rsidRDefault="00760F43" w:rsidP="00FF5846">
      <w:pPr>
        <w:jc w:val="center"/>
        <w:rPr>
          <w:rFonts w:ascii="Cambria" w:hAnsi="Cambria"/>
          <w:b/>
          <w:sz w:val="72"/>
          <w:szCs w:val="72"/>
        </w:rPr>
      </w:pPr>
      <w:r w:rsidRPr="00A34324">
        <w:rPr>
          <w:rFonts w:ascii="Calibri" w:eastAsia="Calibri" w:hAnsi="Calibri" w:cs="Times New Roman"/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28F95C6F" wp14:editId="015BD1B0">
            <wp:simplePos x="0" y="0"/>
            <wp:positionH relativeFrom="margin">
              <wp:posOffset>1657350</wp:posOffset>
            </wp:positionH>
            <wp:positionV relativeFrom="paragraph">
              <wp:posOffset>-307975</wp:posOffset>
            </wp:positionV>
            <wp:extent cx="1885950" cy="1714500"/>
            <wp:effectExtent l="0" t="0" r="0" b="0"/>
            <wp:wrapNone/>
            <wp:docPr id="3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43" w:rsidRDefault="00760F43" w:rsidP="00FF5846">
      <w:pPr>
        <w:jc w:val="center"/>
        <w:rPr>
          <w:rFonts w:ascii="Cambria" w:hAnsi="Cambria"/>
          <w:b/>
          <w:sz w:val="72"/>
          <w:szCs w:val="72"/>
        </w:rPr>
      </w:pPr>
    </w:p>
    <w:p w:rsidR="00FF5846" w:rsidRPr="00760F43" w:rsidRDefault="00FF5846" w:rsidP="00FF5846">
      <w:pPr>
        <w:jc w:val="center"/>
        <w:rPr>
          <w:rFonts w:ascii="Britannic Bold" w:hAnsi="Britannic Bold"/>
          <w:b/>
          <w:sz w:val="72"/>
          <w:szCs w:val="72"/>
        </w:rPr>
      </w:pPr>
      <w:r w:rsidRPr="00760F43">
        <w:rPr>
          <w:rFonts w:ascii="Britannic Bold" w:hAnsi="Britannic Bold"/>
          <w:b/>
          <w:sz w:val="72"/>
          <w:szCs w:val="72"/>
        </w:rPr>
        <w:t>MAASAI MARA UNIVERSITY</w:t>
      </w:r>
    </w:p>
    <w:p w:rsidR="00760F43" w:rsidRPr="00760F43" w:rsidRDefault="00760F43" w:rsidP="00FF5846">
      <w:pPr>
        <w:jc w:val="center"/>
        <w:rPr>
          <w:rFonts w:ascii="Cambria" w:hAnsi="Cambria" w:cs="Tahoma"/>
          <w:b/>
          <w:sz w:val="16"/>
          <w:szCs w:val="16"/>
        </w:rPr>
      </w:pPr>
    </w:p>
    <w:p w:rsidR="00760F43" w:rsidRDefault="00FF5846" w:rsidP="00760F43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760F43" w:rsidRDefault="00760F43" w:rsidP="00760F43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760F43" w:rsidRDefault="00FF5846" w:rsidP="00760F43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 YEAR FIRST SEMESTER</w:t>
      </w:r>
    </w:p>
    <w:p w:rsidR="00760F43" w:rsidRDefault="00760F43" w:rsidP="00760F43">
      <w:pPr>
        <w:jc w:val="center"/>
        <w:rPr>
          <w:rFonts w:ascii="Cambria" w:hAnsi="Cambria" w:cs="Tahoma"/>
          <w:b/>
          <w:sz w:val="44"/>
          <w:szCs w:val="44"/>
        </w:rPr>
      </w:pPr>
    </w:p>
    <w:p w:rsidR="00FF5846" w:rsidRDefault="00FF5846" w:rsidP="00760F43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SCHOOL OF TOURISM AND NATURAL </w:t>
      </w:r>
    </w:p>
    <w:p w:rsidR="00FF5846" w:rsidRDefault="00FF5846" w:rsidP="00760F43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RESOURCE MANAGEMENT</w:t>
      </w:r>
    </w:p>
    <w:p w:rsidR="00FF5846" w:rsidRDefault="00FF5846" w:rsidP="00760F43">
      <w:pPr>
        <w:jc w:val="center"/>
        <w:rPr>
          <w:rFonts w:ascii="Cambria" w:hAnsi="Cambria" w:cs="Tahoma"/>
          <w:b/>
          <w:sz w:val="44"/>
          <w:szCs w:val="44"/>
        </w:rPr>
      </w:pPr>
      <w:r w:rsidRPr="00FF5846">
        <w:rPr>
          <w:rFonts w:ascii="Cambria" w:hAnsi="Cambria" w:cs="Tahoma"/>
          <w:b/>
          <w:sz w:val="44"/>
          <w:szCs w:val="44"/>
        </w:rPr>
        <w:t>BACHELOR OF SCIENCE IN ENVIRONMENTAL STUDIES (ENVIRONMENTAL BIOLOGY &amp; HEALTH)</w:t>
      </w:r>
    </w:p>
    <w:p w:rsidR="00760F43" w:rsidRPr="00FF5846" w:rsidRDefault="00760F43" w:rsidP="00760F43">
      <w:pPr>
        <w:jc w:val="center"/>
        <w:rPr>
          <w:rFonts w:ascii="Cambria" w:hAnsi="Cambria" w:cs="Tahoma"/>
          <w:b/>
          <w:sz w:val="44"/>
          <w:szCs w:val="44"/>
        </w:rPr>
      </w:pPr>
    </w:p>
    <w:p w:rsidR="00FF5846" w:rsidRDefault="00FF5846" w:rsidP="00760F43">
      <w:pPr>
        <w:jc w:val="left"/>
        <w:rPr>
          <w:rFonts w:ascii="Cambria" w:hAnsi="Cambria" w:cs="Tahoma"/>
          <w:b/>
          <w:sz w:val="44"/>
          <w:szCs w:val="44"/>
        </w:rPr>
      </w:pPr>
      <w:r w:rsidRPr="00FF5846">
        <w:rPr>
          <w:rFonts w:ascii="Cambria" w:hAnsi="Cambria" w:cs="Tahoma"/>
          <w:b/>
          <w:sz w:val="44"/>
          <w:szCs w:val="44"/>
        </w:rPr>
        <w:t>COURSE CODE:   EBH 303</w:t>
      </w:r>
    </w:p>
    <w:p w:rsidR="00FF5846" w:rsidRDefault="00FF5846" w:rsidP="00760F43">
      <w:pPr>
        <w:jc w:val="left"/>
        <w:rPr>
          <w:rFonts w:asciiTheme="majorHAnsi" w:hAnsiTheme="majorHAnsi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</w:t>
      </w:r>
      <w:r>
        <w:rPr>
          <w:rFonts w:asciiTheme="majorHAnsi" w:hAnsiTheme="majorHAnsi"/>
          <w:b/>
          <w:sz w:val="28"/>
          <w:szCs w:val="28"/>
        </w:rPr>
        <w:t>:</w:t>
      </w:r>
      <w:r w:rsidRPr="00EC3FB6">
        <w:rPr>
          <w:rFonts w:asciiTheme="majorHAnsi" w:hAnsiTheme="majorHAnsi"/>
          <w:b/>
          <w:sz w:val="44"/>
          <w:szCs w:val="44"/>
        </w:rPr>
        <w:t xml:space="preserve"> TERRESTRIAL TROPICAL COMMUNITIES &amp; THEIR CHARACTERISTICS</w:t>
      </w:r>
    </w:p>
    <w:p w:rsidR="00760F43" w:rsidRDefault="00760F43" w:rsidP="00760F43">
      <w:pPr>
        <w:jc w:val="left"/>
        <w:rPr>
          <w:rFonts w:ascii="Cambria" w:hAnsi="Cambria"/>
          <w:b/>
          <w:color w:val="000000"/>
          <w:spacing w:val="-3"/>
          <w:sz w:val="32"/>
          <w:szCs w:val="32"/>
        </w:rPr>
      </w:pPr>
    </w:p>
    <w:p w:rsidR="00760F43" w:rsidRDefault="00760F43" w:rsidP="00760F43">
      <w:pPr>
        <w:pBdr>
          <w:bottom w:val="single" w:sz="18" w:space="1" w:color="auto"/>
        </w:pBdr>
        <w:suppressAutoHyphens/>
        <w:ind w:firstLine="61"/>
        <w:rPr>
          <w:rFonts w:ascii="Cambria" w:eastAsia="Droid Sans Fallback" w:hAnsi="Cambria" w:cs="Tahoma"/>
          <w:b/>
          <w:sz w:val="24"/>
          <w:szCs w:val="24"/>
          <w:lang w:eastAsia="hi-IN" w:bidi="hi-IN"/>
        </w:rPr>
      </w:pP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>DATE: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 xml:space="preserve"> 23</w:t>
      </w:r>
      <w:r w:rsidRPr="00760F43">
        <w:rPr>
          <w:rFonts w:ascii="Cambria" w:eastAsia="Droid Sans Fallback" w:hAnsi="Cambria" w:cs="Tahoma"/>
          <w:b/>
          <w:sz w:val="24"/>
          <w:szCs w:val="24"/>
          <w:vertAlign w:val="superscript"/>
          <w:lang w:eastAsia="hi-IN" w:bidi="hi-IN"/>
        </w:rPr>
        <w:t>RD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 xml:space="preserve"> 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>JANUARY, 2017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ab/>
        <w:t xml:space="preserve">          TIME: 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>1100 – 1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>3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>0</w:t>
      </w:r>
      <w:r>
        <w:rPr>
          <w:rFonts w:ascii="Cambria" w:eastAsia="Droid Sans Fallback" w:hAnsi="Cambria" w:cs="Tahoma"/>
          <w:b/>
          <w:sz w:val="24"/>
          <w:szCs w:val="24"/>
          <w:lang w:eastAsia="hi-IN" w:bidi="hi-IN"/>
        </w:rPr>
        <w:t>0HRS</w:t>
      </w:r>
    </w:p>
    <w:p w:rsidR="00760F43" w:rsidRPr="00FE2C4A" w:rsidRDefault="00760F43" w:rsidP="00760F43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60F43" w:rsidRPr="00CB266C" w:rsidRDefault="00760F43" w:rsidP="00760F43">
      <w:pPr>
        <w:rPr>
          <w:rFonts w:ascii="Cambria" w:eastAsia="Times New Roman" w:hAnsi="Cambria"/>
          <w:b/>
          <w:sz w:val="28"/>
          <w:szCs w:val="28"/>
        </w:rPr>
      </w:pPr>
      <w:r w:rsidRPr="00CB266C">
        <w:rPr>
          <w:rFonts w:ascii="Cambria" w:eastAsia="Times New Roman" w:hAnsi="Cambria"/>
          <w:sz w:val="28"/>
          <w:szCs w:val="28"/>
        </w:rPr>
        <w:t>Answer</w:t>
      </w:r>
      <w:r w:rsidRPr="00CB266C">
        <w:rPr>
          <w:rFonts w:ascii="Cambria" w:eastAsia="Times New Roman" w:hAnsi="Cambria"/>
          <w:b/>
          <w:sz w:val="28"/>
          <w:szCs w:val="28"/>
        </w:rPr>
        <w:t xml:space="preserve"> ALL</w:t>
      </w:r>
      <w:r w:rsidRPr="00CB266C">
        <w:rPr>
          <w:rFonts w:ascii="Cambria" w:eastAsia="Times New Roman" w:hAnsi="Cambria"/>
          <w:sz w:val="28"/>
          <w:szCs w:val="28"/>
        </w:rPr>
        <w:t xml:space="preserve"> questions in section </w:t>
      </w:r>
      <w:r w:rsidRPr="00CB266C">
        <w:rPr>
          <w:rFonts w:ascii="Cambria" w:eastAsia="Times New Roman" w:hAnsi="Cambria"/>
          <w:b/>
          <w:sz w:val="28"/>
          <w:szCs w:val="28"/>
        </w:rPr>
        <w:t xml:space="preserve">A </w:t>
      </w:r>
      <w:r w:rsidRPr="00CB266C">
        <w:rPr>
          <w:rFonts w:ascii="Cambria" w:eastAsia="Times New Roman" w:hAnsi="Cambria"/>
          <w:sz w:val="28"/>
          <w:szCs w:val="28"/>
        </w:rPr>
        <w:t xml:space="preserve">and any other </w:t>
      </w:r>
      <w:r w:rsidRPr="00CB266C">
        <w:rPr>
          <w:rFonts w:ascii="Cambria" w:eastAsia="Times New Roman" w:hAnsi="Cambria"/>
          <w:b/>
          <w:sz w:val="28"/>
          <w:szCs w:val="28"/>
        </w:rPr>
        <w:t>THREE</w:t>
      </w:r>
      <w:r w:rsidRPr="00CB266C">
        <w:rPr>
          <w:rFonts w:ascii="Cambria" w:eastAsia="Times New Roman" w:hAnsi="Cambria"/>
          <w:sz w:val="28"/>
          <w:szCs w:val="28"/>
        </w:rPr>
        <w:t xml:space="preserve"> in section </w:t>
      </w:r>
      <w:r w:rsidRPr="00CB266C">
        <w:rPr>
          <w:rFonts w:ascii="Cambria" w:eastAsia="Times New Roman" w:hAnsi="Cambria"/>
          <w:b/>
          <w:sz w:val="28"/>
          <w:szCs w:val="28"/>
        </w:rPr>
        <w:t xml:space="preserve">B. </w:t>
      </w:r>
    </w:p>
    <w:p w:rsidR="00760F43" w:rsidRDefault="00760F43" w:rsidP="00760F43">
      <w:pPr>
        <w:rPr>
          <w:rFonts w:ascii="Cambria" w:eastAsia="Times New Roman" w:hAnsi="Cambria"/>
          <w:b/>
          <w:sz w:val="24"/>
          <w:szCs w:val="24"/>
        </w:rPr>
      </w:pPr>
      <w:bookmarkStart w:id="0" w:name="_GoBack"/>
      <w:bookmarkEnd w:id="0"/>
    </w:p>
    <w:p w:rsidR="00760F43" w:rsidRDefault="00760F43" w:rsidP="00760F43">
      <w:pPr>
        <w:rPr>
          <w:rFonts w:ascii="Cambria" w:eastAsia="Times New Roman" w:hAnsi="Cambria"/>
          <w:sz w:val="24"/>
          <w:szCs w:val="24"/>
        </w:rPr>
      </w:pPr>
    </w:p>
    <w:p w:rsidR="00760F43" w:rsidRDefault="00760F43" w:rsidP="00760F43">
      <w:pPr>
        <w:jc w:val="right"/>
        <w:rPr>
          <w:rFonts w:ascii="Cambria" w:hAnsi="Cambria"/>
          <w:b/>
          <w:i/>
        </w:rPr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D8552D" w:rsidRDefault="00D8552D" w:rsidP="00D8552D">
      <w:pPr>
        <w:ind w:rightChars="-291" w:right="-61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A: </w:t>
      </w:r>
      <w:r w:rsidR="00FF5846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All Questions   (25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D8552D" w:rsidRPr="00FF5846" w:rsidRDefault="00797204" w:rsidP="00FF5846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</w:t>
      </w:r>
      <w:r w:rsidR="00D8552D" w:rsidRPr="00FF5846">
        <w:rPr>
          <w:rFonts w:asciiTheme="majorHAnsi" w:hAnsiTheme="majorHAnsi"/>
          <w:sz w:val="28"/>
          <w:szCs w:val="28"/>
        </w:rPr>
        <w:t>rite short notes on the following :</w:t>
      </w:r>
    </w:p>
    <w:p w:rsidR="00D8552D" w:rsidRPr="008C673F" w:rsidRDefault="00D8552D" w:rsidP="00D8552D">
      <w:pPr>
        <w:pStyle w:val="ListParagraph"/>
        <w:widowControl/>
        <w:numPr>
          <w:ilvl w:val="0"/>
          <w:numId w:val="1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Primary and secondary succession </w:t>
      </w:r>
      <w:r w:rsidR="00FF5846">
        <w:rPr>
          <w:rFonts w:asciiTheme="majorHAnsi" w:hAnsiTheme="majorHAnsi"/>
          <w:sz w:val="28"/>
          <w:szCs w:val="28"/>
        </w:rPr>
        <w:t xml:space="preserve">                     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0269FA">
        <w:rPr>
          <w:rFonts w:asciiTheme="majorHAnsi" w:hAnsiTheme="majorHAnsi"/>
          <w:b/>
          <w:sz w:val="28"/>
          <w:szCs w:val="28"/>
        </w:rPr>
        <w:t xml:space="preserve">(5 </w:t>
      </w:r>
      <w:r w:rsidR="00FF5846">
        <w:rPr>
          <w:rFonts w:asciiTheme="majorHAnsi" w:hAnsiTheme="majorHAnsi"/>
          <w:b/>
          <w:sz w:val="28"/>
          <w:szCs w:val="28"/>
        </w:rPr>
        <w:t>Marks</w:t>
      </w:r>
      <w:r w:rsidRPr="008C673F">
        <w:rPr>
          <w:rFonts w:asciiTheme="majorHAnsi" w:hAnsiTheme="majorHAnsi"/>
          <w:sz w:val="28"/>
          <w:szCs w:val="28"/>
        </w:rPr>
        <w:t>)</w:t>
      </w:r>
    </w:p>
    <w:p w:rsidR="00D8552D" w:rsidRPr="008C673F" w:rsidRDefault="00D8552D" w:rsidP="00D8552D">
      <w:pPr>
        <w:pStyle w:val="ListParagraph"/>
        <w:widowControl/>
        <w:numPr>
          <w:ilvl w:val="0"/>
          <w:numId w:val="1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Estuary ecosystem                               </w:t>
      </w:r>
      <w:r w:rsidR="00FF5846">
        <w:rPr>
          <w:rFonts w:asciiTheme="majorHAnsi" w:hAnsiTheme="majorHAnsi"/>
          <w:sz w:val="28"/>
          <w:szCs w:val="28"/>
        </w:rPr>
        <w:t xml:space="preserve">                              </w:t>
      </w:r>
      <w:r w:rsidRPr="008C673F">
        <w:rPr>
          <w:rFonts w:asciiTheme="majorHAnsi" w:hAnsiTheme="majorHAnsi"/>
          <w:sz w:val="28"/>
          <w:szCs w:val="28"/>
        </w:rPr>
        <w:t xml:space="preserve"> (</w:t>
      </w:r>
      <w:r w:rsidRPr="000269FA">
        <w:rPr>
          <w:rFonts w:asciiTheme="majorHAnsi" w:hAnsiTheme="majorHAnsi"/>
          <w:b/>
          <w:sz w:val="28"/>
          <w:szCs w:val="28"/>
        </w:rPr>
        <w:t xml:space="preserve">5 </w:t>
      </w:r>
      <w:r w:rsidR="00FF5846">
        <w:rPr>
          <w:rFonts w:asciiTheme="majorHAnsi" w:hAnsiTheme="majorHAnsi"/>
          <w:b/>
          <w:sz w:val="28"/>
          <w:szCs w:val="28"/>
        </w:rPr>
        <w:t>Marks</w:t>
      </w:r>
      <w:r w:rsidRPr="008C673F">
        <w:rPr>
          <w:rFonts w:asciiTheme="majorHAnsi" w:hAnsiTheme="majorHAnsi"/>
          <w:sz w:val="28"/>
          <w:szCs w:val="28"/>
        </w:rPr>
        <w:t>)</w:t>
      </w:r>
    </w:p>
    <w:p w:rsidR="00D8552D" w:rsidRDefault="00D8552D" w:rsidP="00FF5846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 w:rsidRPr="00FF5846">
        <w:rPr>
          <w:rFonts w:asciiTheme="majorHAnsi" w:hAnsiTheme="majorHAnsi"/>
          <w:sz w:val="28"/>
          <w:szCs w:val="28"/>
        </w:rPr>
        <w:t>Briefly discuss factors that affect distribution of biomes</w:t>
      </w:r>
      <w:r w:rsidR="00FF5846">
        <w:rPr>
          <w:rFonts w:asciiTheme="majorHAnsi" w:hAnsiTheme="majorHAnsi"/>
          <w:sz w:val="28"/>
          <w:szCs w:val="28"/>
        </w:rPr>
        <w:t xml:space="preserve">   </w:t>
      </w:r>
      <w:r w:rsidRPr="00FF5846">
        <w:rPr>
          <w:rFonts w:asciiTheme="majorHAnsi" w:hAnsiTheme="majorHAnsi"/>
          <w:sz w:val="28"/>
          <w:szCs w:val="28"/>
        </w:rPr>
        <w:t>(</w:t>
      </w:r>
      <w:r w:rsidRPr="00FF5846">
        <w:rPr>
          <w:rFonts w:asciiTheme="majorHAnsi" w:hAnsiTheme="majorHAnsi"/>
          <w:b/>
          <w:sz w:val="28"/>
          <w:szCs w:val="28"/>
        </w:rPr>
        <w:t xml:space="preserve">5 </w:t>
      </w:r>
      <w:r w:rsidR="00FF5846">
        <w:rPr>
          <w:rFonts w:asciiTheme="majorHAnsi" w:hAnsiTheme="majorHAnsi"/>
          <w:b/>
          <w:sz w:val="28"/>
          <w:szCs w:val="28"/>
        </w:rPr>
        <w:t>Marks</w:t>
      </w:r>
      <w:r w:rsidRPr="00FF5846">
        <w:rPr>
          <w:rFonts w:asciiTheme="majorHAnsi" w:hAnsiTheme="majorHAnsi"/>
          <w:sz w:val="28"/>
          <w:szCs w:val="28"/>
        </w:rPr>
        <w:t>)</w:t>
      </w:r>
    </w:p>
    <w:p w:rsidR="00D8552D" w:rsidRDefault="00D8552D" w:rsidP="00FF5846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 w:rsidRPr="00FF5846">
        <w:rPr>
          <w:rFonts w:asciiTheme="majorHAnsi" w:hAnsiTheme="majorHAnsi"/>
          <w:sz w:val="28"/>
          <w:szCs w:val="28"/>
        </w:rPr>
        <w:t xml:space="preserve">Distinguish between desert and semi-desert.                      </w:t>
      </w:r>
      <w:r w:rsidR="00FF5846">
        <w:rPr>
          <w:rFonts w:asciiTheme="majorHAnsi" w:hAnsiTheme="majorHAnsi"/>
          <w:sz w:val="28"/>
          <w:szCs w:val="28"/>
        </w:rPr>
        <w:t xml:space="preserve">    </w:t>
      </w:r>
      <w:r w:rsidRPr="00FF5846">
        <w:rPr>
          <w:rFonts w:asciiTheme="majorHAnsi" w:hAnsiTheme="majorHAnsi"/>
          <w:sz w:val="28"/>
          <w:szCs w:val="28"/>
        </w:rPr>
        <w:t xml:space="preserve"> (</w:t>
      </w:r>
      <w:r w:rsidRPr="00FF5846">
        <w:rPr>
          <w:rFonts w:asciiTheme="majorHAnsi" w:hAnsiTheme="majorHAnsi"/>
          <w:b/>
          <w:sz w:val="28"/>
          <w:szCs w:val="28"/>
        </w:rPr>
        <w:t xml:space="preserve">2 </w:t>
      </w:r>
      <w:r w:rsidR="00FF5846">
        <w:rPr>
          <w:rFonts w:asciiTheme="majorHAnsi" w:hAnsiTheme="majorHAnsi"/>
          <w:b/>
          <w:sz w:val="28"/>
          <w:szCs w:val="28"/>
        </w:rPr>
        <w:t>Marks</w:t>
      </w:r>
      <w:r w:rsidRPr="00FF5846">
        <w:rPr>
          <w:rFonts w:asciiTheme="majorHAnsi" w:hAnsiTheme="majorHAnsi"/>
          <w:sz w:val="28"/>
          <w:szCs w:val="28"/>
        </w:rPr>
        <w:t>)</w:t>
      </w:r>
    </w:p>
    <w:p w:rsidR="00FF5846" w:rsidRDefault="00D8552D" w:rsidP="00FF5846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 w:rsidRPr="00FF5846">
        <w:rPr>
          <w:rFonts w:asciiTheme="majorHAnsi" w:hAnsiTheme="majorHAnsi"/>
          <w:sz w:val="28"/>
          <w:szCs w:val="28"/>
        </w:rPr>
        <w:t xml:space="preserve"> State significance of fire and grazing in savanna grasslands </w:t>
      </w:r>
      <w:r w:rsidRPr="00FF5846">
        <w:rPr>
          <w:rFonts w:asciiTheme="majorHAnsi" w:hAnsiTheme="majorHAnsi"/>
          <w:b/>
          <w:sz w:val="28"/>
          <w:szCs w:val="28"/>
        </w:rPr>
        <w:t>(3</w:t>
      </w:r>
      <w:r w:rsidR="00FF5846" w:rsidRPr="00FF5846">
        <w:rPr>
          <w:rFonts w:asciiTheme="majorHAnsi" w:hAnsiTheme="majorHAnsi"/>
          <w:b/>
          <w:sz w:val="28"/>
          <w:szCs w:val="28"/>
        </w:rPr>
        <w:t xml:space="preserve"> </w:t>
      </w:r>
      <w:r w:rsidR="00FF5846">
        <w:rPr>
          <w:rFonts w:asciiTheme="majorHAnsi" w:hAnsiTheme="majorHAnsi"/>
          <w:b/>
          <w:sz w:val="28"/>
          <w:szCs w:val="28"/>
        </w:rPr>
        <w:t>Marks</w:t>
      </w:r>
      <w:r w:rsidRPr="00FF5846">
        <w:rPr>
          <w:rFonts w:asciiTheme="majorHAnsi" w:hAnsiTheme="majorHAnsi"/>
          <w:b/>
          <w:sz w:val="28"/>
          <w:szCs w:val="28"/>
        </w:rPr>
        <w:t>)</w:t>
      </w:r>
      <w:r w:rsidRPr="00FF5846">
        <w:rPr>
          <w:rFonts w:asciiTheme="majorHAnsi" w:hAnsiTheme="majorHAnsi"/>
          <w:sz w:val="28"/>
          <w:szCs w:val="28"/>
        </w:rPr>
        <w:t xml:space="preserve">  </w:t>
      </w:r>
    </w:p>
    <w:p w:rsidR="00D8552D" w:rsidRPr="00FD5150" w:rsidRDefault="00FF5846" w:rsidP="00760F43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jc w:val="lef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797204">
        <w:rPr>
          <w:rFonts w:asciiTheme="majorHAnsi" w:hAnsiTheme="majorHAnsi"/>
          <w:sz w:val="28"/>
          <w:szCs w:val="28"/>
        </w:rPr>
        <w:t xml:space="preserve">Highlight </w:t>
      </w:r>
      <w:r w:rsidR="00D8552D" w:rsidRPr="00FF5846">
        <w:rPr>
          <w:rFonts w:asciiTheme="majorHAnsi" w:hAnsiTheme="majorHAnsi"/>
          <w:sz w:val="28"/>
          <w:szCs w:val="28"/>
        </w:rPr>
        <w:t xml:space="preserve">effects of  human activities on marine ecosystems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 </w:t>
      </w:r>
      <w:r w:rsidRPr="00FD5150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</w:t>
      </w:r>
      <w:r w:rsidR="00760F43">
        <w:rPr>
          <w:rFonts w:asciiTheme="majorHAnsi" w:hAnsiTheme="majorHAnsi"/>
          <w:sz w:val="28"/>
          <w:szCs w:val="28"/>
        </w:rPr>
        <w:t>   </w:t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D8552D" w:rsidRPr="00760F43">
        <w:rPr>
          <w:rFonts w:asciiTheme="majorHAnsi" w:hAnsiTheme="majorHAnsi"/>
          <w:b/>
          <w:sz w:val="28"/>
          <w:szCs w:val="28"/>
        </w:rPr>
        <w:t>(</w:t>
      </w:r>
      <w:r w:rsidR="00D8552D" w:rsidRPr="00FD5150">
        <w:rPr>
          <w:rFonts w:asciiTheme="majorHAnsi" w:hAnsiTheme="majorHAnsi"/>
          <w:b/>
          <w:sz w:val="28"/>
          <w:szCs w:val="28"/>
        </w:rPr>
        <w:t>5</w:t>
      </w:r>
      <w:r w:rsidRPr="00FD5150">
        <w:rPr>
          <w:rFonts w:asciiTheme="majorHAnsi" w:hAnsiTheme="majorHAnsi"/>
          <w:b/>
          <w:sz w:val="28"/>
          <w:szCs w:val="28"/>
        </w:rPr>
        <w:t xml:space="preserve"> Marks</w:t>
      </w:r>
      <w:r w:rsidR="00D8552D" w:rsidRPr="00FD5150">
        <w:rPr>
          <w:rFonts w:asciiTheme="majorHAnsi" w:hAnsiTheme="majorHAnsi"/>
          <w:sz w:val="28"/>
          <w:szCs w:val="28"/>
        </w:rPr>
        <w:t>)</w:t>
      </w:r>
    </w:p>
    <w:p w:rsidR="00D8552D" w:rsidRPr="00837D50" w:rsidRDefault="00FD5150" w:rsidP="00D8552D">
      <w:pPr>
        <w:spacing w:line="276" w:lineRule="auto"/>
        <w:ind w:firstLineChars="49" w:firstLine="118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 :( 45</w:t>
      </w:r>
      <w:r w:rsidR="00D8552D" w:rsidRPr="00837D50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  <w:r w:rsidR="00760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Answer ANY 3 Questions</w:t>
      </w:r>
    </w:p>
    <w:p w:rsidR="00D8552D" w:rsidRPr="002838DB" w:rsidRDefault="00D8552D" w:rsidP="00FF5846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 w:rsidRPr="002838DB">
        <w:rPr>
          <w:rFonts w:asciiTheme="majorHAnsi" w:hAnsiTheme="majorHAnsi"/>
          <w:sz w:val="28"/>
          <w:szCs w:val="28"/>
        </w:rPr>
        <w:t>(a)</w:t>
      </w:r>
      <w:r>
        <w:rPr>
          <w:rFonts w:asciiTheme="majorHAnsi" w:hAnsiTheme="majorHAnsi"/>
          <w:sz w:val="28"/>
          <w:szCs w:val="28"/>
        </w:rPr>
        <w:t>Disc</w:t>
      </w:r>
      <w:r w:rsidRPr="002838DB">
        <w:rPr>
          <w:rFonts w:asciiTheme="majorHAnsi" w:hAnsiTheme="majorHAnsi"/>
          <w:sz w:val="28"/>
          <w:szCs w:val="28"/>
        </w:rPr>
        <w:t>uss human impacts on forest and grassland biomes (</w:t>
      </w:r>
      <w:r w:rsidRPr="002838DB">
        <w:rPr>
          <w:rFonts w:asciiTheme="majorHAnsi" w:hAnsiTheme="majorHAnsi"/>
          <w:b/>
          <w:sz w:val="28"/>
          <w:szCs w:val="28"/>
        </w:rPr>
        <w:t>12</w:t>
      </w:r>
      <w:r w:rsidR="00FF5846" w:rsidRPr="00FF5846">
        <w:rPr>
          <w:rFonts w:asciiTheme="majorHAnsi" w:hAnsiTheme="majorHAnsi"/>
          <w:b/>
          <w:sz w:val="28"/>
          <w:szCs w:val="28"/>
        </w:rPr>
        <w:t xml:space="preserve"> </w:t>
      </w:r>
      <w:r w:rsidR="00FF5846">
        <w:rPr>
          <w:rFonts w:asciiTheme="majorHAnsi" w:hAnsiTheme="majorHAnsi"/>
          <w:b/>
          <w:sz w:val="28"/>
          <w:szCs w:val="28"/>
        </w:rPr>
        <w:t>Marks</w:t>
      </w:r>
      <w:r w:rsidRPr="002838DB">
        <w:rPr>
          <w:rFonts w:asciiTheme="majorHAnsi" w:hAnsiTheme="majorHAnsi"/>
          <w:sz w:val="28"/>
          <w:szCs w:val="28"/>
        </w:rPr>
        <w:t>)</w:t>
      </w:r>
    </w:p>
    <w:p w:rsidR="00D8552D" w:rsidRDefault="00D8552D" w:rsidP="00D8552D">
      <w:pPr>
        <w:rPr>
          <w:rFonts w:asciiTheme="majorHAnsi" w:hAnsiTheme="majorHAnsi"/>
          <w:sz w:val="28"/>
          <w:szCs w:val="28"/>
        </w:rPr>
      </w:pPr>
      <w:r w:rsidRPr="008C673F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 </w:t>
      </w:r>
      <w:r w:rsidR="00FF5846">
        <w:rPr>
          <w:rFonts w:asciiTheme="majorHAnsi" w:hAnsiTheme="majorHAnsi"/>
          <w:sz w:val="28"/>
          <w:szCs w:val="28"/>
        </w:rPr>
        <w:t xml:space="preserve">  </w:t>
      </w:r>
      <w:r w:rsidRPr="008C673F">
        <w:rPr>
          <w:rFonts w:asciiTheme="majorHAnsi" w:hAnsiTheme="majorHAnsi"/>
          <w:sz w:val="28"/>
          <w:szCs w:val="28"/>
        </w:rPr>
        <w:t xml:space="preserve">  </w:t>
      </w:r>
      <w:proofErr w:type="gramStart"/>
      <w:r w:rsidRPr="008C673F">
        <w:rPr>
          <w:rFonts w:asciiTheme="majorHAnsi" w:hAnsiTheme="majorHAnsi"/>
          <w:sz w:val="28"/>
          <w:szCs w:val="28"/>
        </w:rPr>
        <w:t>b</w:t>
      </w:r>
      <w:proofErr w:type="gramEnd"/>
      <w:r w:rsidRPr="008C673F">
        <w:rPr>
          <w:rFonts w:asciiTheme="majorHAnsi" w:hAnsiTheme="majorHAnsi"/>
          <w:sz w:val="28"/>
          <w:szCs w:val="28"/>
        </w:rPr>
        <w:t xml:space="preserve">) </w:t>
      </w:r>
      <w:r>
        <w:rPr>
          <w:rFonts w:asciiTheme="majorHAnsi" w:hAnsiTheme="majorHAnsi"/>
          <w:sz w:val="28"/>
          <w:szCs w:val="28"/>
        </w:rPr>
        <w:t xml:space="preserve">Explain ways in which forest and grasslands can be conserved </w:t>
      </w:r>
      <w:r w:rsidR="00FF5846">
        <w:rPr>
          <w:rFonts w:asciiTheme="majorHAnsi" w:hAnsiTheme="majorHAnsi"/>
          <w:b/>
          <w:sz w:val="28"/>
          <w:szCs w:val="28"/>
        </w:rPr>
        <w:t>(3</w:t>
      </w:r>
      <w:r w:rsidR="00FF5846" w:rsidRPr="00FF5846">
        <w:rPr>
          <w:rFonts w:asciiTheme="majorHAnsi" w:hAnsiTheme="majorHAnsi"/>
          <w:b/>
          <w:sz w:val="28"/>
          <w:szCs w:val="28"/>
        </w:rPr>
        <w:t xml:space="preserve"> </w:t>
      </w:r>
      <w:r w:rsidR="00FF5846">
        <w:rPr>
          <w:rFonts w:asciiTheme="majorHAnsi" w:hAnsiTheme="majorHAnsi"/>
          <w:b/>
          <w:sz w:val="28"/>
          <w:szCs w:val="28"/>
        </w:rPr>
        <w:t>Marks</w:t>
      </w:r>
      <w:r>
        <w:rPr>
          <w:rFonts w:asciiTheme="majorHAnsi" w:hAnsiTheme="majorHAnsi"/>
          <w:sz w:val="28"/>
          <w:szCs w:val="28"/>
        </w:rPr>
        <w:t>)</w:t>
      </w:r>
    </w:p>
    <w:p w:rsidR="00974173" w:rsidRPr="00EE0519" w:rsidRDefault="00D8552D" w:rsidP="00EE0519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 w:rsidRPr="002838DB">
        <w:rPr>
          <w:rFonts w:asciiTheme="majorHAnsi" w:hAnsiTheme="majorHAnsi"/>
          <w:sz w:val="28"/>
          <w:szCs w:val="28"/>
        </w:rPr>
        <w:t>Describe social, ecological and economic importance of wetlands (</w:t>
      </w:r>
      <w:r w:rsidR="00FF5846">
        <w:rPr>
          <w:rFonts w:asciiTheme="majorHAnsi" w:hAnsiTheme="majorHAnsi"/>
          <w:b/>
          <w:sz w:val="28"/>
          <w:szCs w:val="28"/>
        </w:rPr>
        <w:t>15</w:t>
      </w:r>
      <w:r w:rsidR="00760F43">
        <w:rPr>
          <w:rFonts w:asciiTheme="majorHAnsi" w:hAnsiTheme="majorHAnsi"/>
          <w:b/>
          <w:sz w:val="28"/>
          <w:szCs w:val="28"/>
        </w:rPr>
        <w:t>Mar</w:t>
      </w:r>
      <w:r w:rsidRPr="002838DB">
        <w:rPr>
          <w:rFonts w:asciiTheme="majorHAnsi" w:hAnsiTheme="majorHAnsi"/>
          <w:b/>
          <w:sz w:val="28"/>
          <w:szCs w:val="28"/>
        </w:rPr>
        <w:t>ks</w:t>
      </w:r>
      <w:r w:rsidRPr="002838DB">
        <w:rPr>
          <w:rFonts w:asciiTheme="majorHAnsi" w:hAnsiTheme="majorHAnsi"/>
          <w:sz w:val="28"/>
          <w:szCs w:val="28"/>
        </w:rPr>
        <w:t>)</w:t>
      </w:r>
    </w:p>
    <w:p w:rsidR="00D8552D" w:rsidRPr="00FF5846" w:rsidRDefault="00D8552D" w:rsidP="00FF5846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Using appropriate examples, discuss challenges facing conservation of terrestrial tropical communities </w:t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Pr="00760F43">
        <w:rPr>
          <w:rFonts w:asciiTheme="majorHAnsi" w:hAnsiTheme="majorHAnsi"/>
          <w:b/>
          <w:sz w:val="28"/>
          <w:szCs w:val="28"/>
        </w:rPr>
        <w:t>(</w:t>
      </w:r>
      <w:r w:rsidR="00FF5846" w:rsidRPr="00760F43">
        <w:rPr>
          <w:rFonts w:asciiTheme="majorHAnsi" w:hAnsiTheme="majorHAnsi"/>
          <w:b/>
          <w:sz w:val="28"/>
          <w:szCs w:val="28"/>
        </w:rPr>
        <w:t>15 Marks</w:t>
      </w:r>
      <w:r w:rsidRPr="002838DB">
        <w:rPr>
          <w:rFonts w:asciiTheme="majorHAnsi" w:hAnsiTheme="majorHAnsi"/>
          <w:b/>
          <w:sz w:val="28"/>
          <w:szCs w:val="28"/>
        </w:rPr>
        <w:t>)</w:t>
      </w:r>
    </w:p>
    <w:p w:rsidR="00FF5846" w:rsidRDefault="00DD159F" w:rsidP="00FF5846">
      <w:pPr>
        <w:pStyle w:val="ListParagraph"/>
        <w:widowControl/>
        <w:numPr>
          <w:ilvl w:val="0"/>
          <w:numId w:val="5"/>
        </w:numPr>
        <w:spacing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You have been selected as an advisor to Environment Department in your county. Propose some strategies to be implemented to enhance conservation  </w:t>
      </w:r>
      <w:r w:rsidR="00974173">
        <w:rPr>
          <w:rFonts w:asciiTheme="majorHAnsi" w:hAnsiTheme="majorHAnsi"/>
          <w:sz w:val="28"/>
          <w:szCs w:val="28"/>
        </w:rPr>
        <w:t>Forest, grasslands and aquatic biomes</w:t>
      </w:r>
      <w:r>
        <w:rPr>
          <w:rFonts w:asciiTheme="majorHAnsi" w:hAnsiTheme="majorHAnsi"/>
          <w:sz w:val="28"/>
          <w:szCs w:val="28"/>
        </w:rPr>
        <w:t xml:space="preserve"> </w:t>
      </w:r>
      <w:r w:rsidR="00974173">
        <w:rPr>
          <w:rFonts w:asciiTheme="majorHAnsi" w:hAnsiTheme="majorHAnsi"/>
          <w:sz w:val="28"/>
          <w:szCs w:val="28"/>
        </w:rPr>
        <w:t xml:space="preserve"> </w:t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760F43">
        <w:rPr>
          <w:rFonts w:asciiTheme="majorHAnsi" w:hAnsiTheme="majorHAnsi"/>
          <w:sz w:val="28"/>
          <w:szCs w:val="28"/>
        </w:rPr>
        <w:tab/>
      </w:r>
      <w:r w:rsidR="00974173" w:rsidRPr="00760F43">
        <w:rPr>
          <w:rFonts w:asciiTheme="majorHAnsi" w:hAnsiTheme="majorHAnsi"/>
          <w:b/>
          <w:sz w:val="28"/>
          <w:szCs w:val="28"/>
        </w:rPr>
        <w:t>(15 Marks</w:t>
      </w:r>
      <w:r w:rsidR="00760F43">
        <w:rPr>
          <w:rFonts w:asciiTheme="majorHAnsi" w:hAnsiTheme="majorHAnsi"/>
          <w:b/>
          <w:sz w:val="28"/>
          <w:szCs w:val="28"/>
        </w:rPr>
        <w:t>)</w:t>
      </w:r>
    </w:p>
    <w:p w:rsidR="00D8552D" w:rsidRDefault="00D8552D" w:rsidP="00D8552D">
      <w:pPr>
        <w:widowControl/>
        <w:spacing w:after="200" w:line="276" w:lineRule="auto"/>
        <w:contextualSpacing/>
        <w:rPr>
          <w:rFonts w:asciiTheme="majorHAnsi" w:hAnsiTheme="majorHAnsi"/>
          <w:sz w:val="28"/>
          <w:szCs w:val="28"/>
        </w:rPr>
      </w:pPr>
    </w:p>
    <w:p w:rsidR="00D8552D" w:rsidRPr="00760F43" w:rsidRDefault="00760F43" w:rsidP="00D8552D">
      <w:pPr>
        <w:widowControl/>
        <w:spacing w:after="200" w:line="276" w:lineRule="auto"/>
        <w:contextualSpacing/>
        <w:rPr>
          <w:rFonts w:asciiTheme="majorHAnsi" w:hAnsiTheme="majorHAnsi"/>
          <w:b/>
          <w:sz w:val="28"/>
          <w:szCs w:val="28"/>
        </w:rPr>
      </w:pPr>
      <w:r w:rsidRPr="00760F43">
        <w:rPr>
          <w:rFonts w:asciiTheme="majorHAnsi" w:hAnsiTheme="majorHAnsi"/>
          <w:b/>
          <w:sz w:val="28"/>
          <w:szCs w:val="28"/>
        </w:rPr>
        <w:t>//END</w:t>
      </w:r>
    </w:p>
    <w:p w:rsidR="00D8552D" w:rsidRDefault="00D8552D" w:rsidP="00D8552D">
      <w:pPr>
        <w:widowControl/>
        <w:spacing w:after="200" w:line="276" w:lineRule="auto"/>
        <w:contextualSpacing/>
        <w:rPr>
          <w:rFonts w:asciiTheme="majorHAnsi" w:hAnsiTheme="majorHAnsi"/>
          <w:sz w:val="28"/>
          <w:szCs w:val="28"/>
        </w:rPr>
      </w:pPr>
    </w:p>
    <w:p w:rsidR="00D8552D" w:rsidRDefault="00D8552D" w:rsidP="00D8552D">
      <w:pPr>
        <w:widowControl/>
        <w:spacing w:after="200" w:line="276" w:lineRule="auto"/>
        <w:contextualSpacing/>
        <w:rPr>
          <w:rFonts w:asciiTheme="majorHAnsi" w:hAnsiTheme="majorHAnsi"/>
          <w:sz w:val="28"/>
          <w:szCs w:val="28"/>
        </w:rPr>
      </w:pPr>
    </w:p>
    <w:p w:rsidR="00D8552D" w:rsidRDefault="00D8552D" w:rsidP="00D8552D">
      <w:pPr>
        <w:widowControl/>
        <w:spacing w:after="200" w:line="276" w:lineRule="auto"/>
        <w:contextualSpacing/>
        <w:rPr>
          <w:rFonts w:asciiTheme="majorHAnsi" w:hAnsiTheme="majorHAnsi"/>
          <w:sz w:val="28"/>
          <w:szCs w:val="28"/>
        </w:rPr>
      </w:pPr>
    </w:p>
    <w:p w:rsidR="00FD5150" w:rsidRDefault="00FD5150" w:rsidP="00FD5150">
      <w:pPr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MAASAI MARA UNIVERSITY</w:t>
      </w:r>
    </w:p>
    <w:p w:rsidR="00FD5150" w:rsidRDefault="00FD5150" w:rsidP="00FD5150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FD5150" w:rsidRPr="009911AB" w:rsidRDefault="00FD5150" w:rsidP="00FD5150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 YEAR FIRST SEMESTER</w:t>
      </w:r>
      <w:proofErr w:type="gramStart"/>
      <w:r>
        <w:rPr>
          <w:rFonts w:ascii="Cambria" w:hAnsi="Cambria" w:cs="Tahoma"/>
          <w:b/>
          <w:sz w:val="44"/>
          <w:szCs w:val="44"/>
        </w:rPr>
        <w:t>:SUPPLEMENTARY</w:t>
      </w:r>
      <w:proofErr w:type="gramEnd"/>
      <w:r>
        <w:rPr>
          <w:rFonts w:ascii="Cambria" w:hAnsi="Cambria" w:cs="Tahoma"/>
          <w:b/>
          <w:sz w:val="44"/>
          <w:szCs w:val="44"/>
        </w:rPr>
        <w:t xml:space="preserve">/SPECIAL EXAMINATION </w:t>
      </w:r>
    </w:p>
    <w:p w:rsidR="00FD5150" w:rsidRDefault="00FD5150" w:rsidP="00FD5150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SCHOOL OF TOURISM AND NATURAL </w:t>
      </w:r>
    </w:p>
    <w:p w:rsidR="00FD5150" w:rsidRDefault="00FD5150" w:rsidP="00FD5150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RESOURCE MANAGEMENT</w:t>
      </w:r>
    </w:p>
    <w:p w:rsidR="00FD5150" w:rsidRPr="00FF5846" w:rsidRDefault="00FD5150" w:rsidP="00FD5150">
      <w:pPr>
        <w:jc w:val="center"/>
        <w:rPr>
          <w:rFonts w:ascii="Cambria" w:hAnsi="Cambria" w:cs="Tahoma"/>
          <w:b/>
          <w:sz w:val="44"/>
          <w:szCs w:val="44"/>
        </w:rPr>
      </w:pPr>
      <w:r w:rsidRPr="00FF5846">
        <w:rPr>
          <w:rFonts w:ascii="Cambria" w:hAnsi="Cambria" w:cs="Tahoma"/>
          <w:b/>
          <w:sz w:val="44"/>
          <w:szCs w:val="44"/>
        </w:rPr>
        <w:t>BACHELOR OF SCIENCE IN ENVIRONMENTAL STUDIES (ENVIRONMENTAL BIOLOGY &amp; HEALTH)</w:t>
      </w:r>
    </w:p>
    <w:p w:rsidR="00FD5150" w:rsidRDefault="00FD5150" w:rsidP="00FD5150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 w:rsidRPr="00FF5846">
        <w:rPr>
          <w:rFonts w:ascii="Cambria" w:hAnsi="Cambria" w:cs="Tahoma"/>
          <w:b/>
          <w:sz w:val="44"/>
          <w:szCs w:val="44"/>
        </w:rPr>
        <w:t>COURSE CODE:   EBH 303</w:t>
      </w:r>
    </w:p>
    <w:p w:rsidR="00FD5150" w:rsidRDefault="00FD5150" w:rsidP="00FD5150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</w:t>
      </w:r>
      <w:r>
        <w:rPr>
          <w:rFonts w:asciiTheme="majorHAnsi" w:hAnsiTheme="majorHAnsi"/>
          <w:b/>
          <w:sz w:val="28"/>
          <w:szCs w:val="28"/>
        </w:rPr>
        <w:t>:</w:t>
      </w:r>
      <w:r w:rsidRPr="00EC3FB6">
        <w:rPr>
          <w:rFonts w:asciiTheme="majorHAnsi" w:hAnsiTheme="majorHAnsi"/>
          <w:b/>
          <w:sz w:val="44"/>
          <w:szCs w:val="44"/>
        </w:rPr>
        <w:t xml:space="preserve"> TERRESTRIAL TROPICAL COMMUNITIES &amp; THEIR CHARACTERISTIC</w:t>
      </w:r>
    </w:p>
    <w:p w:rsidR="00FD5150" w:rsidRDefault="00FD5150" w:rsidP="00FD5150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</w:p>
    <w:p w:rsidR="00FD5150" w:rsidRDefault="00FD5150" w:rsidP="00FD5150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</w:p>
    <w:p w:rsidR="00FD5150" w:rsidRDefault="00FD5150" w:rsidP="00FD5150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</w:p>
    <w:p w:rsidR="00FD5150" w:rsidRDefault="00FD5150" w:rsidP="00FD5150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</w:p>
    <w:p w:rsidR="00FD5150" w:rsidRDefault="00FD5150" w:rsidP="00FD5150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</w:p>
    <w:p w:rsidR="00FD5150" w:rsidRDefault="00FD5150" w:rsidP="00FD5150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</w:p>
    <w:p w:rsidR="00FD5150" w:rsidRPr="00FD5150" w:rsidRDefault="00FD5150" w:rsidP="00FD5150">
      <w:pPr>
        <w:spacing w:after="120"/>
        <w:jc w:val="center"/>
        <w:rPr>
          <w:rFonts w:ascii="Cambria" w:hAnsi="Cambria"/>
          <w:b/>
          <w:color w:val="000000"/>
          <w:spacing w:val="-3"/>
          <w:sz w:val="32"/>
          <w:szCs w:val="32"/>
        </w:rPr>
      </w:pPr>
    </w:p>
    <w:p w:rsidR="00B27A99" w:rsidRDefault="00B27A99" w:rsidP="00D8552D">
      <w:pPr>
        <w:ind w:rightChars="-291" w:right="-61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7A99" w:rsidRDefault="00B27A99" w:rsidP="00D8552D">
      <w:pPr>
        <w:ind w:rightChars="-291" w:right="-61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52D" w:rsidRDefault="00FD5150" w:rsidP="00D8552D">
      <w:pPr>
        <w:ind w:rightChars="-291" w:right="-61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A: (25</w:t>
      </w:r>
      <w:r w:rsidR="00D8552D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D8552D" w:rsidRDefault="00D8552D" w:rsidP="00D8552D">
      <w:pPr>
        <w:spacing w:line="276" w:lineRule="auto"/>
        <w:ind w:rightChars="-291" w:right="-611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7A99" w:rsidRDefault="00B27A99" w:rsidP="00B27A99">
      <w:pPr>
        <w:pStyle w:val="ListParagraph"/>
        <w:widowControl/>
        <w:numPr>
          <w:ilvl w:val="0"/>
          <w:numId w:val="4"/>
        </w:numPr>
        <w:spacing w:before="240" w:after="200" w:line="276" w:lineRule="auto"/>
        <w:ind w:firstLineChars="0"/>
        <w:contextualSpacing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Differentiate between</w:t>
      </w:r>
      <w:r w:rsidR="00D8552D" w:rsidRPr="00BF3C06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:rsidR="009B5D0F" w:rsidRDefault="00B27A99" w:rsidP="00B27A99">
      <w:pPr>
        <w:pStyle w:val="ListParagraph"/>
        <w:widowControl/>
        <w:spacing w:before="240" w:after="200" w:line="276" w:lineRule="auto"/>
        <w:ind w:left="781" w:firstLineChars="0" w:firstLine="0"/>
        <w:contextualSpacing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(a)</w:t>
      </w:r>
      <w:r w:rsidR="009B5D0F">
        <w:rPr>
          <w:rFonts w:asciiTheme="majorHAnsi" w:hAnsiTheme="majorHAnsi"/>
          <w:color w:val="000000" w:themeColor="text1"/>
          <w:sz w:val="28"/>
          <w:szCs w:val="28"/>
        </w:rPr>
        <w:t>Depth diversity gradient and Latitude diversity gradient (3 Marks)</w:t>
      </w:r>
    </w:p>
    <w:p w:rsidR="00D8552D" w:rsidRPr="00B27A99" w:rsidRDefault="009B5D0F" w:rsidP="00B27A99">
      <w:pPr>
        <w:pStyle w:val="ListParagraph"/>
        <w:widowControl/>
        <w:spacing w:before="240" w:after="200" w:line="276" w:lineRule="auto"/>
        <w:ind w:left="781" w:firstLineChars="0" w:firstLine="0"/>
        <w:contextualSpacing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(b)Lotic and </w:t>
      </w:r>
      <w:proofErr w:type="gramStart"/>
      <w:r>
        <w:rPr>
          <w:rFonts w:asciiTheme="majorHAnsi" w:hAnsiTheme="majorHAnsi"/>
          <w:color w:val="000000" w:themeColor="text1"/>
          <w:sz w:val="28"/>
          <w:szCs w:val="28"/>
        </w:rPr>
        <w:t>Lentic  fresh</w:t>
      </w:r>
      <w:proofErr w:type="gramEnd"/>
      <w:r>
        <w:rPr>
          <w:rFonts w:asciiTheme="majorHAnsi" w:hAnsiTheme="majorHAnsi"/>
          <w:color w:val="000000" w:themeColor="text1"/>
          <w:sz w:val="28"/>
          <w:szCs w:val="28"/>
        </w:rPr>
        <w:t xml:space="preserve"> water                                                       (3 Marks)</w:t>
      </w:r>
      <w:r w:rsidR="00D8552D" w:rsidRPr="00B27A99">
        <w:rPr>
          <w:rFonts w:asciiTheme="majorHAnsi" w:hAnsiTheme="majorHAnsi"/>
          <w:color w:val="000000" w:themeColor="text1"/>
          <w:sz w:val="28"/>
          <w:szCs w:val="28"/>
        </w:rPr>
        <w:br w:type="page"/>
      </w:r>
    </w:p>
    <w:p w:rsidR="00D8552D" w:rsidRDefault="009B5D0F" w:rsidP="00D8552D">
      <w:pPr>
        <w:pStyle w:val="ListParagraph"/>
        <w:widowControl/>
        <w:numPr>
          <w:ilvl w:val="0"/>
          <w:numId w:val="4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lastRenderedPageBreak/>
        <w:t xml:space="preserve">List </w:t>
      </w:r>
      <w:r w:rsidR="00D8552D" w:rsidRPr="00BF3C06">
        <w:rPr>
          <w:rFonts w:asciiTheme="majorHAnsi" w:hAnsiTheme="majorHAnsi"/>
          <w:color w:val="000000" w:themeColor="text1"/>
          <w:sz w:val="28"/>
          <w:szCs w:val="28"/>
        </w:rPr>
        <w:t xml:space="preserve"> economic importance of  forest ecosystems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                      </w:t>
      </w:r>
      <w:r w:rsidR="00D8552D" w:rsidRPr="00BF3C06">
        <w:rPr>
          <w:rFonts w:asciiTheme="majorHAnsi" w:hAnsiTheme="majorHAnsi"/>
          <w:color w:val="FF0000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(3Marks</w:t>
      </w:r>
      <w:r w:rsidR="00D8552D" w:rsidRPr="00BF3C06">
        <w:rPr>
          <w:rFonts w:asciiTheme="majorHAnsi" w:hAnsiTheme="majorHAnsi"/>
          <w:sz w:val="28"/>
          <w:szCs w:val="28"/>
        </w:rPr>
        <w:t>)</w:t>
      </w:r>
    </w:p>
    <w:p w:rsidR="00D8552D" w:rsidRPr="009B5D0F" w:rsidRDefault="00D8552D" w:rsidP="00D8552D">
      <w:pPr>
        <w:pStyle w:val="ListParagraph"/>
        <w:widowControl/>
        <w:numPr>
          <w:ilvl w:val="0"/>
          <w:numId w:val="4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 w:rsidRPr="00BF3C06">
        <w:rPr>
          <w:rFonts w:asciiTheme="majorHAnsi" w:hAnsiTheme="majorHAnsi"/>
          <w:color w:val="000000" w:themeColor="text1"/>
          <w:sz w:val="28"/>
          <w:szCs w:val="28"/>
        </w:rPr>
        <w:t xml:space="preserve">Outline causes of secondary succession </w:t>
      </w:r>
      <w:r w:rsidR="009B5D0F">
        <w:rPr>
          <w:rFonts w:asciiTheme="majorHAnsi" w:hAnsiTheme="majorHAnsi"/>
          <w:color w:val="000000" w:themeColor="text1"/>
          <w:sz w:val="28"/>
          <w:szCs w:val="28"/>
        </w:rPr>
        <w:t xml:space="preserve">                                        (3 Marks</w:t>
      </w:r>
      <w:r w:rsidRPr="00BF3C06">
        <w:rPr>
          <w:rFonts w:asciiTheme="majorHAnsi" w:hAnsiTheme="majorHAnsi"/>
          <w:color w:val="000000" w:themeColor="text1"/>
          <w:sz w:val="28"/>
          <w:szCs w:val="28"/>
        </w:rPr>
        <w:t>)</w:t>
      </w:r>
    </w:p>
    <w:p w:rsidR="009B5D0F" w:rsidRDefault="009B5D0F" w:rsidP="00D8552D">
      <w:pPr>
        <w:pStyle w:val="ListParagraph"/>
        <w:widowControl/>
        <w:numPr>
          <w:ilvl w:val="0"/>
          <w:numId w:val="4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State human impacts on marine ecosystems                               (5Marks)</w:t>
      </w:r>
    </w:p>
    <w:p w:rsidR="008F279A" w:rsidRDefault="009B5D0F" w:rsidP="00D8552D">
      <w:pPr>
        <w:pStyle w:val="ListParagraph"/>
        <w:widowControl/>
        <w:numPr>
          <w:ilvl w:val="0"/>
          <w:numId w:val="4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Write short notes </w:t>
      </w:r>
    </w:p>
    <w:p w:rsidR="009B5D0F" w:rsidRDefault="008F279A" w:rsidP="008F279A">
      <w:pPr>
        <w:pStyle w:val="ListParagraph"/>
        <w:widowControl/>
        <w:numPr>
          <w:ilvl w:val="0"/>
          <w:numId w:val="6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Climax Species</w:t>
      </w:r>
      <w:r w:rsidR="009B5D0F">
        <w:rPr>
          <w:rFonts w:asciiTheme="majorHAnsi" w:hAnsiTheme="majorHAnsi"/>
          <w:sz w:val="28"/>
          <w:szCs w:val="28"/>
        </w:rPr>
        <w:t xml:space="preserve">                                   </w:t>
      </w:r>
      <w:r>
        <w:rPr>
          <w:rFonts w:asciiTheme="majorHAnsi" w:hAnsiTheme="majorHAnsi"/>
          <w:sz w:val="28"/>
          <w:szCs w:val="28"/>
        </w:rPr>
        <w:t xml:space="preserve">                     </w:t>
      </w:r>
      <w:r w:rsidR="009B5D0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(2.5 </w:t>
      </w:r>
      <w:r w:rsidR="009B5D0F">
        <w:rPr>
          <w:rFonts w:asciiTheme="majorHAnsi" w:hAnsiTheme="majorHAnsi"/>
          <w:sz w:val="28"/>
          <w:szCs w:val="28"/>
        </w:rPr>
        <w:t xml:space="preserve"> Marks)</w:t>
      </w:r>
    </w:p>
    <w:p w:rsidR="008F279A" w:rsidRDefault="008F279A" w:rsidP="008F279A">
      <w:pPr>
        <w:pStyle w:val="ListParagraph"/>
        <w:widowControl/>
        <w:numPr>
          <w:ilvl w:val="0"/>
          <w:numId w:val="6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Pioneer Species                                                       (2.5 Marks)</w:t>
      </w:r>
    </w:p>
    <w:p w:rsidR="008F279A" w:rsidRDefault="008F279A" w:rsidP="00D8552D">
      <w:pPr>
        <w:pStyle w:val="ListParagraph"/>
        <w:widowControl/>
        <w:numPr>
          <w:ilvl w:val="0"/>
          <w:numId w:val="4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List ways in which </w:t>
      </w:r>
      <w:r w:rsidR="00FC6B59">
        <w:rPr>
          <w:rFonts w:asciiTheme="majorHAnsi" w:hAnsiTheme="majorHAnsi"/>
          <w:sz w:val="28"/>
          <w:szCs w:val="28"/>
        </w:rPr>
        <w:t xml:space="preserve"> species diversity enhances</w:t>
      </w:r>
      <w:r>
        <w:rPr>
          <w:rFonts w:asciiTheme="majorHAnsi" w:hAnsiTheme="majorHAnsi"/>
          <w:sz w:val="28"/>
          <w:szCs w:val="28"/>
        </w:rPr>
        <w:t xml:space="preserve"> ecosystem </w:t>
      </w:r>
      <w:r w:rsidR="00FC6B59">
        <w:rPr>
          <w:rFonts w:asciiTheme="majorHAnsi" w:hAnsiTheme="majorHAnsi"/>
          <w:sz w:val="28"/>
          <w:szCs w:val="28"/>
        </w:rPr>
        <w:t xml:space="preserve"> productivity </w:t>
      </w:r>
      <w:r>
        <w:rPr>
          <w:rFonts w:asciiTheme="majorHAnsi" w:hAnsiTheme="majorHAnsi"/>
          <w:sz w:val="28"/>
          <w:szCs w:val="28"/>
        </w:rPr>
        <w:t xml:space="preserve">       </w:t>
      </w:r>
    </w:p>
    <w:p w:rsidR="009B5D0F" w:rsidRPr="00BF3C06" w:rsidRDefault="008F279A" w:rsidP="008F279A">
      <w:pPr>
        <w:pStyle w:val="ListParagraph"/>
        <w:widowControl/>
        <w:spacing w:before="240" w:after="200" w:line="276" w:lineRule="auto"/>
        <w:ind w:left="781" w:firstLineChars="0" w:firstLine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(</w:t>
      </w:r>
      <w:proofErr w:type="gramStart"/>
      <w:r>
        <w:rPr>
          <w:rFonts w:asciiTheme="majorHAnsi" w:hAnsiTheme="majorHAnsi"/>
          <w:sz w:val="28"/>
          <w:szCs w:val="28"/>
        </w:rPr>
        <w:t>3  Marks</w:t>
      </w:r>
      <w:proofErr w:type="gramEnd"/>
      <w:r w:rsidR="00FC6B59">
        <w:rPr>
          <w:rFonts w:asciiTheme="majorHAnsi" w:hAnsiTheme="majorHAnsi"/>
          <w:sz w:val="28"/>
          <w:szCs w:val="28"/>
        </w:rPr>
        <w:t>)</w:t>
      </w:r>
    </w:p>
    <w:p w:rsidR="00D8552D" w:rsidRPr="00A5702E" w:rsidRDefault="00D8552D" w:rsidP="00D8552D">
      <w:pPr>
        <w:spacing w:before="24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A5702E">
        <w:rPr>
          <w:rFonts w:asciiTheme="majorHAnsi" w:hAnsiTheme="majorHAnsi"/>
          <w:b/>
          <w:sz w:val="28"/>
          <w:szCs w:val="28"/>
        </w:rPr>
        <w:t xml:space="preserve">Section B: Answer any </w:t>
      </w:r>
      <w:r w:rsidR="00B27A99">
        <w:rPr>
          <w:rFonts w:asciiTheme="majorHAnsi" w:hAnsiTheme="majorHAnsi"/>
          <w:b/>
          <w:sz w:val="28"/>
          <w:szCs w:val="28"/>
        </w:rPr>
        <w:t>3</w:t>
      </w:r>
      <w:r w:rsidRPr="00A5702E">
        <w:rPr>
          <w:rFonts w:asciiTheme="majorHAnsi" w:hAnsiTheme="majorHAnsi"/>
          <w:b/>
          <w:sz w:val="28"/>
          <w:szCs w:val="28"/>
        </w:rPr>
        <w:t xml:space="preserve"> Questions</w:t>
      </w:r>
    </w:p>
    <w:p w:rsidR="00D8552D" w:rsidRPr="00BF3C06" w:rsidRDefault="00D8552D" w:rsidP="00D8552D">
      <w:pPr>
        <w:pStyle w:val="ListParagraph"/>
        <w:widowControl/>
        <w:numPr>
          <w:ilvl w:val="0"/>
          <w:numId w:val="4"/>
        </w:numPr>
        <w:spacing w:after="200"/>
        <w:ind w:firstLineChars="0"/>
        <w:contextualSpacing/>
        <w:rPr>
          <w:rFonts w:asciiTheme="majorHAnsi" w:hAnsiTheme="majorHAnsi"/>
          <w:sz w:val="28"/>
          <w:szCs w:val="28"/>
        </w:rPr>
      </w:pPr>
      <w:r w:rsidRPr="00BF3C06">
        <w:rPr>
          <w:rFonts w:asciiTheme="majorHAnsi" w:hAnsiTheme="majorHAnsi"/>
          <w:sz w:val="28"/>
          <w:szCs w:val="28"/>
        </w:rPr>
        <w:t xml:space="preserve">Discuss challenges facing conservation of terrestrial tropical communities </w:t>
      </w:r>
      <w:r w:rsidR="00B27A99">
        <w:rPr>
          <w:rFonts w:asciiTheme="majorHAnsi" w:hAnsiTheme="majorHAnsi"/>
          <w:b/>
          <w:sz w:val="28"/>
          <w:szCs w:val="28"/>
        </w:rPr>
        <w:t xml:space="preserve">(15 </w:t>
      </w:r>
      <w:proofErr w:type="spellStart"/>
      <w:r w:rsidRPr="00BF3C06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BF3C06">
        <w:rPr>
          <w:rFonts w:asciiTheme="majorHAnsi" w:hAnsiTheme="majorHAnsi"/>
          <w:b/>
          <w:sz w:val="28"/>
          <w:szCs w:val="28"/>
        </w:rPr>
        <w:t>)</w:t>
      </w:r>
    </w:p>
    <w:p w:rsidR="00D8552D" w:rsidRPr="00BF3C06" w:rsidRDefault="00D8552D" w:rsidP="00D8552D">
      <w:pPr>
        <w:pStyle w:val="ListParagraph"/>
        <w:widowControl/>
        <w:numPr>
          <w:ilvl w:val="0"/>
          <w:numId w:val="4"/>
        </w:numPr>
        <w:spacing w:after="200"/>
        <w:ind w:firstLineChars="0"/>
        <w:contextualSpacing/>
        <w:rPr>
          <w:rFonts w:asciiTheme="majorHAnsi" w:hAnsiTheme="majorHAnsi"/>
          <w:sz w:val="28"/>
          <w:szCs w:val="28"/>
        </w:rPr>
      </w:pPr>
      <w:r w:rsidRPr="00BF3C06">
        <w:rPr>
          <w:rFonts w:asciiTheme="majorHAnsi" w:hAnsiTheme="majorHAnsi"/>
          <w:sz w:val="28"/>
          <w:szCs w:val="28"/>
        </w:rPr>
        <w:t xml:space="preserve">Giving examples discuss ecological services natural ecosystems and species provide </w:t>
      </w:r>
      <w:r w:rsidR="00B27A99">
        <w:rPr>
          <w:rFonts w:asciiTheme="majorHAnsi" w:hAnsiTheme="majorHAnsi"/>
          <w:b/>
          <w:sz w:val="28"/>
          <w:szCs w:val="28"/>
        </w:rPr>
        <w:t xml:space="preserve">( 15 </w:t>
      </w:r>
      <w:proofErr w:type="spellStart"/>
      <w:r w:rsidRPr="00BF3C06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BF3C06">
        <w:rPr>
          <w:rFonts w:asciiTheme="majorHAnsi" w:hAnsiTheme="majorHAnsi"/>
          <w:b/>
          <w:sz w:val="28"/>
          <w:szCs w:val="28"/>
        </w:rPr>
        <w:t>)</w:t>
      </w:r>
    </w:p>
    <w:p w:rsidR="00B27A99" w:rsidRPr="00B27A99" w:rsidRDefault="00B27A99" w:rsidP="00B27A99">
      <w:pPr>
        <w:pStyle w:val="ListParagraph"/>
        <w:widowControl/>
        <w:numPr>
          <w:ilvl w:val="0"/>
          <w:numId w:val="4"/>
        </w:numPr>
        <w:spacing w:before="240" w:after="200" w:line="276" w:lineRule="auto"/>
        <w:ind w:firstLineChars="0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Discuss approaches to conservation of </w:t>
      </w:r>
      <w:r w:rsidRPr="00BF3C06">
        <w:rPr>
          <w:rFonts w:asciiTheme="majorHAnsi" w:hAnsiTheme="majorHAnsi"/>
          <w:sz w:val="28"/>
          <w:szCs w:val="28"/>
        </w:rPr>
        <w:t xml:space="preserve"> te</w:t>
      </w:r>
      <w:r>
        <w:rPr>
          <w:rFonts w:asciiTheme="majorHAnsi" w:hAnsiTheme="majorHAnsi"/>
          <w:sz w:val="28"/>
          <w:szCs w:val="28"/>
        </w:rPr>
        <w:t>rrestrial tropical communities(15</w:t>
      </w:r>
      <w:r w:rsidRPr="00BF3C06">
        <w:rPr>
          <w:rFonts w:asciiTheme="majorHAnsi" w:hAnsiTheme="majorHAnsi"/>
          <w:sz w:val="28"/>
          <w:szCs w:val="28"/>
        </w:rPr>
        <w:t>mks)</w:t>
      </w:r>
    </w:p>
    <w:p w:rsidR="00D8552D" w:rsidRPr="00BF3C06" w:rsidRDefault="00D8552D" w:rsidP="00D8552D">
      <w:pPr>
        <w:pStyle w:val="ListParagraph"/>
        <w:widowControl/>
        <w:numPr>
          <w:ilvl w:val="0"/>
          <w:numId w:val="4"/>
        </w:numPr>
        <w:spacing w:after="200"/>
        <w:ind w:firstLineChars="0"/>
        <w:contextualSpacing/>
        <w:rPr>
          <w:rFonts w:asciiTheme="majorHAnsi" w:hAnsiTheme="majorHAnsi"/>
          <w:sz w:val="28"/>
          <w:szCs w:val="28"/>
        </w:rPr>
      </w:pPr>
      <w:r w:rsidRPr="00BF3C06">
        <w:rPr>
          <w:rFonts w:asciiTheme="majorHAnsi" w:hAnsiTheme="majorHAnsi"/>
          <w:sz w:val="28"/>
          <w:szCs w:val="28"/>
        </w:rPr>
        <w:t xml:space="preserve">Explain adaptations of plants and animals to desert and semi desert life                                              </w:t>
      </w:r>
    </w:p>
    <w:p w:rsidR="00D8552D" w:rsidRDefault="00D8552D" w:rsidP="00D8552D">
      <w:pPr>
        <w:pStyle w:val="ListParagraph"/>
        <w:ind w:firstLine="562"/>
        <w:rPr>
          <w:rFonts w:asciiTheme="majorHAnsi" w:hAnsiTheme="majorHAnsi"/>
          <w:b/>
          <w:sz w:val="28"/>
          <w:szCs w:val="28"/>
        </w:rPr>
      </w:pPr>
      <w:r w:rsidRPr="00543BC8">
        <w:rPr>
          <w:rFonts w:asciiTheme="majorHAnsi" w:hAnsiTheme="majorHAnsi"/>
          <w:b/>
          <w:sz w:val="28"/>
          <w:szCs w:val="28"/>
        </w:rPr>
        <w:t>(</w:t>
      </w:r>
      <w:r w:rsidR="00B27A99">
        <w:rPr>
          <w:rFonts w:asciiTheme="majorHAnsi" w:hAnsiTheme="majorHAnsi"/>
          <w:b/>
          <w:sz w:val="28"/>
          <w:szCs w:val="28"/>
        </w:rPr>
        <w:t>15 Marks</w:t>
      </w:r>
      <w:r w:rsidRPr="00543BC8">
        <w:rPr>
          <w:rFonts w:asciiTheme="majorHAnsi" w:hAnsiTheme="majorHAnsi"/>
          <w:b/>
          <w:sz w:val="28"/>
          <w:szCs w:val="28"/>
        </w:rPr>
        <w:t>)</w:t>
      </w:r>
    </w:p>
    <w:p w:rsidR="00B27A99" w:rsidRPr="00543BC8" w:rsidRDefault="00B27A99" w:rsidP="00D8552D">
      <w:pPr>
        <w:pStyle w:val="ListParagraph"/>
        <w:ind w:firstLine="562"/>
        <w:rPr>
          <w:rFonts w:asciiTheme="majorHAnsi" w:hAnsiTheme="majorHAnsi"/>
          <w:b/>
          <w:sz w:val="28"/>
          <w:szCs w:val="28"/>
        </w:rPr>
      </w:pPr>
    </w:p>
    <w:p w:rsidR="00D8552D" w:rsidRDefault="00D8552D" w:rsidP="00D8552D"/>
    <w:p w:rsidR="009777FA" w:rsidRDefault="009777FA"/>
    <w:sectPr w:rsidR="009777FA" w:rsidSect="00DC467B">
      <w:pgSz w:w="11906" w:h="16838"/>
      <w:pgMar w:top="1440" w:right="566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A6C02"/>
    <w:multiLevelType w:val="hybridMultilevel"/>
    <w:tmpl w:val="9E0A78F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E5A75FC"/>
    <w:multiLevelType w:val="hybridMultilevel"/>
    <w:tmpl w:val="D78EFE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9A0B0F"/>
    <w:multiLevelType w:val="hybridMultilevel"/>
    <w:tmpl w:val="4DB0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61555"/>
    <w:multiLevelType w:val="hybridMultilevel"/>
    <w:tmpl w:val="07B298A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6E6316BD"/>
    <w:multiLevelType w:val="hybridMultilevel"/>
    <w:tmpl w:val="268AD69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105749"/>
    <w:multiLevelType w:val="hybridMultilevel"/>
    <w:tmpl w:val="21503B5A"/>
    <w:lvl w:ilvl="0" w:tplc="3CC608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E1E609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552D"/>
    <w:rsid w:val="00760F43"/>
    <w:rsid w:val="00797204"/>
    <w:rsid w:val="008F279A"/>
    <w:rsid w:val="00974173"/>
    <w:rsid w:val="009777FA"/>
    <w:rsid w:val="009B5D0F"/>
    <w:rsid w:val="00B27A99"/>
    <w:rsid w:val="00D8552D"/>
    <w:rsid w:val="00DD159F"/>
    <w:rsid w:val="00EE0519"/>
    <w:rsid w:val="00FC6B59"/>
    <w:rsid w:val="00FD5150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2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52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43"/>
    <w:rPr>
      <w:rFonts w:ascii="Tahoma" w:eastAsiaTheme="minorEastAsi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Terry</cp:lastModifiedBy>
  <cp:revision>9</cp:revision>
  <cp:lastPrinted>2017-01-21T01:01:00Z</cp:lastPrinted>
  <dcterms:created xsi:type="dcterms:W3CDTF">2016-11-05T12:11:00Z</dcterms:created>
  <dcterms:modified xsi:type="dcterms:W3CDTF">2017-01-21T01:01:00Z</dcterms:modified>
</cp:coreProperties>
</file>