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C5" w:rsidRPr="00FE2C4A" w:rsidRDefault="00520D12" w:rsidP="00292BC5">
      <w:pPr>
        <w:pStyle w:val="Header"/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195BFD0A" wp14:editId="79072446">
            <wp:simplePos x="0" y="0"/>
            <wp:positionH relativeFrom="column">
              <wp:posOffset>2261235</wp:posOffset>
            </wp:positionH>
            <wp:positionV relativeFrom="paragraph">
              <wp:posOffset>-179705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2BC5" w:rsidRPr="00FE2C4A" w:rsidRDefault="00292BC5" w:rsidP="00292BC5">
      <w:pPr>
        <w:pStyle w:val="Header"/>
        <w:rPr>
          <w:rFonts w:ascii="Cambria" w:hAnsi="Cambria"/>
          <w:sz w:val="18"/>
        </w:rPr>
      </w:pPr>
    </w:p>
    <w:p w:rsidR="00292BC5" w:rsidRPr="00FE2C4A" w:rsidRDefault="00292BC5" w:rsidP="00292BC5">
      <w:pPr>
        <w:rPr>
          <w:rFonts w:ascii="Cambria" w:hAnsi="Cambria"/>
        </w:rPr>
      </w:pPr>
    </w:p>
    <w:p w:rsidR="00292BC5" w:rsidRPr="00FE2C4A" w:rsidRDefault="00292BC5" w:rsidP="00292BC5">
      <w:pPr>
        <w:rPr>
          <w:rFonts w:ascii="Cambria" w:hAnsi="Cambria"/>
        </w:rPr>
      </w:pPr>
    </w:p>
    <w:p w:rsidR="00292BC5" w:rsidRPr="00FE2C4A" w:rsidRDefault="00292BC5" w:rsidP="00292BC5">
      <w:pPr>
        <w:rPr>
          <w:rFonts w:ascii="Cambria" w:hAnsi="Cambria"/>
        </w:rPr>
      </w:pPr>
    </w:p>
    <w:p w:rsidR="00292BC5" w:rsidRPr="001C456A" w:rsidRDefault="00292BC5" w:rsidP="00292BC5">
      <w:pPr>
        <w:jc w:val="center"/>
        <w:rPr>
          <w:rFonts w:ascii="Britannic Bold" w:hAnsi="Britannic Bold"/>
          <w:b/>
          <w:sz w:val="72"/>
          <w:szCs w:val="72"/>
        </w:rPr>
      </w:pPr>
      <w:r w:rsidRPr="001C456A">
        <w:rPr>
          <w:rFonts w:ascii="Britannic Bold" w:hAnsi="Britannic Bold"/>
          <w:b/>
          <w:sz w:val="72"/>
          <w:szCs w:val="72"/>
        </w:rPr>
        <w:t>MAASAI MARA UNIVERSITY</w:t>
      </w:r>
    </w:p>
    <w:p w:rsidR="001C456A" w:rsidRDefault="001C456A" w:rsidP="001C456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292BC5" w:rsidRPr="00AA42CA" w:rsidRDefault="00292BC5" w:rsidP="001C456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A42CA"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292BC5" w:rsidRPr="00AA42CA" w:rsidRDefault="00292BC5" w:rsidP="001C456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A42CA">
        <w:rPr>
          <w:rFonts w:ascii="Cambria" w:hAnsi="Cambria" w:cs="Tahoma"/>
          <w:b/>
          <w:sz w:val="44"/>
          <w:szCs w:val="44"/>
        </w:rPr>
        <w:t xml:space="preserve">THIRD YEAR </w:t>
      </w:r>
      <w:r w:rsidR="007B69F4">
        <w:rPr>
          <w:rFonts w:ascii="Cambria" w:hAnsi="Cambria" w:cs="Tahoma"/>
          <w:b/>
          <w:sz w:val="44"/>
          <w:szCs w:val="44"/>
        </w:rPr>
        <w:t>SECOND</w:t>
      </w:r>
      <w:r w:rsidRPr="00AA42CA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292BC5" w:rsidRPr="00AA42CA" w:rsidRDefault="00292BC5" w:rsidP="001C456A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520D12" w:rsidRDefault="00520D12" w:rsidP="001C456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292BC5" w:rsidRPr="00AA42CA" w:rsidRDefault="00292BC5" w:rsidP="001C456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A42C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292BC5" w:rsidRDefault="00292BC5" w:rsidP="001C456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A42CA">
        <w:rPr>
          <w:rFonts w:ascii="Cambria" w:hAnsi="Cambria" w:cs="Tahoma"/>
          <w:b/>
          <w:sz w:val="44"/>
          <w:szCs w:val="44"/>
        </w:rPr>
        <w:t>BACHELOR OF SCIENCE IN ENVIRONMENTAL STUDIES (BIOLOGY AND HEALTH)</w:t>
      </w:r>
    </w:p>
    <w:p w:rsidR="001C456A" w:rsidRPr="00AA42CA" w:rsidRDefault="001C456A" w:rsidP="001C456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292BC5" w:rsidRPr="00520D12" w:rsidRDefault="001C456A" w:rsidP="001C456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520D12">
        <w:rPr>
          <w:rFonts w:ascii="Cambria" w:hAnsi="Cambria" w:cs="Tahoma"/>
          <w:b/>
          <w:sz w:val="44"/>
          <w:szCs w:val="44"/>
        </w:rPr>
        <w:t xml:space="preserve">COURSE CODE:  </w:t>
      </w:r>
      <w:r w:rsidR="00292BC5" w:rsidRPr="00520D12">
        <w:rPr>
          <w:rFonts w:ascii="Cambria" w:hAnsi="Cambria" w:cs="Tahoma"/>
          <w:b/>
          <w:sz w:val="44"/>
          <w:szCs w:val="44"/>
        </w:rPr>
        <w:t>FOR 327</w:t>
      </w:r>
      <w:bookmarkStart w:id="0" w:name="_GoBack"/>
      <w:bookmarkEnd w:id="0"/>
    </w:p>
    <w:p w:rsidR="00520D12" w:rsidRDefault="001C456A" w:rsidP="001C456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520D12">
        <w:rPr>
          <w:rFonts w:ascii="Cambria" w:hAnsi="Cambria" w:cs="Tahoma"/>
          <w:b/>
          <w:sz w:val="44"/>
          <w:szCs w:val="44"/>
        </w:rPr>
        <w:t xml:space="preserve">COURSE TITLE: </w:t>
      </w:r>
      <w:r w:rsidR="00292BC5" w:rsidRPr="00520D12">
        <w:rPr>
          <w:rFonts w:ascii="Cambria" w:hAnsi="Cambria" w:cs="Tahoma"/>
          <w:b/>
          <w:sz w:val="44"/>
          <w:szCs w:val="44"/>
        </w:rPr>
        <w:t xml:space="preserve">FOREST ECONOMICS AND </w:t>
      </w:r>
    </w:p>
    <w:p w:rsidR="00292BC5" w:rsidRPr="00520D12" w:rsidRDefault="00520D12" w:rsidP="001C456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                                </w:t>
      </w:r>
      <w:r w:rsidR="00292BC5" w:rsidRPr="00520D12">
        <w:rPr>
          <w:rFonts w:ascii="Cambria" w:hAnsi="Cambria" w:cs="Tahoma"/>
          <w:b/>
          <w:sz w:val="44"/>
          <w:szCs w:val="44"/>
        </w:rPr>
        <w:t>VALUATION</w:t>
      </w:r>
    </w:p>
    <w:p w:rsidR="001C456A" w:rsidRPr="001C456A" w:rsidRDefault="001C456A" w:rsidP="001C456A">
      <w:pPr>
        <w:spacing w:after="0" w:line="240" w:lineRule="auto"/>
        <w:rPr>
          <w:rFonts w:ascii="Cambria" w:hAnsi="Cambria"/>
          <w:b/>
          <w:color w:val="000000"/>
          <w:spacing w:val="-3"/>
          <w:sz w:val="40"/>
          <w:szCs w:val="40"/>
        </w:rPr>
      </w:pPr>
    </w:p>
    <w:p w:rsidR="00292BC5" w:rsidRPr="00FE2C4A" w:rsidRDefault="00292BC5" w:rsidP="00520D12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FE2C4A">
        <w:rPr>
          <w:rFonts w:ascii="Cambria" w:hAnsi="Cambria" w:cs="Tahoma"/>
          <w:b/>
        </w:rPr>
        <w:t>DATE:</w:t>
      </w:r>
      <w:r w:rsidRPr="00FE2C4A">
        <w:rPr>
          <w:rFonts w:ascii="Cambria" w:hAnsi="Cambria" w:cs="Tahoma"/>
          <w:b/>
        </w:rPr>
        <w:tab/>
      </w:r>
      <w:r w:rsidR="00520D12">
        <w:rPr>
          <w:rFonts w:ascii="Cambria" w:hAnsi="Cambria" w:cs="Tahoma"/>
          <w:b/>
        </w:rPr>
        <w:t>3</w:t>
      </w:r>
      <w:r w:rsidR="00520D12" w:rsidRPr="00520D12">
        <w:rPr>
          <w:rFonts w:ascii="Cambria" w:hAnsi="Cambria" w:cs="Tahoma"/>
          <w:b/>
          <w:vertAlign w:val="superscript"/>
        </w:rPr>
        <w:t>RD</w:t>
      </w:r>
      <w:r w:rsidR="00520D12">
        <w:rPr>
          <w:rFonts w:ascii="Cambria" w:hAnsi="Cambria" w:cs="Tahoma"/>
          <w:b/>
        </w:rPr>
        <w:t xml:space="preserve"> JULY, 2017</w:t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="00520D12">
        <w:rPr>
          <w:rFonts w:ascii="Cambria" w:hAnsi="Cambria" w:cs="Tahoma"/>
          <w:b/>
        </w:rPr>
        <w:tab/>
      </w:r>
      <w:r w:rsidR="00520D12">
        <w:rPr>
          <w:rFonts w:ascii="Cambria" w:hAnsi="Cambria" w:cs="Tahoma"/>
          <w:b/>
        </w:rPr>
        <w:tab/>
        <w:t xml:space="preserve">        </w:t>
      </w:r>
      <w:r w:rsidRPr="00FE2C4A">
        <w:rPr>
          <w:rFonts w:ascii="Cambria" w:hAnsi="Cambria" w:cs="Tahoma"/>
          <w:b/>
        </w:rPr>
        <w:t xml:space="preserve">TIME: </w:t>
      </w:r>
      <w:r w:rsidR="00520D12">
        <w:rPr>
          <w:rFonts w:ascii="Cambria" w:hAnsi="Cambria" w:cs="Tahoma"/>
          <w:b/>
        </w:rPr>
        <w:t>1430 – 1630HRS</w:t>
      </w:r>
    </w:p>
    <w:p w:rsidR="00292BC5" w:rsidRPr="00FE2C4A" w:rsidRDefault="00292BC5" w:rsidP="00292BC5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292BC5" w:rsidRDefault="00292BC5" w:rsidP="00292BC5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520D12" w:rsidRDefault="00520D12" w:rsidP="00292BC5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:rsidR="00520D12" w:rsidRPr="00FE2C4A" w:rsidRDefault="00520D12" w:rsidP="00292BC5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292BC5" w:rsidRDefault="00292BC5" w:rsidP="00292BC5">
      <w:pPr>
        <w:spacing w:after="0"/>
        <w:ind w:left="2880" w:firstLine="720"/>
        <w:rPr>
          <w:rFonts w:ascii="Cambria" w:hAnsi="Cambria"/>
          <w:b/>
          <w:i/>
        </w:rPr>
      </w:pPr>
    </w:p>
    <w:p w:rsidR="00520D12" w:rsidRDefault="00520D12" w:rsidP="00292BC5">
      <w:pPr>
        <w:spacing w:after="0"/>
        <w:ind w:left="2880" w:firstLine="720"/>
        <w:rPr>
          <w:rFonts w:ascii="Cambria" w:hAnsi="Cambria"/>
          <w:b/>
          <w:i/>
        </w:rPr>
      </w:pPr>
    </w:p>
    <w:p w:rsidR="00520D12" w:rsidRPr="00FE2C4A" w:rsidRDefault="00520D12" w:rsidP="00292BC5">
      <w:pPr>
        <w:spacing w:after="0"/>
        <w:ind w:left="2880" w:firstLine="720"/>
        <w:rPr>
          <w:rFonts w:ascii="Cambria" w:hAnsi="Cambria"/>
          <w:b/>
          <w:i/>
        </w:rPr>
      </w:pPr>
    </w:p>
    <w:p w:rsidR="00292BC5" w:rsidRDefault="00292BC5" w:rsidP="00520D12">
      <w:pPr>
        <w:spacing w:after="0"/>
        <w:jc w:val="right"/>
        <w:rPr>
          <w:rFonts w:ascii="Cambria" w:hAnsi="Cambria"/>
          <w:b/>
          <w:i/>
        </w:rPr>
      </w:pPr>
      <w:r w:rsidRPr="00FE2C4A">
        <w:rPr>
          <w:rFonts w:ascii="Cambria" w:hAnsi="Cambria"/>
          <w:b/>
          <w:i/>
        </w:rPr>
        <w:t>This paper consists of 2 printed pages. Please turn over</w:t>
      </w:r>
      <w:r w:rsidR="00520D12">
        <w:rPr>
          <w:rFonts w:ascii="Cambria" w:hAnsi="Cambria"/>
          <w:b/>
          <w:i/>
        </w:rPr>
        <w:t>.</w:t>
      </w:r>
    </w:p>
    <w:p w:rsidR="00520D12" w:rsidRDefault="00520D12" w:rsidP="00520D12">
      <w:pPr>
        <w:spacing w:after="0"/>
        <w:jc w:val="right"/>
        <w:rPr>
          <w:rFonts w:ascii="Cambria" w:hAnsi="Cambria"/>
          <w:b/>
          <w:i/>
        </w:rPr>
      </w:pPr>
    </w:p>
    <w:p w:rsidR="00520D12" w:rsidRDefault="00520D12" w:rsidP="00520D12">
      <w:pPr>
        <w:spacing w:after="0"/>
        <w:jc w:val="right"/>
        <w:rPr>
          <w:rFonts w:ascii="Cambria" w:hAnsi="Cambria"/>
          <w:b/>
          <w:i/>
        </w:rPr>
      </w:pPr>
    </w:p>
    <w:p w:rsidR="00292BC5" w:rsidRPr="00520D12" w:rsidRDefault="00292BC5" w:rsidP="00520D12">
      <w:pPr>
        <w:spacing w:after="0" w:line="240" w:lineRule="auto"/>
        <w:jc w:val="both"/>
        <w:rPr>
          <w:rFonts w:ascii="Cambria" w:hAnsi="Cambria" w:cs="Times New Roman"/>
          <w:b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lastRenderedPageBreak/>
        <w:t xml:space="preserve">Section </w:t>
      </w:r>
      <w:proofErr w:type="gramStart"/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A</w:t>
      </w:r>
      <w:proofErr w:type="gramEnd"/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 xml:space="preserve"> (Answer all Questions in the Section)</w:t>
      </w:r>
    </w:p>
    <w:p w:rsidR="00292BC5" w:rsidRPr="00520D12" w:rsidRDefault="00292BC5" w:rsidP="00520D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Define the following terms as used in forest economics, give appropriate examples where applicable </w:t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(8 Marks)</w:t>
      </w:r>
    </w:p>
    <w:p w:rsidR="00292BC5" w:rsidRPr="00520D12" w:rsidRDefault="00292BC5" w:rsidP="00520D12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>Forest economics</w:t>
      </w:r>
    </w:p>
    <w:p w:rsidR="00292BC5" w:rsidRPr="00520D12" w:rsidRDefault="00292BC5" w:rsidP="00520D12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>Resource</w:t>
      </w:r>
    </w:p>
    <w:p w:rsidR="00292BC5" w:rsidRPr="00520D12" w:rsidRDefault="00292BC5" w:rsidP="00520D12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>Public goods</w:t>
      </w:r>
    </w:p>
    <w:p w:rsidR="00292BC5" w:rsidRPr="00520D12" w:rsidRDefault="00292BC5" w:rsidP="00520D12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>Merit goods</w:t>
      </w:r>
    </w:p>
    <w:p w:rsidR="00292BC5" w:rsidRPr="00520D12" w:rsidRDefault="00292BC5" w:rsidP="00520D12">
      <w:pPr>
        <w:pStyle w:val="ListParagraph"/>
        <w:spacing w:after="0" w:line="240" w:lineRule="auto"/>
        <w:ind w:left="1440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292BC5" w:rsidRPr="00520D12" w:rsidRDefault="00292BC5" w:rsidP="00520D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>a) How many euros are required from a final felling at year 60 to earn a 3 % average annual rate of return for 800-euros planting investment at year zero (0)?</w:t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 xml:space="preserve"> </w:t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ab/>
        <w:t xml:space="preserve">  </w:t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(3 Marks)</w:t>
      </w:r>
    </w:p>
    <w:p w:rsidR="00292BC5" w:rsidRPr="00520D12" w:rsidRDefault="00292BC5" w:rsidP="00520D12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b). Give the advantages of the IRR method of investment appraisal </w:t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(2 Marks)</w:t>
      </w:r>
    </w:p>
    <w:p w:rsidR="00292BC5" w:rsidRPr="00520D12" w:rsidRDefault="00292BC5" w:rsidP="00520D12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292BC5" w:rsidRPr="00520D12" w:rsidRDefault="00292BC5" w:rsidP="00520D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Explain the importance of objectives in evaluating forest management decisions </w:t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  <w:t xml:space="preserve">  </w:t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(4 Marks)</w:t>
      </w:r>
    </w:p>
    <w:p w:rsidR="00292BC5" w:rsidRPr="00520D12" w:rsidRDefault="00292BC5" w:rsidP="00520D12">
      <w:pPr>
        <w:pStyle w:val="ListParagraph"/>
        <w:spacing w:after="0" w:line="240" w:lineRule="auto"/>
        <w:ind w:left="360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292BC5" w:rsidRPr="00520D12" w:rsidRDefault="00292BC5" w:rsidP="00520D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bCs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bCs/>
          <w:color w:val="000000" w:themeColor="text1"/>
          <w:sz w:val="28"/>
          <w:szCs w:val="28"/>
        </w:rPr>
        <w:t xml:space="preserve">a) Define the following terms giving appropriate examples </w:t>
      </w:r>
      <w:r w:rsidR="00520D12" w:rsidRPr="00520D12">
        <w:rPr>
          <w:rFonts w:ascii="Cambria" w:hAnsi="Cambria" w:cs="Times New Roman"/>
          <w:bCs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(3 Marks)</w:t>
      </w:r>
    </w:p>
    <w:p w:rsidR="00292BC5" w:rsidRPr="00520D12" w:rsidRDefault="00292BC5" w:rsidP="00520D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Cs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bCs/>
          <w:color w:val="000000" w:themeColor="text1"/>
          <w:sz w:val="28"/>
          <w:szCs w:val="28"/>
        </w:rPr>
        <w:t>Use value of forests</w:t>
      </w:r>
    </w:p>
    <w:p w:rsidR="00292BC5" w:rsidRPr="00520D12" w:rsidRDefault="00292BC5" w:rsidP="00520D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Cs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bCs/>
          <w:color w:val="000000" w:themeColor="text1"/>
          <w:sz w:val="28"/>
          <w:szCs w:val="28"/>
        </w:rPr>
        <w:t>Non-use Value of forests</w:t>
      </w:r>
    </w:p>
    <w:p w:rsidR="00292BC5" w:rsidRPr="00520D12" w:rsidRDefault="00292BC5" w:rsidP="00520D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Cs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bCs/>
          <w:color w:val="000000" w:themeColor="text1"/>
          <w:sz w:val="28"/>
          <w:szCs w:val="28"/>
        </w:rPr>
        <w:t xml:space="preserve">What is the importance of economic valuation of forests? </w:t>
      </w:r>
      <w:r w:rsidR="00520D12" w:rsidRPr="00520D12">
        <w:rPr>
          <w:rFonts w:ascii="Cambria" w:hAnsi="Cambria" w:cs="Times New Roman"/>
          <w:bCs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(5 Marks)</w:t>
      </w:r>
    </w:p>
    <w:p w:rsidR="00520D12" w:rsidRDefault="00520D12" w:rsidP="00520D12">
      <w:pPr>
        <w:spacing w:after="0" w:line="240" w:lineRule="auto"/>
        <w:jc w:val="both"/>
        <w:rPr>
          <w:rFonts w:ascii="Cambria" w:hAnsi="Cambria" w:cs="Times New Roman"/>
          <w:b/>
          <w:color w:val="000000" w:themeColor="text1"/>
          <w:sz w:val="28"/>
          <w:szCs w:val="28"/>
        </w:rPr>
      </w:pPr>
    </w:p>
    <w:p w:rsidR="00520D12" w:rsidRPr="00520D12" w:rsidRDefault="00292BC5" w:rsidP="00520D12">
      <w:pPr>
        <w:spacing w:after="0" w:line="240" w:lineRule="auto"/>
        <w:jc w:val="both"/>
        <w:rPr>
          <w:rFonts w:ascii="Cambria" w:hAnsi="Cambria" w:cs="Times New Roman"/>
          <w:b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Section B (answer Question 5 and any other 2 questions in this section)</w:t>
      </w:r>
    </w:p>
    <w:p w:rsidR="00292BC5" w:rsidRPr="00520D12" w:rsidRDefault="00292BC5" w:rsidP="00520D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>a) Given that a monopolist’s (inverse) market demand is, P=4000-200Q</w:t>
      </w:r>
      <w:r w:rsidRPr="00520D12">
        <w:rPr>
          <w:rFonts w:ascii="Cambria" w:hAnsi="Cambria" w:cs="Times New Roman"/>
          <w:color w:val="000000" w:themeColor="text1"/>
          <w:sz w:val="28"/>
          <w:szCs w:val="28"/>
          <w:vertAlign w:val="subscript"/>
        </w:rPr>
        <w:t>D</w:t>
      </w:r>
      <w:r w:rsidRPr="00520D12">
        <w:rPr>
          <w:rFonts w:ascii="Cambria" w:hAnsi="Cambria" w:cs="Times New Roman"/>
          <w:color w:val="000000" w:themeColor="text1"/>
          <w:sz w:val="28"/>
          <w:szCs w:val="28"/>
        </w:rPr>
        <w:t>, where Q</w:t>
      </w:r>
      <w:r w:rsidRPr="00520D12">
        <w:rPr>
          <w:rFonts w:ascii="Cambria" w:hAnsi="Cambria" w:cs="Times New Roman"/>
          <w:color w:val="000000" w:themeColor="text1"/>
          <w:sz w:val="28"/>
          <w:szCs w:val="28"/>
          <w:vertAlign w:val="subscript"/>
        </w:rPr>
        <w:t>D</w:t>
      </w:r>
      <w:r w:rsidRPr="00520D12">
        <w:rPr>
          <w:rStyle w:val="apple-converted-space"/>
          <w:rFonts w:ascii="Cambria" w:hAnsi="Cambria" w:cs="Times New Roman"/>
          <w:color w:val="000000" w:themeColor="text1"/>
          <w:sz w:val="28"/>
          <w:szCs w:val="28"/>
        </w:rPr>
        <w:t> </w:t>
      </w:r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is the quantity demanded and P is the price (marginal willingness to pay). The marginal cost is given by MC=1000+100Q, where Q is the quantity produced and MC is the marginal cost. Determine optimum quantity and Price </w:t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 w:rsidRP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(5 Marks)</w:t>
      </w:r>
    </w:p>
    <w:p w:rsidR="00292BC5" w:rsidRPr="00520D12" w:rsidRDefault="00292BC5" w:rsidP="00520D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Explain the price determination in a monopolistic market for a forest product  </w:t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(5 Marks)</w:t>
      </w:r>
    </w:p>
    <w:p w:rsidR="00292BC5" w:rsidRPr="00520D12" w:rsidRDefault="00292BC5" w:rsidP="00520D12">
      <w:pPr>
        <w:pStyle w:val="ListParagraph"/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292BC5" w:rsidRPr="00520D12" w:rsidRDefault="00292BC5" w:rsidP="00520D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a) Define stumpage price </w:t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(5 Marks)</w:t>
      </w:r>
    </w:p>
    <w:p w:rsidR="00292BC5" w:rsidRPr="00520D12" w:rsidRDefault="00292BC5" w:rsidP="00520D12">
      <w:pPr>
        <w:spacing w:after="0" w:line="240" w:lineRule="auto"/>
        <w:jc w:val="both"/>
        <w:rPr>
          <w:rFonts w:ascii="Cambria" w:hAnsi="Cambria" w:cs="Times New Roman"/>
          <w:b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>b)  Using diagrams illustrate the effects of an increase in demand for ti</w:t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>mber products on stumpage price.</w:t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(10 Marks)</w:t>
      </w:r>
    </w:p>
    <w:p w:rsidR="00292BC5" w:rsidRPr="00520D12" w:rsidRDefault="00292BC5" w:rsidP="00520D12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292BC5" w:rsidRPr="00520D12" w:rsidRDefault="00292BC5" w:rsidP="00520D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Discuss the </w:t>
      </w:r>
      <w:proofErr w:type="spellStart"/>
      <w:r w:rsidRPr="00520D12">
        <w:rPr>
          <w:rFonts w:ascii="Cambria" w:hAnsi="Cambria" w:cs="Times New Roman"/>
          <w:color w:val="000000" w:themeColor="text1"/>
          <w:sz w:val="28"/>
          <w:szCs w:val="28"/>
        </w:rPr>
        <w:t>similaries</w:t>
      </w:r>
      <w:proofErr w:type="spellEnd"/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 and differences between the </w:t>
      </w:r>
      <w:proofErr w:type="spellStart"/>
      <w:r w:rsidRPr="00520D12">
        <w:rPr>
          <w:rFonts w:ascii="Cambria" w:hAnsi="Cambria" w:cs="Times New Roman"/>
          <w:color w:val="000000" w:themeColor="text1"/>
          <w:sz w:val="28"/>
          <w:szCs w:val="28"/>
        </w:rPr>
        <w:t>Faustmann</w:t>
      </w:r>
      <w:proofErr w:type="spellEnd"/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 Model and the forest rent</w:t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 xml:space="preserve"> approach in forest management.  </w:t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(15 Marks)</w:t>
      </w:r>
    </w:p>
    <w:p w:rsidR="00292BC5" w:rsidRPr="00520D12" w:rsidRDefault="00292BC5" w:rsidP="00520D12">
      <w:pPr>
        <w:pStyle w:val="ListParagraph"/>
        <w:spacing w:after="0" w:line="240" w:lineRule="auto"/>
        <w:ind w:left="360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292BC5" w:rsidRPr="00520D12" w:rsidRDefault="00292BC5" w:rsidP="00520D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Compare the approaches of a </w:t>
      </w:r>
      <w:proofErr w:type="spellStart"/>
      <w:r w:rsidRPr="00520D12">
        <w:rPr>
          <w:rFonts w:ascii="Cambria" w:hAnsi="Cambria" w:cs="Times New Roman"/>
          <w:color w:val="000000" w:themeColor="text1"/>
          <w:sz w:val="28"/>
          <w:szCs w:val="28"/>
        </w:rPr>
        <w:t>silviculturalist</w:t>
      </w:r>
      <w:proofErr w:type="spellEnd"/>
      <w:r w:rsidRPr="00520D12">
        <w:rPr>
          <w:rFonts w:ascii="Cambria" w:hAnsi="Cambria" w:cs="Times New Roman"/>
          <w:color w:val="000000" w:themeColor="text1"/>
          <w:sz w:val="28"/>
          <w:szCs w:val="28"/>
        </w:rPr>
        <w:t xml:space="preserve"> and an economist in con</w:t>
      </w:r>
      <w:r w:rsidRPr="00520D12">
        <w:rPr>
          <w:rFonts w:ascii="Cambria" w:hAnsi="Cambria" w:cs="Times New Roman"/>
          <w:color w:val="000000" w:themeColor="text1"/>
          <w:sz w:val="28"/>
          <w:szCs w:val="28"/>
        </w:rPr>
        <w:softHyphen/>
        <w:t xml:space="preserve">sidering how best to manage a forest. What are the main concerns of each likely to be? How can approaches be reconciled? </w:t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="00520D12">
        <w:rPr>
          <w:rFonts w:ascii="Cambria" w:hAnsi="Cambria" w:cs="Times New Roman"/>
          <w:color w:val="000000" w:themeColor="text1"/>
          <w:sz w:val="28"/>
          <w:szCs w:val="28"/>
        </w:rPr>
        <w:tab/>
      </w:r>
      <w:r w:rsidRPr="00520D12">
        <w:rPr>
          <w:rFonts w:ascii="Cambria" w:hAnsi="Cambria" w:cs="Times New Roman"/>
          <w:b/>
          <w:color w:val="000000" w:themeColor="text1"/>
          <w:sz w:val="28"/>
          <w:szCs w:val="28"/>
        </w:rPr>
        <w:t>(15 Marks)</w:t>
      </w:r>
    </w:p>
    <w:p w:rsidR="009F2FBD" w:rsidRPr="00520D12" w:rsidRDefault="00520D12" w:rsidP="00520D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520D12">
        <w:rPr>
          <w:b/>
          <w:color w:val="000000" w:themeColor="text1"/>
          <w:sz w:val="28"/>
          <w:szCs w:val="28"/>
        </w:rPr>
        <w:t>//END</w:t>
      </w:r>
    </w:p>
    <w:sectPr w:rsidR="009F2FBD" w:rsidRPr="00520D12" w:rsidSect="00520D12">
      <w:pgSz w:w="12240" w:h="15840" w:code="1"/>
      <w:pgMar w:top="1152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9A6"/>
    <w:multiLevelType w:val="hybridMultilevel"/>
    <w:tmpl w:val="5674F510"/>
    <w:lvl w:ilvl="0" w:tplc="D64EEEF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02379"/>
    <w:multiLevelType w:val="hybridMultilevel"/>
    <w:tmpl w:val="82601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01487"/>
    <w:multiLevelType w:val="hybridMultilevel"/>
    <w:tmpl w:val="80C8199E"/>
    <w:lvl w:ilvl="0" w:tplc="8CB6A3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307753"/>
    <w:multiLevelType w:val="hybridMultilevel"/>
    <w:tmpl w:val="C0D414FC"/>
    <w:lvl w:ilvl="0" w:tplc="457ACDC2">
      <w:start w:val="2"/>
      <w:numFmt w:val="lowerLetter"/>
      <w:lvlText w:val="%1)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054C6"/>
    <w:multiLevelType w:val="hybridMultilevel"/>
    <w:tmpl w:val="C90EC946"/>
    <w:lvl w:ilvl="0" w:tplc="A7388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C5"/>
    <w:rsid w:val="001C456A"/>
    <w:rsid w:val="00292BC5"/>
    <w:rsid w:val="00520D12"/>
    <w:rsid w:val="007B69F4"/>
    <w:rsid w:val="009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B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92BC5"/>
  </w:style>
  <w:style w:type="paragraph" w:styleId="Header">
    <w:name w:val="header"/>
    <w:basedOn w:val="Normal"/>
    <w:link w:val="HeaderChar"/>
    <w:uiPriority w:val="99"/>
    <w:unhideWhenUsed/>
    <w:rsid w:val="0029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B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92BC5"/>
  </w:style>
  <w:style w:type="paragraph" w:styleId="Header">
    <w:name w:val="header"/>
    <w:basedOn w:val="Normal"/>
    <w:link w:val="HeaderChar"/>
    <w:uiPriority w:val="99"/>
    <w:unhideWhenUsed/>
    <w:rsid w:val="0029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4</cp:revision>
  <cp:lastPrinted>2017-05-25T09:14:00Z</cp:lastPrinted>
  <dcterms:created xsi:type="dcterms:W3CDTF">2017-01-19T11:23:00Z</dcterms:created>
  <dcterms:modified xsi:type="dcterms:W3CDTF">2017-05-25T09:14:00Z</dcterms:modified>
</cp:coreProperties>
</file>