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4C" w:rsidRDefault="001B154C" w:rsidP="001B154C">
      <w:pPr>
        <w:rPr>
          <w:sz w:val="24"/>
          <w:szCs w:val="24"/>
        </w:rPr>
      </w:pPr>
      <w:r>
        <w:rPr>
          <w:sz w:val="24"/>
          <w:szCs w:val="24"/>
        </w:rPr>
        <w:t>UNIVERSITY EXAMMINATION 2018/2019</w:t>
      </w:r>
    </w:p>
    <w:p w:rsidR="001B154C" w:rsidRDefault="001B154C" w:rsidP="001B154C">
      <w:pPr>
        <w:rPr>
          <w:sz w:val="24"/>
          <w:szCs w:val="24"/>
        </w:rPr>
      </w:pPr>
    </w:p>
    <w:p w:rsidR="001B154C" w:rsidRDefault="001B154C" w:rsidP="001B154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SCHOOL OF PUBLIC HEALTH </w:t>
      </w:r>
    </w:p>
    <w:p w:rsidR="001B154C" w:rsidRDefault="001B154C" w:rsidP="001B154C">
      <w:pPr>
        <w:rPr>
          <w:sz w:val="24"/>
          <w:szCs w:val="24"/>
        </w:rPr>
      </w:pPr>
      <w:r>
        <w:rPr>
          <w:sz w:val="24"/>
          <w:szCs w:val="24"/>
        </w:rPr>
        <w:t>DEPARTMENT OF COMMUNITY HEALTH</w:t>
      </w:r>
    </w:p>
    <w:p w:rsidR="001B154C" w:rsidRDefault="001B154C" w:rsidP="001B154C">
      <w:pPr>
        <w:rPr>
          <w:sz w:val="24"/>
          <w:szCs w:val="24"/>
        </w:rPr>
      </w:pPr>
    </w:p>
    <w:p w:rsidR="001B154C" w:rsidRDefault="001B154C" w:rsidP="001B154C">
      <w:pPr>
        <w:rPr>
          <w:sz w:val="24"/>
          <w:szCs w:val="24"/>
        </w:rPr>
      </w:pPr>
      <w:r>
        <w:rPr>
          <w:sz w:val="24"/>
          <w:szCs w:val="24"/>
        </w:rPr>
        <w:t>BACHELOR OF SCIENCE IN COMMUNITY HEALTH AND DEVELOPMENT</w:t>
      </w:r>
    </w:p>
    <w:p w:rsidR="001B154C" w:rsidRDefault="001B154C" w:rsidP="001B154C">
      <w:pPr>
        <w:rPr>
          <w:sz w:val="24"/>
          <w:szCs w:val="24"/>
        </w:rPr>
      </w:pPr>
      <w:r>
        <w:rPr>
          <w:sz w:val="24"/>
          <w:szCs w:val="24"/>
        </w:rPr>
        <w:t>REGULAR</w:t>
      </w:r>
    </w:p>
    <w:p w:rsidR="001B154C" w:rsidRDefault="001B154C" w:rsidP="001B154C">
      <w:pPr>
        <w:rPr>
          <w:sz w:val="24"/>
          <w:szCs w:val="24"/>
        </w:rPr>
      </w:pPr>
    </w:p>
    <w:p w:rsidR="001B154C" w:rsidRDefault="001B154C" w:rsidP="001B154C">
      <w:pPr>
        <w:rPr>
          <w:sz w:val="24"/>
          <w:szCs w:val="24"/>
        </w:rPr>
      </w:pPr>
      <w:r>
        <w:rPr>
          <w:sz w:val="24"/>
          <w:szCs w:val="24"/>
        </w:rPr>
        <w:t>UNIT CODE: BPH3111                             UNIT TITLE: DISEASE SURVEILLANCE</w:t>
      </w:r>
    </w:p>
    <w:p w:rsidR="001B154C" w:rsidRDefault="001B154C" w:rsidP="001B154C">
      <w:pPr>
        <w:rPr>
          <w:sz w:val="24"/>
          <w:szCs w:val="24"/>
        </w:rPr>
      </w:pPr>
    </w:p>
    <w:p w:rsidR="001B154C" w:rsidRDefault="001B154C" w:rsidP="001B154C">
      <w:pPr>
        <w:rPr>
          <w:sz w:val="24"/>
          <w:szCs w:val="24"/>
        </w:rPr>
      </w:pPr>
      <w:r>
        <w:rPr>
          <w:sz w:val="24"/>
          <w:szCs w:val="24"/>
        </w:rPr>
        <w:t>DATE: MON 17</w:t>
      </w:r>
      <w:r w:rsidRPr="006D41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2018        8.00AM             MAIN EXAM              TIME: 2HOURS</w:t>
      </w:r>
    </w:p>
    <w:p w:rsidR="001B154C" w:rsidRDefault="001B154C" w:rsidP="001B154C">
      <w:pPr>
        <w:rPr>
          <w:sz w:val="24"/>
          <w:szCs w:val="24"/>
        </w:rPr>
      </w:pPr>
    </w:p>
    <w:p w:rsidR="001B154C" w:rsidRDefault="001B154C" w:rsidP="001B154C">
      <w:pPr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1B154C" w:rsidRDefault="001B154C" w:rsidP="001B154C">
      <w:pPr>
        <w:rPr>
          <w:sz w:val="24"/>
          <w:szCs w:val="24"/>
        </w:rPr>
      </w:pPr>
      <w:r>
        <w:rPr>
          <w:sz w:val="24"/>
          <w:szCs w:val="24"/>
        </w:rPr>
        <w:t>ANSWER ALL QUESTIONS IN SECTION A AND ANY TWO QUESTIONS IN SECTION B</w:t>
      </w:r>
    </w:p>
    <w:p w:rsidR="001B154C" w:rsidRDefault="001B154C" w:rsidP="001B154C">
      <w:pPr>
        <w:rPr>
          <w:sz w:val="24"/>
          <w:szCs w:val="24"/>
        </w:rPr>
      </w:pPr>
      <w:r>
        <w:rPr>
          <w:sz w:val="24"/>
          <w:szCs w:val="24"/>
        </w:rPr>
        <w:t>SECTION A: COMPULSOR (40MARKS)</w:t>
      </w:r>
    </w:p>
    <w:p w:rsidR="001B154C" w:rsidRDefault="001B154C" w:rsidP="001B1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 the criteria considered for the choice of the prioritized public health events when setting up a disease surveillance system                                            (5marks)</w:t>
      </w:r>
    </w:p>
    <w:p w:rsidR="001B154C" w:rsidRDefault="001B154C" w:rsidP="001B1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meaning of the following terms as used in disease surveillance systems (5marks)</w:t>
      </w:r>
    </w:p>
    <w:p w:rsidR="001B154C" w:rsidRDefault="001B154C" w:rsidP="001B15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Suspected case</w:t>
      </w:r>
    </w:p>
    <w:p w:rsidR="001B154C" w:rsidRDefault="001B154C" w:rsidP="001B15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Probable case</w:t>
      </w:r>
    </w:p>
    <w:p w:rsidR="001B154C" w:rsidRDefault="001B154C" w:rsidP="001B15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Confirmed case</w:t>
      </w:r>
    </w:p>
    <w:p w:rsidR="001B154C" w:rsidRDefault="001B154C" w:rsidP="001B1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 the main reasons why the current surveillance data is not effectively utilized in Kenya                                                                                                                     (5marks)</w:t>
      </w:r>
    </w:p>
    <w:p w:rsidR="001B154C" w:rsidRDefault="001B154C" w:rsidP="001B1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Distinguish between active and passive surveillance systems (5marks)</w:t>
      </w:r>
    </w:p>
    <w:p w:rsidR="001B154C" w:rsidRDefault="001B154C" w:rsidP="001B1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term incidence of a disease                                                        (5marks)</w:t>
      </w:r>
    </w:p>
    <w:p w:rsidR="001B154C" w:rsidRDefault="001B154C" w:rsidP="001B1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various ways data collected in a surveillance system can be utilized   (5marks)</w:t>
      </w:r>
    </w:p>
    <w:p w:rsidR="001B154C" w:rsidRDefault="001B154C" w:rsidP="001B1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main stakeholders of health information system in Kenya          (5marks)</w:t>
      </w:r>
    </w:p>
    <w:p w:rsidR="001B154C" w:rsidRDefault="001B154C" w:rsidP="001B1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conditions under which quarantine measures are put in place in disease control activities                                                                                                  (5marks)</w:t>
      </w:r>
    </w:p>
    <w:p w:rsidR="001B154C" w:rsidRDefault="001B154C" w:rsidP="001B154C">
      <w:pPr>
        <w:rPr>
          <w:sz w:val="24"/>
          <w:szCs w:val="24"/>
        </w:rPr>
      </w:pPr>
    </w:p>
    <w:p w:rsidR="001B154C" w:rsidRDefault="001B154C" w:rsidP="001B154C">
      <w:pPr>
        <w:rPr>
          <w:sz w:val="24"/>
          <w:szCs w:val="24"/>
        </w:rPr>
      </w:pPr>
    </w:p>
    <w:p w:rsidR="001B154C" w:rsidRDefault="001B154C" w:rsidP="001B154C">
      <w:pPr>
        <w:rPr>
          <w:sz w:val="24"/>
          <w:szCs w:val="24"/>
        </w:rPr>
      </w:pPr>
    </w:p>
    <w:p w:rsidR="001B154C" w:rsidRDefault="001B154C" w:rsidP="001B154C">
      <w:pPr>
        <w:rPr>
          <w:sz w:val="24"/>
          <w:szCs w:val="24"/>
        </w:rPr>
      </w:pPr>
    </w:p>
    <w:p w:rsidR="001B154C" w:rsidRDefault="001B154C" w:rsidP="001B154C">
      <w:pPr>
        <w:rPr>
          <w:sz w:val="24"/>
          <w:szCs w:val="24"/>
        </w:rPr>
      </w:pPr>
    </w:p>
    <w:p w:rsidR="001B154C" w:rsidRDefault="001B154C" w:rsidP="001B154C">
      <w:pPr>
        <w:rPr>
          <w:sz w:val="24"/>
          <w:szCs w:val="24"/>
        </w:rPr>
      </w:pPr>
    </w:p>
    <w:p w:rsidR="001B154C" w:rsidRDefault="001B154C" w:rsidP="001B154C">
      <w:pPr>
        <w:rPr>
          <w:sz w:val="24"/>
          <w:szCs w:val="24"/>
        </w:rPr>
      </w:pPr>
    </w:p>
    <w:p w:rsidR="001B154C" w:rsidRDefault="001B154C" w:rsidP="001B154C">
      <w:pPr>
        <w:rPr>
          <w:sz w:val="24"/>
          <w:szCs w:val="24"/>
        </w:rPr>
      </w:pPr>
      <w:r>
        <w:rPr>
          <w:sz w:val="24"/>
          <w:szCs w:val="24"/>
        </w:rPr>
        <w:t>SECTION B: 30MARKS</w:t>
      </w:r>
    </w:p>
    <w:p w:rsidR="001B154C" w:rsidRDefault="001B154C" w:rsidP="001B1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procedures in data quality verification exercise to strengthen disease surveillance system                                                                                                    (15marks)</w:t>
      </w:r>
    </w:p>
    <w:p w:rsidR="001B154C" w:rsidRDefault="001B154C" w:rsidP="001B1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priority diseases in the integrated disease surveillance and response approach under the following categories:                                                              (15marks)</w:t>
      </w:r>
    </w:p>
    <w:p w:rsidR="001B154C" w:rsidRDefault="001B154C" w:rsidP="001B154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Epidemic prone diseases</w:t>
      </w:r>
    </w:p>
    <w:p w:rsidR="001B154C" w:rsidRDefault="001B154C" w:rsidP="001B154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Diseases targeted for elimination and eradication </w:t>
      </w:r>
    </w:p>
    <w:p w:rsidR="001B154C" w:rsidRDefault="001B154C" w:rsidP="001B154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 diseases of public health importance</w:t>
      </w:r>
    </w:p>
    <w:p w:rsidR="001B154C" w:rsidRDefault="001B154C" w:rsidP="001B154C">
      <w:pPr>
        <w:ind w:left="360"/>
        <w:rPr>
          <w:sz w:val="24"/>
          <w:szCs w:val="24"/>
        </w:rPr>
      </w:pPr>
      <w:r>
        <w:rPr>
          <w:sz w:val="24"/>
          <w:szCs w:val="24"/>
        </w:rPr>
        <w:t>11. Describe various methods analyzed data may be presented                                  (15marks)</w:t>
      </w:r>
    </w:p>
    <w:p w:rsidR="001B154C" w:rsidRDefault="001B154C" w:rsidP="001B154C">
      <w:pPr>
        <w:ind w:left="360"/>
        <w:rPr>
          <w:sz w:val="24"/>
          <w:szCs w:val="24"/>
        </w:rPr>
      </w:pPr>
    </w:p>
    <w:p w:rsidR="001B154C" w:rsidRDefault="001B154C" w:rsidP="001B154C">
      <w:pPr>
        <w:ind w:left="360"/>
        <w:rPr>
          <w:sz w:val="24"/>
          <w:szCs w:val="24"/>
        </w:rPr>
      </w:pPr>
    </w:p>
    <w:p w:rsidR="001B154C" w:rsidRDefault="001B154C" w:rsidP="001B154C">
      <w:pPr>
        <w:ind w:left="360"/>
        <w:rPr>
          <w:sz w:val="24"/>
          <w:szCs w:val="24"/>
        </w:rPr>
      </w:pPr>
    </w:p>
    <w:p w:rsidR="001B154C" w:rsidRDefault="001B154C" w:rsidP="001B154C">
      <w:pPr>
        <w:ind w:left="360"/>
        <w:rPr>
          <w:sz w:val="24"/>
          <w:szCs w:val="24"/>
        </w:rPr>
      </w:pPr>
    </w:p>
    <w:p w:rsidR="001B154C" w:rsidRDefault="001B154C" w:rsidP="001B154C">
      <w:pPr>
        <w:ind w:left="360"/>
        <w:rPr>
          <w:sz w:val="24"/>
          <w:szCs w:val="24"/>
        </w:rPr>
      </w:pPr>
    </w:p>
    <w:p w:rsidR="001B154C" w:rsidRDefault="001B154C" w:rsidP="001B154C">
      <w:pPr>
        <w:ind w:left="360"/>
        <w:rPr>
          <w:sz w:val="24"/>
          <w:szCs w:val="24"/>
        </w:rPr>
      </w:pPr>
    </w:p>
    <w:p w:rsidR="001B154C" w:rsidRDefault="001B154C" w:rsidP="001B154C">
      <w:pPr>
        <w:ind w:left="360"/>
        <w:rPr>
          <w:sz w:val="24"/>
          <w:szCs w:val="24"/>
        </w:rPr>
      </w:pPr>
    </w:p>
    <w:p w:rsidR="001B154C" w:rsidRDefault="001B154C" w:rsidP="001B154C">
      <w:pPr>
        <w:ind w:left="360"/>
        <w:rPr>
          <w:sz w:val="24"/>
          <w:szCs w:val="24"/>
        </w:rPr>
      </w:pPr>
    </w:p>
    <w:p w:rsidR="001B154C" w:rsidRDefault="001B154C" w:rsidP="001B154C">
      <w:pPr>
        <w:ind w:left="360"/>
        <w:rPr>
          <w:sz w:val="24"/>
          <w:szCs w:val="24"/>
        </w:rPr>
      </w:pPr>
    </w:p>
    <w:p w:rsidR="001B154C" w:rsidRDefault="001B154C" w:rsidP="001B154C">
      <w:pPr>
        <w:ind w:left="360"/>
        <w:rPr>
          <w:sz w:val="24"/>
          <w:szCs w:val="24"/>
        </w:rPr>
      </w:pPr>
    </w:p>
    <w:p w:rsidR="001B154C" w:rsidRDefault="001B154C" w:rsidP="001B154C">
      <w:pPr>
        <w:ind w:left="360"/>
        <w:rPr>
          <w:sz w:val="24"/>
          <w:szCs w:val="24"/>
        </w:rPr>
      </w:pPr>
    </w:p>
    <w:p w:rsidR="001B154C" w:rsidRDefault="001B154C" w:rsidP="001B154C">
      <w:pPr>
        <w:ind w:left="360"/>
        <w:rPr>
          <w:sz w:val="24"/>
          <w:szCs w:val="24"/>
        </w:rPr>
      </w:pPr>
    </w:p>
    <w:p w:rsidR="001B154C" w:rsidRDefault="001B154C" w:rsidP="001B154C">
      <w:pPr>
        <w:ind w:left="360"/>
        <w:rPr>
          <w:sz w:val="24"/>
          <w:szCs w:val="24"/>
        </w:rPr>
      </w:pPr>
    </w:p>
    <w:p w:rsidR="00202C9D" w:rsidRDefault="00202C9D"/>
    <w:sectPr w:rsidR="0020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773FB"/>
    <w:multiLevelType w:val="hybridMultilevel"/>
    <w:tmpl w:val="47A4C434"/>
    <w:lvl w:ilvl="0" w:tplc="04090019">
      <w:start w:val="1"/>
      <w:numFmt w:val="lowerLetter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2DE2689A"/>
    <w:multiLevelType w:val="hybridMultilevel"/>
    <w:tmpl w:val="48D8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016AF"/>
    <w:multiLevelType w:val="hybridMultilevel"/>
    <w:tmpl w:val="BAA4D876"/>
    <w:lvl w:ilvl="0" w:tplc="04090019">
      <w:start w:val="1"/>
      <w:numFmt w:val="low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4C"/>
    <w:rsid w:val="001B154C"/>
    <w:rsid w:val="0020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EEF05-4B85-4075-9FE8-3A01743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2019-02-26T14:40:00Z</dcterms:created>
  <dcterms:modified xsi:type="dcterms:W3CDTF">2019-02-26T14:41:00Z</dcterms:modified>
</cp:coreProperties>
</file>