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  <w:r>
        <w:rPr>
          <w:rFonts w:ascii="Garamond" w:cs="Cambria" w:hAnsi="Garamond"/>
          <w:b/>
          <w:bCs/>
          <w:sz w:val="24"/>
          <w:szCs w:val="24"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FOURTH YEAR FIRST SEMESTER </w:t>
      </w:r>
      <w:r>
        <w:rPr>
          <w:b/>
          <w:sz w:val="24"/>
          <w:szCs w:val="24"/>
        </w:rPr>
        <w:t>EXAMINATION</w:t>
      </w:r>
      <w:r>
        <w:rPr>
          <w:b/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 xml:space="preserve">BACHELOR OF SCIENCE IN  BIOTECHNOLOGY AND MICROBIOLOGY 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SBT 2431 : GENETIC ENGINEERING </w:t>
      </w: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  AUGUST    2014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HOURS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QUESTION </w:t>
      </w:r>
      <w:r>
        <w:rPr>
          <w:b/>
          <w:sz w:val="24"/>
          <w:szCs w:val="24"/>
        </w:rPr>
        <w:t xml:space="preserve">ONE </w:t>
      </w:r>
      <w:r>
        <w:rPr>
          <w:b/>
          <w:sz w:val="24"/>
          <w:szCs w:val="24"/>
        </w:rPr>
        <w:t xml:space="preserve">[COMPULSORY] </w:t>
      </w:r>
      <w:r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ANY OTHER TWO QUESTIONS </w:t>
      </w:r>
    </w:p>
    <w:p>
      <w:pPr>
        <w:pStyle w:val="style0"/>
        <w:ind w:left="0" w:firstLine="0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</w:t>
      </w:r>
      <w:r>
        <w:rPr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 xml:space="preserve">QUESTION ONE </w:t>
      </w:r>
      <w:r>
        <w:rPr>
          <w:b/>
        </w:rPr>
        <w:t>[30 MARKS][COMPULSORY]</w:t>
      </w:r>
    </w:p>
    <w:p>
      <w:pPr>
        <w:pStyle w:val="style179"/>
        <w:numPr>
          <w:ilvl w:val="0"/>
          <w:numId w:val="5"/>
        </w:numPr>
        <w:rPr/>
      </w:pPr>
      <w:r>
        <w:t xml:space="preserve">Define the </w:t>
      </w:r>
      <w:r>
        <w:t xml:space="preserve">following terms;  </w:t>
      </w:r>
    </w:p>
    <w:p>
      <w:pPr>
        <w:pStyle w:val="style179"/>
        <w:numPr>
          <w:ilvl w:val="0"/>
          <w:numId w:val="6"/>
        </w:numPr>
        <w:rPr/>
      </w:pPr>
      <w:r>
        <w:t>Transposition    [2 marks]</w:t>
      </w:r>
    </w:p>
    <w:p>
      <w:pPr>
        <w:pStyle w:val="style179"/>
        <w:numPr>
          <w:ilvl w:val="0"/>
          <w:numId w:val="6"/>
        </w:numPr>
        <w:rPr/>
      </w:pPr>
      <w:r>
        <w:t>Selectable marker   [2 marks]</w:t>
      </w:r>
    </w:p>
    <w:p>
      <w:pPr>
        <w:pStyle w:val="style179"/>
        <w:numPr>
          <w:ilvl w:val="0"/>
          <w:numId w:val="6"/>
        </w:numPr>
        <w:rPr/>
      </w:pPr>
      <w:r>
        <w:t>Gene sequencing   [2 marks]</w:t>
      </w:r>
    </w:p>
    <w:p>
      <w:pPr>
        <w:pStyle w:val="style179"/>
        <w:numPr>
          <w:ilvl w:val="0"/>
          <w:numId w:val="5"/>
        </w:numPr>
        <w:rPr/>
      </w:pPr>
      <w:r>
        <w:t xml:space="preserve">Distinguish between </w:t>
      </w:r>
    </w:p>
    <w:p>
      <w:pPr>
        <w:pStyle w:val="style179"/>
        <w:numPr>
          <w:ilvl w:val="0"/>
          <w:numId w:val="1"/>
        </w:numPr>
        <w:rPr/>
      </w:pPr>
      <w:r>
        <w:t>General and s</w:t>
      </w:r>
      <w:r>
        <w:t>ite specific recombination    [3</w:t>
      </w:r>
      <w:r>
        <w:t xml:space="preserve"> marks]</w:t>
      </w:r>
    </w:p>
    <w:p>
      <w:pPr>
        <w:pStyle w:val="style179"/>
        <w:numPr>
          <w:ilvl w:val="0"/>
          <w:numId w:val="1"/>
        </w:numPr>
        <w:rPr/>
      </w:pPr>
      <w:r>
        <w:t xml:space="preserve">Molecular </w:t>
      </w:r>
      <w:r>
        <w:t>and somatic hybridization   [3 marks]</w:t>
      </w:r>
    </w:p>
    <w:p>
      <w:pPr>
        <w:pStyle w:val="style179"/>
        <w:numPr>
          <w:ilvl w:val="0"/>
          <w:numId w:val="5"/>
        </w:numPr>
        <w:rPr/>
      </w:pPr>
      <w:r>
        <w:t xml:space="preserve">Briefly explain types of vectors used in recombinant DNA technology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[6 marks]</w:t>
      </w:r>
    </w:p>
    <w:p>
      <w:pPr>
        <w:pStyle w:val="style179"/>
        <w:numPr>
          <w:ilvl w:val="0"/>
          <w:numId w:val="5"/>
        </w:numPr>
        <w:rPr/>
      </w:pPr>
      <w:r>
        <w:t>Briefly describe phage transformation process   [6 marks]</w:t>
      </w:r>
    </w:p>
    <w:p>
      <w:pPr>
        <w:pStyle w:val="style179"/>
        <w:numPr>
          <w:ilvl w:val="0"/>
          <w:numId w:val="5"/>
        </w:numPr>
        <w:rPr/>
      </w:pPr>
      <w:r>
        <w:t>What are restriction enzymes?  Give  example.  [3 marks]</w:t>
      </w:r>
    </w:p>
    <w:p>
      <w:pPr>
        <w:pStyle w:val="style179"/>
        <w:numPr>
          <w:ilvl w:val="0"/>
          <w:numId w:val="5"/>
        </w:numPr>
        <w:rPr/>
      </w:pPr>
      <w:r>
        <w:t>Name any three next generation</w:t>
      </w:r>
      <w:r>
        <w:t xml:space="preserve"> sequencing platforms.  [3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TWO  </w:t>
      </w:r>
      <w:r>
        <w:rPr>
          <w:b/>
        </w:rPr>
        <w:t>[20 MARKS]</w:t>
      </w:r>
    </w:p>
    <w:p>
      <w:pPr>
        <w:pStyle w:val="style0"/>
        <w:rPr/>
      </w:pPr>
      <w:r>
        <w:t xml:space="preserve">Discuss the process of producing human insulin using recombinant DNA </w:t>
      </w:r>
    </w:p>
    <w:p>
      <w:pPr>
        <w:pStyle w:val="style0"/>
        <w:rPr/>
      </w:pPr>
      <w:r>
        <w:t>technology .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  <w:r>
        <w:rPr>
          <w:b/>
        </w:rPr>
        <w:t>[20 MARKS]</w:t>
      </w:r>
    </w:p>
    <w:p>
      <w:pPr>
        <w:pStyle w:val="style0"/>
        <w:rPr/>
      </w:pPr>
      <w:r>
        <w:t>Discuss the applications of genetic engineering .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FOUR  </w:t>
      </w:r>
      <w:r>
        <w:rPr>
          <w:b/>
        </w:rPr>
        <w:t>[20 MARKS]</w:t>
      </w:r>
    </w:p>
    <w:p>
      <w:pPr>
        <w:pStyle w:val="style0"/>
        <w:rPr/>
      </w:pPr>
      <w:r>
        <w:t xml:space="preserve">Discuss </w:t>
      </w:r>
      <w:r>
        <w:t xml:space="preserve"> risks and hazards associated with genetic engineering.</w:t>
      </w: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EA509A"/>
    <w:lvl w:ilvl="0" w:tplc="DB62D6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6A40A73C"/>
    <w:lvl w:ilvl="0" w:tplc="B30696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9D68057C"/>
    <w:lvl w:ilvl="0" w:tplc="D23E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4984B56"/>
    <w:lvl w:ilvl="0" w:tplc="40486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EEEEF4"/>
    <w:lvl w:ilvl="0" w:tplc="254A1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A44C47C"/>
    <w:lvl w:ilvl="0" w:tplc="A232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71f52ee-68f4-4200-938a-48100ee9f79a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c6fda1a7-d2b0-4112-82e4-ceea9c3ffd3c"/>
    <w:basedOn w:val="style65"/>
    <w:next w:val="style4099"/>
    <w:link w:val="style31"/>
    <w:uiPriority w:val="99"/>
    <w:rPr>
      <w:rFonts w:ascii="Times New Roman" w:cs="Times New Roman" w:hAnsi="Times New Roman"/>
      <w:sz w:val="28"/>
      <w:szCs w:val="28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0bc5f27d-7049-45e2-b932-80a118929b6a"/>
    <w:basedOn w:val="style65"/>
    <w:next w:val="style4100"/>
    <w:link w:val="style32"/>
    <w:uiPriority w:val="99"/>
    <w:rPr>
      <w:rFonts w:ascii="Times New Roman" w:cs="Times New Roman" w:hAnsi="Times New Roman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158</Words>
  <Characters>1041</Characters>
  <Application>WPS Office</Application>
  <DocSecurity>0</DocSecurity>
  <Paragraphs>36</Paragraphs>
  <ScaleCrop>false</ScaleCrop>
  <LinksUpToDate>false</LinksUpToDate>
  <CharactersWithSpaces>1282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2014-08-09T10:55:00Z</dcterms:created>
  <dc:creator>user</dc:creator>
  <lastModifiedBy>TECNO-W5</lastModifiedBy>
  <lastPrinted>2014-08-09T10:55:00Z</lastPrinted>
  <dcterms:modified xsi:type="dcterms:W3CDTF">2019-02-27T20:55:32Z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