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151C1B" w:rsidRDefault="00EA3453" w:rsidP="00EA3453">
      <w:pPr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7614279" r:id="rId6"/>
        </w:object>
      </w:r>
    </w:p>
    <w:p w:rsidR="00EA3453" w:rsidRPr="00151C1B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151C1B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151C1B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151C1B">
        <w:rPr>
          <w:rFonts w:ascii="Bookman Old Style" w:hAnsi="Bookman Old Style"/>
          <w:sz w:val="22"/>
          <w:szCs w:val="22"/>
        </w:rPr>
        <w:t>JOMO KENYATTA UNIVERSITY OF</w:t>
      </w:r>
      <w:r w:rsidRPr="00151C1B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151C1B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151C1B" w:rsidRDefault="008F3C47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AF328B" w:rsidRPr="00151C1B" w:rsidRDefault="006C120E" w:rsidP="00EA345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3 </w:t>
      </w:r>
      <w:r w:rsidR="008654F1">
        <w:rPr>
          <w:rFonts w:ascii="Bookman Old Style" w:hAnsi="Bookman Old Style"/>
          <w:b/>
          <w:bCs/>
          <w:sz w:val="22"/>
          <w:szCs w:val="22"/>
        </w:rPr>
        <w:t xml:space="preserve">SEMESTER 1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EXAMINATIONS</w:t>
      </w:r>
      <w:r w:rsidR="009437A2">
        <w:rPr>
          <w:rFonts w:ascii="Bookman Old Style" w:hAnsi="Bookman Old Style"/>
          <w:b/>
          <w:bCs/>
          <w:sz w:val="22"/>
          <w:szCs w:val="22"/>
        </w:rPr>
        <w:t xml:space="preserve"> FOR THE DEGREE OF BACHELOR OF SCIENCE IN MEDICAL MICROBIOLOGY 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151C1B" w:rsidRDefault="00BD6C3B" w:rsidP="00BF6B72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MMB</w:t>
      </w:r>
      <w:r w:rsidR="00397812">
        <w:rPr>
          <w:rFonts w:ascii="Bookman Old Style" w:hAnsi="Bookman Old Style"/>
          <w:b/>
          <w:bCs/>
          <w:sz w:val="22"/>
          <w:szCs w:val="22"/>
        </w:rPr>
        <w:t xml:space="preserve"> 2305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151C1B">
        <w:rPr>
          <w:rFonts w:ascii="Bookman Old Style" w:hAnsi="Bookman Old Style"/>
          <w:b/>
          <w:sz w:val="22"/>
          <w:szCs w:val="22"/>
        </w:rPr>
        <w:t xml:space="preserve"> </w:t>
      </w:r>
      <w:r w:rsidR="00CD3092">
        <w:rPr>
          <w:rFonts w:ascii="Bookman Old Style" w:hAnsi="Bookman Old Style"/>
          <w:b/>
          <w:sz w:val="22"/>
          <w:szCs w:val="22"/>
        </w:rPr>
        <w:t>GENERAL PATHOLOGY</w:t>
      </w:r>
      <w:r w:rsidR="00786B95">
        <w:rPr>
          <w:rFonts w:ascii="Bookman Old Style" w:hAnsi="Bookman Old Style"/>
          <w:b/>
          <w:sz w:val="22"/>
          <w:szCs w:val="22"/>
        </w:rPr>
        <w:t xml:space="preserve"> </w:t>
      </w:r>
      <w:r w:rsidR="00367B59">
        <w:rPr>
          <w:rFonts w:ascii="Bookman Old Style" w:hAnsi="Bookman Old Style"/>
          <w:b/>
          <w:sz w:val="22"/>
          <w:szCs w:val="22"/>
        </w:rPr>
        <w:t xml:space="preserve"> </w:t>
      </w:r>
    </w:p>
    <w:p w:rsidR="00EA3453" w:rsidRPr="00151C1B" w:rsidRDefault="00EA3453" w:rsidP="001A1F92">
      <w:pPr>
        <w:ind w:right="180"/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397812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151C1B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151C1B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3E357F" w:rsidRPr="00151C1B" w:rsidRDefault="00CD491F" w:rsidP="001A1F92">
      <w:pPr>
        <w:rPr>
          <w:rFonts w:ascii="Bookman Old Style" w:hAnsi="Bookman Old Style"/>
          <w:b/>
        </w:rPr>
      </w:pPr>
      <w:r w:rsidRPr="00151C1B">
        <w:rPr>
          <w:rFonts w:ascii="Bookman Old Style" w:hAnsi="Bookman Old Style"/>
          <w:b/>
        </w:rPr>
        <w:t xml:space="preserve">INSTRUCTIONS: </w:t>
      </w:r>
      <w:r w:rsidR="004500B7" w:rsidRPr="00151C1B">
        <w:rPr>
          <w:rFonts w:ascii="Bookman Old Style" w:hAnsi="Bookman Old Style"/>
          <w:b/>
        </w:rPr>
        <w:t xml:space="preserve">ANSWER </w:t>
      </w:r>
      <w:r w:rsidR="00BA3189">
        <w:rPr>
          <w:rFonts w:ascii="Bookman Old Style" w:hAnsi="Bookman Old Style"/>
          <w:b/>
        </w:rPr>
        <w:t>QUESTION ONE (COMPULSORY) AND ANY OTHER TWO QUESTIONS</w:t>
      </w:r>
    </w:p>
    <w:p w:rsidR="004500B7" w:rsidRPr="00151C1B" w:rsidRDefault="004500B7" w:rsidP="001A1F92">
      <w:pPr>
        <w:rPr>
          <w:rFonts w:ascii="Bookman Old Style" w:hAnsi="Bookman Old Style"/>
          <w:b/>
        </w:rPr>
      </w:pPr>
    </w:p>
    <w:p w:rsidR="006C120E" w:rsidRDefault="00786B95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 (30 MARKS)</w:t>
      </w:r>
    </w:p>
    <w:p w:rsidR="00786B95" w:rsidRDefault="00786B95" w:rsidP="00BD6C3B">
      <w:pPr>
        <w:rPr>
          <w:rFonts w:ascii="Bookman Old Style" w:hAnsi="Bookman Old Style"/>
        </w:rPr>
      </w:pPr>
    </w:p>
    <w:p w:rsidR="009437A2" w:rsidRDefault="009437A2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Describe the four core aspects of disease that are studied in pathology</w:t>
      </w:r>
    </w:p>
    <w:p w:rsidR="0096470F" w:rsidRDefault="009437A2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(6 marks)</w:t>
      </w:r>
      <w:r w:rsidR="00786B95">
        <w:rPr>
          <w:rFonts w:ascii="Bookman Old Style" w:hAnsi="Bookman Old Style"/>
        </w:rPr>
        <w:tab/>
      </w:r>
    </w:p>
    <w:p w:rsidR="009437A2" w:rsidRDefault="009437A2" w:rsidP="00CD3092">
      <w:pPr>
        <w:rPr>
          <w:rFonts w:ascii="Bookman Old Style" w:hAnsi="Bookman Old Style"/>
        </w:rPr>
      </w:pPr>
    </w:p>
    <w:p w:rsidR="009437A2" w:rsidRDefault="009437A2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Outline the six cardinal signs of acute inflammation (6 marks)</w:t>
      </w:r>
    </w:p>
    <w:p w:rsidR="009437A2" w:rsidRDefault="009437A2" w:rsidP="00CD3092">
      <w:pPr>
        <w:rPr>
          <w:rFonts w:ascii="Bookman Old Style" w:hAnsi="Bookman Old Style"/>
        </w:rPr>
      </w:pPr>
    </w:p>
    <w:p w:rsidR="009437A2" w:rsidRDefault="009437A2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Briefly describe the three</w:t>
      </w:r>
      <w:r w:rsidR="0033159F">
        <w:rPr>
          <w:rFonts w:ascii="Bookman Old Style" w:hAnsi="Bookman Old Style"/>
        </w:rPr>
        <w:t xml:space="preserve"> types of shock (6 marks)</w:t>
      </w:r>
    </w:p>
    <w:p w:rsidR="0033159F" w:rsidRDefault="0033159F" w:rsidP="00CD3092">
      <w:pPr>
        <w:rPr>
          <w:rFonts w:ascii="Bookman Old Style" w:hAnsi="Bookman Old Style"/>
        </w:rPr>
      </w:pPr>
    </w:p>
    <w:p w:rsidR="0033159F" w:rsidRDefault="0033159F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State the six causes of </w:t>
      </w:r>
      <w:proofErr w:type="spellStart"/>
      <w:r>
        <w:rPr>
          <w:rFonts w:ascii="Bookman Old Style" w:hAnsi="Bookman Old Style"/>
        </w:rPr>
        <w:t>haemorrhage</w:t>
      </w:r>
      <w:proofErr w:type="spellEnd"/>
      <w:r>
        <w:rPr>
          <w:rFonts w:ascii="Bookman Old Style" w:hAnsi="Bookman Old Style"/>
        </w:rPr>
        <w:t xml:space="preserve"> (6 marks)</w:t>
      </w:r>
    </w:p>
    <w:p w:rsidR="00855E4E" w:rsidRDefault="00855E4E" w:rsidP="00CD3092">
      <w:pPr>
        <w:rPr>
          <w:rFonts w:ascii="Bookman Old Style" w:hAnsi="Bookman Old Style"/>
        </w:rPr>
      </w:pPr>
    </w:p>
    <w:p w:rsidR="0033159F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 xml:space="preserve">Define the following terminologies; </w:t>
      </w:r>
    </w:p>
    <w:p w:rsidR="00855E4E" w:rsidRDefault="00855E4E" w:rsidP="00CD3092">
      <w:pPr>
        <w:rPr>
          <w:rFonts w:ascii="Bookman Old Style" w:hAnsi="Bookman Old Style"/>
        </w:rPr>
      </w:pPr>
    </w:p>
    <w:p w:rsidR="00855E4E" w:rsidRDefault="00855E4E" w:rsidP="00CD3092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Hypoxia (1 mark)</w:t>
      </w:r>
    </w:p>
    <w:p w:rsidR="00855E4E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Hemosiderin</w:t>
      </w:r>
      <w:proofErr w:type="spellEnd"/>
      <w:r>
        <w:rPr>
          <w:rFonts w:ascii="Bookman Old Style" w:hAnsi="Bookman Old Style"/>
        </w:rPr>
        <w:t xml:space="preserve"> (1 mark)</w:t>
      </w:r>
    </w:p>
    <w:p w:rsidR="00855E4E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Hyperplasia (1 mark)</w:t>
      </w:r>
    </w:p>
    <w:p w:rsidR="00855E4E" w:rsidRDefault="00855E4E" w:rsidP="00CD3092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Hypertrophy</w:t>
      </w:r>
      <w:proofErr w:type="gramEnd"/>
      <w:r>
        <w:rPr>
          <w:rFonts w:ascii="Bookman Old Style" w:hAnsi="Bookman Old Style"/>
        </w:rPr>
        <w:t xml:space="preserve"> (1 mark)</w:t>
      </w:r>
    </w:p>
    <w:p w:rsidR="00855E4E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v)</w:t>
      </w:r>
      <w:r>
        <w:rPr>
          <w:rFonts w:ascii="Bookman Old Style" w:hAnsi="Bookman Old Style"/>
        </w:rPr>
        <w:tab/>
        <w:t>Apoptosis (1 mark)</w:t>
      </w:r>
    </w:p>
    <w:p w:rsidR="00855E4E" w:rsidRDefault="00855E4E" w:rsidP="00CD3092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vi)</w:t>
      </w:r>
      <w:r>
        <w:rPr>
          <w:rFonts w:ascii="Bookman Old Style" w:hAnsi="Bookman Old Style"/>
        </w:rPr>
        <w:tab/>
        <w:t>Edema</w:t>
      </w:r>
      <w:proofErr w:type="gramEnd"/>
      <w:r>
        <w:rPr>
          <w:rFonts w:ascii="Bookman Old Style" w:hAnsi="Bookman Old Style"/>
        </w:rPr>
        <w:t xml:space="preserve"> (1 mark)</w:t>
      </w:r>
    </w:p>
    <w:p w:rsidR="00855E4E" w:rsidRDefault="00855E4E" w:rsidP="00CD3092">
      <w:pPr>
        <w:rPr>
          <w:rFonts w:ascii="Bookman Old Style" w:hAnsi="Bookman Old Style"/>
        </w:rPr>
      </w:pPr>
    </w:p>
    <w:p w:rsidR="00855E4E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855E4E" w:rsidRDefault="00855E4E" w:rsidP="00CD3092">
      <w:pPr>
        <w:rPr>
          <w:rFonts w:ascii="Bookman Old Style" w:hAnsi="Bookman Old Style"/>
        </w:rPr>
      </w:pPr>
    </w:p>
    <w:p w:rsidR="00855E4E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both local and systemic factors that influence a wound healing process (20 marks)</w:t>
      </w:r>
    </w:p>
    <w:p w:rsidR="00855E4E" w:rsidRDefault="00855E4E" w:rsidP="00CD3092">
      <w:pPr>
        <w:rPr>
          <w:rFonts w:ascii="Bookman Old Style" w:hAnsi="Bookman Old Style"/>
        </w:rPr>
      </w:pPr>
    </w:p>
    <w:p w:rsidR="00855E4E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855E4E" w:rsidRDefault="00855E4E" w:rsidP="00CD3092">
      <w:pPr>
        <w:rPr>
          <w:rFonts w:ascii="Bookman Old Style" w:hAnsi="Bookman Old Style"/>
        </w:rPr>
      </w:pPr>
    </w:p>
    <w:p w:rsidR="00855E4E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necrosis and apoptosis as ways involved during cell death (20 marks)</w:t>
      </w:r>
    </w:p>
    <w:p w:rsidR="00855E4E" w:rsidRDefault="00855E4E" w:rsidP="00CD3092">
      <w:pPr>
        <w:rPr>
          <w:rFonts w:ascii="Bookman Old Style" w:hAnsi="Bookman Old Style"/>
        </w:rPr>
      </w:pPr>
    </w:p>
    <w:p w:rsidR="00855E4E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855E4E" w:rsidRDefault="00855E4E" w:rsidP="00CD3092">
      <w:pPr>
        <w:rPr>
          <w:rFonts w:ascii="Bookman Old Style" w:hAnsi="Bookman Old Style"/>
        </w:rPr>
      </w:pPr>
    </w:p>
    <w:p w:rsidR="00855E4E" w:rsidRDefault="00855E4E" w:rsidP="00CD309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various diagnostic techniques used by pathologists to diagnose diseases (20 marks)</w:t>
      </w:r>
    </w:p>
    <w:p w:rsidR="00F90073" w:rsidRDefault="00F90073" w:rsidP="00F90073">
      <w:pPr>
        <w:rPr>
          <w:rFonts w:ascii="Bookman Old Style" w:hAnsi="Bookman Old Style"/>
        </w:rPr>
      </w:pPr>
    </w:p>
    <w:sectPr w:rsidR="00F90073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63186"/>
    <w:rsid w:val="00094241"/>
    <w:rsid w:val="0009505A"/>
    <w:rsid w:val="0009751C"/>
    <w:rsid w:val="000A1E02"/>
    <w:rsid w:val="000C3457"/>
    <w:rsid w:val="000C554D"/>
    <w:rsid w:val="000D2CA8"/>
    <w:rsid w:val="001417EE"/>
    <w:rsid w:val="00151C1B"/>
    <w:rsid w:val="00196D2F"/>
    <w:rsid w:val="001A1F92"/>
    <w:rsid w:val="001B3934"/>
    <w:rsid w:val="001C17D0"/>
    <w:rsid w:val="001D0411"/>
    <w:rsid w:val="00207A2D"/>
    <w:rsid w:val="00207DE3"/>
    <w:rsid w:val="002109A5"/>
    <w:rsid w:val="0022248B"/>
    <w:rsid w:val="002623E2"/>
    <w:rsid w:val="00280767"/>
    <w:rsid w:val="0028732F"/>
    <w:rsid w:val="002C5F2A"/>
    <w:rsid w:val="003012CE"/>
    <w:rsid w:val="0033159F"/>
    <w:rsid w:val="00347539"/>
    <w:rsid w:val="003532E8"/>
    <w:rsid w:val="003617F7"/>
    <w:rsid w:val="00367B59"/>
    <w:rsid w:val="00397812"/>
    <w:rsid w:val="003A25B0"/>
    <w:rsid w:val="003A47BF"/>
    <w:rsid w:val="003E357F"/>
    <w:rsid w:val="003F0493"/>
    <w:rsid w:val="003F084C"/>
    <w:rsid w:val="003F5331"/>
    <w:rsid w:val="0040517D"/>
    <w:rsid w:val="00405E78"/>
    <w:rsid w:val="00424103"/>
    <w:rsid w:val="00425E77"/>
    <w:rsid w:val="0044063B"/>
    <w:rsid w:val="004500B7"/>
    <w:rsid w:val="004571C6"/>
    <w:rsid w:val="00471A35"/>
    <w:rsid w:val="00482DBE"/>
    <w:rsid w:val="004A0791"/>
    <w:rsid w:val="004D0E24"/>
    <w:rsid w:val="00505A76"/>
    <w:rsid w:val="005417A5"/>
    <w:rsid w:val="005D1C08"/>
    <w:rsid w:val="005E2110"/>
    <w:rsid w:val="005E48E5"/>
    <w:rsid w:val="005F394C"/>
    <w:rsid w:val="005F72D2"/>
    <w:rsid w:val="006024DE"/>
    <w:rsid w:val="00662C7C"/>
    <w:rsid w:val="0066454E"/>
    <w:rsid w:val="006805F4"/>
    <w:rsid w:val="006A6A31"/>
    <w:rsid w:val="006A6B47"/>
    <w:rsid w:val="006B357B"/>
    <w:rsid w:val="006C120E"/>
    <w:rsid w:val="006C69F0"/>
    <w:rsid w:val="007059E4"/>
    <w:rsid w:val="0071166B"/>
    <w:rsid w:val="00711BD9"/>
    <w:rsid w:val="00731E09"/>
    <w:rsid w:val="00745B67"/>
    <w:rsid w:val="00763B91"/>
    <w:rsid w:val="0078190A"/>
    <w:rsid w:val="007849CE"/>
    <w:rsid w:val="00786B95"/>
    <w:rsid w:val="00790956"/>
    <w:rsid w:val="00794764"/>
    <w:rsid w:val="007A35F4"/>
    <w:rsid w:val="007A39C8"/>
    <w:rsid w:val="007A5A9C"/>
    <w:rsid w:val="007B17FB"/>
    <w:rsid w:val="007B2D65"/>
    <w:rsid w:val="008300A3"/>
    <w:rsid w:val="00842660"/>
    <w:rsid w:val="008523CB"/>
    <w:rsid w:val="00855E4E"/>
    <w:rsid w:val="0086408F"/>
    <w:rsid w:val="008654F1"/>
    <w:rsid w:val="00885412"/>
    <w:rsid w:val="00893DB8"/>
    <w:rsid w:val="00894207"/>
    <w:rsid w:val="00895B18"/>
    <w:rsid w:val="008F3C47"/>
    <w:rsid w:val="009012E3"/>
    <w:rsid w:val="00924787"/>
    <w:rsid w:val="00934532"/>
    <w:rsid w:val="009437A2"/>
    <w:rsid w:val="0096470F"/>
    <w:rsid w:val="009935ED"/>
    <w:rsid w:val="009A72FE"/>
    <w:rsid w:val="009C74A1"/>
    <w:rsid w:val="009E5989"/>
    <w:rsid w:val="009F246D"/>
    <w:rsid w:val="00A234EF"/>
    <w:rsid w:val="00A510A9"/>
    <w:rsid w:val="00A677F0"/>
    <w:rsid w:val="00AC56A1"/>
    <w:rsid w:val="00AF328B"/>
    <w:rsid w:val="00B302F6"/>
    <w:rsid w:val="00B30D05"/>
    <w:rsid w:val="00B31624"/>
    <w:rsid w:val="00B645C8"/>
    <w:rsid w:val="00B66469"/>
    <w:rsid w:val="00B82846"/>
    <w:rsid w:val="00BA3189"/>
    <w:rsid w:val="00BD6C3B"/>
    <w:rsid w:val="00BE7D68"/>
    <w:rsid w:val="00BF6B72"/>
    <w:rsid w:val="00C07A9C"/>
    <w:rsid w:val="00C21BB1"/>
    <w:rsid w:val="00C26DA5"/>
    <w:rsid w:val="00C27788"/>
    <w:rsid w:val="00C37A67"/>
    <w:rsid w:val="00C46F27"/>
    <w:rsid w:val="00C66C4A"/>
    <w:rsid w:val="00C96E22"/>
    <w:rsid w:val="00CD3092"/>
    <w:rsid w:val="00CD491F"/>
    <w:rsid w:val="00CE09B7"/>
    <w:rsid w:val="00CF05A4"/>
    <w:rsid w:val="00D00727"/>
    <w:rsid w:val="00D00D4B"/>
    <w:rsid w:val="00D072BB"/>
    <w:rsid w:val="00D10BFE"/>
    <w:rsid w:val="00D20132"/>
    <w:rsid w:val="00D27AD5"/>
    <w:rsid w:val="00D32C78"/>
    <w:rsid w:val="00D355AC"/>
    <w:rsid w:val="00D63909"/>
    <w:rsid w:val="00D9336D"/>
    <w:rsid w:val="00D977F7"/>
    <w:rsid w:val="00DC1E10"/>
    <w:rsid w:val="00DE5627"/>
    <w:rsid w:val="00DE64BF"/>
    <w:rsid w:val="00DE7C1A"/>
    <w:rsid w:val="00DF0D5D"/>
    <w:rsid w:val="00DF3E79"/>
    <w:rsid w:val="00E25A6F"/>
    <w:rsid w:val="00E523EC"/>
    <w:rsid w:val="00E90638"/>
    <w:rsid w:val="00E90F6E"/>
    <w:rsid w:val="00EA3453"/>
    <w:rsid w:val="00EC31F1"/>
    <w:rsid w:val="00EC72E6"/>
    <w:rsid w:val="00ED0BAF"/>
    <w:rsid w:val="00F0406C"/>
    <w:rsid w:val="00F3154E"/>
    <w:rsid w:val="00F5297C"/>
    <w:rsid w:val="00F56652"/>
    <w:rsid w:val="00F836B8"/>
    <w:rsid w:val="00F90073"/>
    <w:rsid w:val="00FB02DC"/>
    <w:rsid w:val="00FE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482D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D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5D2F2-0BDF-430D-8D2B-F345818A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2017-11-02T13:02:00Z</cp:lastPrinted>
  <dcterms:created xsi:type="dcterms:W3CDTF">2017-11-02T12:54:00Z</dcterms:created>
  <dcterms:modified xsi:type="dcterms:W3CDTF">2018-01-16T10:25:00Z</dcterms:modified>
</cp:coreProperties>
</file>