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/>
      </w:pPr>
      <w:r>
        <w:rPr>
          <w:noProof/>
        </w:rPr>
        <w:drawing>
          <wp:inline distT="0" distB="0" distL="0" distR="0">
            <wp:extent cx="1017269" cy="609374"/>
            <wp:effectExtent l="19050" t="0" r="0" b="0"/>
            <wp:docPr id="1026" name="Picture 2" descr="Final_b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60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7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W1-2-60-1-6</w:t>
      </w:r>
    </w:p>
    <w:p>
      <w:pPr>
        <w:pStyle w:val="style1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JOMO KENYATTA UNIVERSITY OF AGRICULTURE AND TECHNOLOGY</w:t>
      </w:r>
    </w:p>
    <w:p>
      <w:pPr>
        <w:pStyle w:val="style157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>
      <w:pPr>
        <w:pStyle w:val="style66"/>
        <w:rPr>
          <w:b/>
          <w:bCs/>
        </w:rPr>
      </w:pPr>
      <w:r>
        <w:rPr>
          <w:b/>
          <w:bCs/>
        </w:rPr>
        <w:t xml:space="preserve">YEAR II SEMESTER II </w:t>
      </w:r>
      <w:r>
        <w:rPr>
          <w:b/>
          <w:bCs/>
        </w:rPr>
        <w:t>EXAMINATION</w:t>
      </w:r>
      <w:r>
        <w:rPr>
          <w:b/>
          <w:bCs/>
        </w:rPr>
        <w:t xml:space="preserve"> FOR THE DEGREE OF BACHELOR OF </w:t>
      </w:r>
      <w:r>
        <w:rPr>
          <w:b/>
          <w:bCs/>
        </w:rPr>
        <w:t>HEALTH RECORDS AND INFORMATICS</w:t>
      </w:r>
      <w:r>
        <w:rPr>
          <w:b/>
          <w:bCs/>
        </w:rPr>
        <w:t xml:space="preserve"> </w:t>
      </w:r>
    </w:p>
    <w:p>
      <w:pPr>
        <w:pStyle w:val="style66"/>
        <w:rPr>
          <w:b/>
          <w:bCs/>
        </w:rPr>
      </w:pPr>
    </w:p>
    <w:p>
      <w:pPr>
        <w:pStyle w:val="style1"/>
        <w:spacing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RAD </w:t>
      </w:r>
      <w:r>
        <w:rPr>
          <w:rFonts w:ascii="Arial Black" w:hAnsi="Arial Black"/>
        </w:rPr>
        <w:t>2203</w:t>
      </w:r>
      <w:r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PRINCIPLES OF PHARMACOLOGY</w:t>
      </w:r>
    </w:p>
    <w:p>
      <w:pPr>
        <w:pStyle w:val="style0"/>
        <w:rPr/>
      </w:pPr>
    </w:p>
    <w:p>
      <w:pPr>
        <w:pStyle w:val="style0"/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>
        <w:rPr>
          <w:b/>
        </w:rPr>
        <w:t xml:space="preserve">APRIL, </w:t>
      </w:r>
      <w:r>
        <w:rPr>
          <w:b/>
        </w:rPr>
        <w:t>201</w:t>
      </w:r>
      <w:r>
        <w:rPr>
          <w:b/>
        </w:rPr>
        <w:t>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>TIME</w:t>
      </w:r>
      <w:r>
        <w:rPr>
          <w:b/>
          <w:bCs/>
        </w:rPr>
        <w:t>:  2 HOURS</w:t>
      </w:r>
    </w:p>
    <w:p>
      <w:pPr>
        <w:pStyle w:val="style0"/>
        <w:rPr>
          <w:b/>
        </w:rPr>
      </w:pPr>
    </w:p>
    <w:p>
      <w:pPr>
        <w:pStyle w:val="style0"/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</w:r>
      <w:r>
        <w:rPr>
          <w:b/>
        </w:rPr>
        <w:t xml:space="preserve"> Answer ALL Questions in Section A and any ONE question from Section B.</w:t>
      </w:r>
    </w:p>
    <w:p>
      <w:pPr>
        <w:pStyle w:val="style0"/>
        <w:pBdr>
          <w:bottom w:val="single" w:sz="12" w:space="1" w:color="auto"/>
        </w:pBdr>
        <w:rPr>
          <w:b/>
          <w:u w:val="single"/>
        </w:rPr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Section A: </w:t>
      </w:r>
      <w:r>
        <w:rPr>
          <w:b/>
        </w:rPr>
        <w:t>(</w:t>
      </w:r>
      <w:r>
        <w:rPr>
          <w:b/>
        </w:rPr>
        <w:t>48 Marks</w:t>
      </w:r>
      <w:r>
        <w:rPr>
          <w:b/>
        </w:rPr>
        <w:t>)</w:t>
      </w:r>
    </w:p>
    <w:p>
      <w:pPr>
        <w:pStyle w:val="style0"/>
        <w:ind w:left="720" w:hanging="720"/>
        <w:rPr/>
      </w:pPr>
    </w:p>
    <w:p>
      <w:pPr>
        <w:pStyle w:val="style179"/>
        <w:numPr>
          <w:ilvl w:val="0"/>
          <w:numId w:val="6"/>
        </w:numPr>
        <w:rPr/>
      </w:pPr>
      <w:r>
        <w:t>State th</w:t>
      </w:r>
      <w:r>
        <w:t>re</w:t>
      </w:r>
      <w:r>
        <w:t>e source of drugs</w:t>
      </w:r>
      <w:r>
        <w:t xml:space="preserve"> with an example in each case</w:t>
      </w:r>
      <w:r>
        <w:t>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>Explain any six factors that affect bioavailability of orally administered drugs.   [6 marks]</w:t>
      </w:r>
    </w:p>
    <w:p>
      <w:pPr>
        <w:pStyle w:val="style179"/>
        <w:numPr>
          <w:ilvl w:val="0"/>
          <w:numId w:val="6"/>
        </w:numPr>
        <w:rPr/>
      </w:pPr>
      <w:r>
        <w:t>Describe any six factors that affect drug distribution in the body.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>Explain any three mechanisms by which drugs cross cell membranes.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>Describe briefly any three general principles of drug action in the body.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 xml:space="preserve">State </w:t>
      </w:r>
      <w:r>
        <w:t>the advantages and disadvantage</w:t>
      </w:r>
      <w:r>
        <w:t>s</w:t>
      </w:r>
      <w:r>
        <w:t xml:space="preserve"> </w:t>
      </w:r>
      <w:r>
        <w:t>o</w:t>
      </w:r>
      <w:r>
        <w:t>f</w:t>
      </w:r>
      <w:r>
        <w:t xml:space="preserve"> the intravenous rout</w:t>
      </w:r>
      <w:r>
        <w:t>e</w:t>
      </w:r>
      <w:r>
        <w:t xml:space="preserve"> </w:t>
      </w:r>
      <w:r>
        <w:t>of</w:t>
      </w:r>
      <w:r>
        <w:t xml:space="preserve"> drug administration.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>Distinguish between pharmacodynamics and pharmacokinetics.</w:t>
      </w:r>
      <w:r>
        <w:tab/>
      </w:r>
      <w:r>
        <w:t>[6 marks]</w:t>
      </w:r>
    </w:p>
    <w:p>
      <w:pPr>
        <w:pStyle w:val="style179"/>
        <w:numPr>
          <w:ilvl w:val="0"/>
          <w:numId w:val="6"/>
        </w:numPr>
        <w:rPr/>
      </w:pPr>
      <w:r>
        <w:t>List any six generic drugs and their uses.</w:t>
      </w:r>
      <w:r>
        <w:tab/>
      </w:r>
      <w:r>
        <w:t>[6 marks]</w:t>
      </w:r>
    </w:p>
    <w:p>
      <w:pPr>
        <w:pStyle w:val="style0"/>
        <w:tabs>
          <w:tab w:val="left" w:leader="none" w:pos="5295"/>
        </w:tabs>
        <w:rPr/>
      </w:pPr>
    </w:p>
    <w:p>
      <w:pPr>
        <w:pStyle w:val="style0"/>
        <w:tabs>
          <w:tab w:val="left" w:leader="none" w:pos="5295"/>
        </w:tabs>
        <w:rPr>
          <w:b/>
        </w:rPr>
      </w:pPr>
      <w:r>
        <w:rPr>
          <w:b/>
        </w:rPr>
        <w:t>S</w:t>
      </w:r>
      <w:r>
        <w:rPr>
          <w:b/>
        </w:rPr>
        <w:t xml:space="preserve">ECTION B </w:t>
      </w:r>
      <w:r>
        <w:rPr>
          <w:b/>
        </w:rPr>
        <w:t>(22 Marks)</w:t>
      </w:r>
    </w:p>
    <w:p>
      <w:pPr>
        <w:pStyle w:val="style0"/>
        <w:rPr/>
      </w:pPr>
    </w:p>
    <w:p>
      <w:pPr>
        <w:pStyle w:val="style179"/>
        <w:numPr>
          <w:ilvl w:val="0"/>
          <w:numId w:val="6"/>
        </w:numPr>
        <w:rPr/>
      </w:pPr>
      <w:r>
        <w:t>i.</w:t>
      </w:r>
      <w:r>
        <w:tab/>
      </w:r>
      <w:r>
        <w:t>Discuss the importance of drug metabolism.</w:t>
      </w:r>
      <w:r>
        <w:tab/>
      </w:r>
      <w:r>
        <w:t>[12 marks]</w:t>
      </w:r>
    </w:p>
    <w:p>
      <w:pPr>
        <w:pStyle w:val="style179"/>
        <w:rPr/>
      </w:pPr>
      <w:r>
        <w:t>ii.</w:t>
      </w:r>
      <w:r>
        <w:tab/>
      </w:r>
      <w:r>
        <w:t xml:space="preserve">Briefly describe any five categories of patients requiring special care in </w:t>
      </w:r>
      <w:r>
        <w:tab/>
      </w:r>
      <w:r>
        <w:t>administration of drugs.</w:t>
      </w:r>
      <w:r>
        <w:tab/>
      </w:r>
      <w:r>
        <w:t>[10 marks]</w:t>
      </w:r>
    </w:p>
    <w:p>
      <w:pPr>
        <w:pStyle w:val="style179"/>
        <w:numPr>
          <w:ilvl w:val="0"/>
          <w:numId w:val="6"/>
        </w:numPr>
        <w:rPr/>
      </w:pPr>
      <w:r>
        <w:t>Explain the following terminologies with examples:</w:t>
      </w:r>
      <w:r>
        <w:tab/>
      </w:r>
      <w:r>
        <w:t>[4 marks each]</w:t>
      </w:r>
    </w:p>
    <w:p>
      <w:pPr>
        <w:pStyle w:val="style0"/>
        <w:rPr/>
      </w:pPr>
    </w:p>
    <w:p>
      <w:pPr>
        <w:pStyle w:val="style179"/>
        <w:numPr>
          <w:ilvl w:val="0"/>
          <w:numId w:val="24"/>
        </w:numPr>
        <w:rPr/>
      </w:pPr>
      <w:r>
        <w:t>Drug</w:t>
      </w:r>
    </w:p>
    <w:p>
      <w:pPr>
        <w:pStyle w:val="style179"/>
        <w:numPr>
          <w:ilvl w:val="0"/>
          <w:numId w:val="24"/>
        </w:numPr>
        <w:rPr/>
      </w:pPr>
      <w:r>
        <w:t xml:space="preserve">Bio availability </w:t>
      </w:r>
    </w:p>
    <w:p>
      <w:pPr>
        <w:pStyle w:val="style179"/>
        <w:numPr>
          <w:ilvl w:val="0"/>
          <w:numId w:val="24"/>
        </w:numPr>
        <w:rPr/>
      </w:pPr>
      <w:r>
        <w:t xml:space="preserve">Generic name </w:t>
      </w:r>
    </w:p>
    <w:p>
      <w:pPr>
        <w:pStyle w:val="style179"/>
        <w:numPr>
          <w:ilvl w:val="0"/>
          <w:numId w:val="24"/>
        </w:numPr>
        <w:rPr/>
      </w:pPr>
      <w:r>
        <w:t>Toxicology</w:t>
      </w:r>
    </w:p>
    <w:p>
      <w:pPr>
        <w:pStyle w:val="style179"/>
        <w:numPr>
          <w:ilvl w:val="0"/>
          <w:numId w:val="24"/>
        </w:numPr>
        <w:rPr/>
      </w:pPr>
      <w:r>
        <w:t xml:space="preserve">Dosage form </w:t>
      </w:r>
    </w:p>
    <w:p>
      <w:pPr>
        <w:pStyle w:val="style179"/>
        <w:numPr>
          <w:ilvl w:val="0"/>
          <w:numId w:val="24"/>
        </w:numPr>
        <w:rPr/>
      </w:pPr>
      <w:r>
        <w:t xml:space="preserve">Phase I metabolism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6"/>
        </w:numPr>
        <w:rPr/>
      </w:pPr>
      <w:r>
        <w:t>i.</w:t>
      </w:r>
      <w:r>
        <w:tab/>
      </w:r>
      <w:r>
        <w:t xml:space="preserve">Discuss the general principles in the management of acute positioning in a person </w:t>
      </w:r>
      <w:r>
        <w:tab/>
      </w:r>
      <w:r>
        <w:t>who has accidentally ingested</w:t>
      </w:r>
      <w:r>
        <w:t xml:space="preserve"> a</w:t>
      </w:r>
      <w:r>
        <w:t xml:space="preserve"> poison.</w:t>
      </w:r>
      <w:r>
        <w:tab/>
      </w:r>
      <w:r>
        <w:t>[12 marks]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ii.</w:t>
      </w:r>
      <w:r>
        <w:tab/>
      </w:r>
      <w:r>
        <w:t>Explain the principles of a good prescription.</w:t>
      </w:r>
      <w:r>
        <w:tab/>
      </w:r>
      <w:r>
        <w:t>[10 marks]</w:t>
      </w:r>
      <w:r>
        <w:tab/>
      </w:r>
      <w:r>
        <w:t>use</w:t>
      </w:r>
    </w:p>
    <w:sectPr>
      <w:footerReference w:type="default" r:id="rId3"/>
      <w:pgSz w:w="12240" w:h="15840" w:orient="portrait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F0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E9446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846809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21DC72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2970F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843201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DD6C03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AF50FBAA"/>
    <w:lvl w:ilvl="0" w:tplc="04090017">
      <w:start w:val="1"/>
      <w:numFmt w:val="lowerLetter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00000008"/>
    <w:multiLevelType w:val="hybridMultilevel"/>
    <w:tmpl w:val="0DEEE1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ADF084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5FF814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66C647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4F0CF9D0"/>
    <w:lvl w:ilvl="0" w:tplc="04090017">
      <w:start w:val="1"/>
      <w:numFmt w:val="lowerLetter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0000000D"/>
    <w:multiLevelType w:val="hybridMultilevel"/>
    <w:tmpl w:val="683681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AE765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983CB2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F8B27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C0640C4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00000012"/>
    <w:multiLevelType w:val="hybridMultilevel"/>
    <w:tmpl w:val="C7905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3"/>
    <w:multiLevelType w:val="hybridMultilevel"/>
    <w:tmpl w:val="C7905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17A807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0000015"/>
    <w:multiLevelType w:val="hybridMultilevel"/>
    <w:tmpl w:val="FA3A04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683681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17"/>
    <w:multiLevelType w:val="hybridMultilevel"/>
    <w:tmpl w:val="0ED695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18"/>
    <w:multiLevelType w:val="hybridMultilevel"/>
    <w:tmpl w:val="0BA053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EB604B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0000001A"/>
    <w:multiLevelType w:val="hybridMultilevel"/>
    <w:tmpl w:val="21261C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8DB27A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4E2C5C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000001D"/>
    <w:multiLevelType w:val="hybridMultilevel"/>
    <w:tmpl w:val="9BA22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0000001E"/>
    <w:multiLevelType w:val="hybridMultilevel"/>
    <w:tmpl w:val="C75221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1F"/>
    <w:multiLevelType w:val="hybridMultilevel"/>
    <w:tmpl w:val="B21C76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8CD2B6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00000021"/>
    <w:multiLevelType w:val="hybridMultilevel"/>
    <w:tmpl w:val="A83C93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00000022"/>
    <w:multiLevelType w:val="hybridMultilevel"/>
    <w:tmpl w:val="3A88FAF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00000023"/>
    <w:multiLevelType w:val="hybridMultilevel"/>
    <w:tmpl w:val="B53686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80E0B8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00000025"/>
    <w:multiLevelType w:val="hybridMultilevel"/>
    <w:tmpl w:val="4EC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1576A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00000027"/>
    <w:multiLevelType w:val="hybridMultilevel"/>
    <w:tmpl w:val="7A5A2C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00000028"/>
    <w:multiLevelType w:val="hybridMultilevel"/>
    <w:tmpl w:val="683681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00000029"/>
    <w:multiLevelType w:val="hybridMultilevel"/>
    <w:tmpl w:val="8D8489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0000002A"/>
    <w:multiLevelType w:val="hybridMultilevel"/>
    <w:tmpl w:val="CAE40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0000002B"/>
    <w:multiLevelType w:val="hybridMultilevel"/>
    <w:tmpl w:val="C7905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000002C"/>
    <w:multiLevelType w:val="hybridMultilevel"/>
    <w:tmpl w:val="428C48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0000002D"/>
    <w:multiLevelType w:val="hybridMultilevel"/>
    <w:tmpl w:val="25AE03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0000002E"/>
    <w:multiLevelType w:val="hybridMultilevel"/>
    <w:tmpl w:val="D4542D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hybridMultilevel"/>
    <w:tmpl w:val="7254A0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00000030"/>
    <w:multiLevelType w:val="hybridMultilevel"/>
    <w:tmpl w:val="5FF814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47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45"/>
  </w:num>
  <w:num w:numId="10">
    <w:abstractNumId w:val="36"/>
  </w:num>
  <w:num w:numId="11">
    <w:abstractNumId w:val="37"/>
  </w:num>
  <w:num w:numId="12">
    <w:abstractNumId w:val="24"/>
  </w:num>
  <w:num w:numId="13">
    <w:abstractNumId w:val="20"/>
  </w:num>
  <w:num w:numId="14">
    <w:abstractNumId w:val="5"/>
  </w:num>
  <w:num w:numId="15">
    <w:abstractNumId w:val="12"/>
  </w:num>
  <w:num w:numId="16">
    <w:abstractNumId w:val="1"/>
  </w:num>
  <w:num w:numId="17">
    <w:abstractNumId w:val="19"/>
  </w:num>
  <w:num w:numId="18">
    <w:abstractNumId w:val="18"/>
  </w:num>
  <w:num w:numId="19">
    <w:abstractNumId w:val="7"/>
  </w:num>
  <w:num w:numId="20">
    <w:abstractNumId w:val="25"/>
  </w:num>
  <w:num w:numId="21">
    <w:abstractNumId w:val="40"/>
  </w:num>
  <w:num w:numId="22">
    <w:abstractNumId w:val="11"/>
  </w:num>
  <w:num w:numId="23">
    <w:abstractNumId w:val="26"/>
  </w:num>
  <w:num w:numId="24">
    <w:abstractNumId w:val="44"/>
  </w:num>
  <w:num w:numId="25">
    <w:abstractNumId w:val="31"/>
  </w:num>
  <w:num w:numId="26">
    <w:abstractNumId w:val="9"/>
  </w:num>
  <w:num w:numId="27">
    <w:abstractNumId w:val="41"/>
  </w:num>
  <w:num w:numId="28">
    <w:abstractNumId w:val="13"/>
  </w:num>
  <w:num w:numId="29">
    <w:abstractNumId w:val="33"/>
  </w:num>
  <w:num w:numId="30">
    <w:abstractNumId w:val="43"/>
  </w:num>
  <w:num w:numId="31">
    <w:abstractNumId w:val="8"/>
  </w:num>
  <w:num w:numId="32">
    <w:abstractNumId w:val="38"/>
  </w:num>
  <w:num w:numId="33">
    <w:abstractNumId w:val="46"/>
  </w:num>
  <w:num w:numId="34">
    <w:abstractNumId w:val="48"/>
  </w:num>
  <w:num w:numId="35">
    <w:abstractNumId w:val="0"/>
  </w:num>
  <w:num w:numId="36">
    <w:abstractNumId w:val="39"/>
  </w:num>
  <w:num w:numId="37">
    <w:abstractNumId w:val="6"/>
  </w:num>
  <w:num w:numId="38">
    <w:abstractNumId w:val="42"/>
  </w:num>
  <w:num w:numId="39">
    <w:abstractNumId w:val="22"/>
  </w:num>
  <w:num w:numId="40">
    <w:abstractNumId w:val="30"/>
  </w:num>
  <w:num w:numId="41">
    <w:abstractNumId w:val="34"/>
  </w:num>
  <w:num w:numId="42">
    <w:abstractNumId w:val="15"/>
  </w:num>
  <w:num w:numId="43">
    <w:abstractNumId w:val="4"/>
  </w:num>
  <w:num w:numId="44">
    <w:abstractNumId w:val="27"/>
  </w:num>
  <w:num w:numId="45">
    <w:abstractNumId w:val="10"/>
  </w:num>
  <w:num w:numId="46">
    <w:abstractNumId w:val="35"/>
  </w:num>
  <w:num w:numId="47">
    <w:abstractNumId w:val="32"/>
  </w:num>
  <w:num w:numId="48">
    <w:abstractNumId w:val="2"/>
  </w:num>
  <w:num w:numId="49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spacing w:lineRule="auto" w:line="360"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d50aeae-b2ce-4cbf-ae09-af83c8f8389f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8"/>
    <w:pPr>
      <w:jc w:val="center"/>
    </w:pPr>
    <w:rPr/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bdec07d6-40ee-4753-aab0-e84ce1bf44b8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a80e8f88-a448-43f5-aa04-aafa9e070450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7267-EF28-4DE9-BD71-745289F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235</Words>
  <Characters>1293</Characters>
  <Application>WPS Office</Application>
  <DocSecurity>0</DocSecurity>
  <Paragraphs>44</Paragraphs>
  <ScaleCrop>false</ScaleCrop>
  <LinksUpToDate>false</LinksUpToDate>
  <CharactersWithSpaces>1529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2016-04-05T08:09:00Z</dcterms:created>
  <dc:creator>user</dc:creator>
  <lastModifiedBy>TECNO-W5</lastModifiedBy>
  <lastPrinted>2016-04-08T12:36:00Z</lastPrinted>
  <dcterms:modified xsi:type="dcterms:W3CDTF">2019-05-18T15:27:47Z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