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76" w:rsidRPr="009554A4" w:rsidRDefault="00424C76" w:rsidP="00424C76">
      <w:pPr>
        <w:jc w:val="center"/>
        <w:rPr>
          <w:b/>
          <w:sz w:val="40"/>
          <w:szCs w:val="40"/>
          <w:u w:val="single"/>
        </w:rPr>
      </w:pPr>
      <w:r w:rsidRPr="009554A4">
        <w:rPr>
          <w:b/>
          <w:sz w:val="40"/>
          <w:szCs w:val="40"/>
          <w:u w:val="single"/>
        </w:rPr>
        <w:t>MURANG’A HIGH SCHOOL</w:t>
      </w:r>
    </w:p>
    <w:p w:rsidR="00424C76" w:rsidRDefault="00424C76" w:rsidP="00424C76">
      <w:pPr>
        <w:jc w:val="center"/>
      </w:pPr>
    </w:p>
    <w:p w:rsidR="00424C76" w:rsidRPr="00247BCE" w:rsidRDefault="00424C76" w:rsidP="00424C7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BIOLOGY</w:t>
      </w:r>
      <w:r w:rsidRPr="00247BCE">
        <w:rPr>
          <w:b/>
          <w:sz w:val="28"/>
          <w:szCs w:val="28"/>
          <w:u w:val="single"/>
        </w:rPr>
        <w:t xml:space="preserve">  FORM 4  C.A.T.    1 – 2016   TIME: 1 HOUR</w:t>
      </w:r>
    </w:p>
    <w:p w:rsidR="00424C76" w:rsidRDefault="00424C76" w:rsidP="00424C76"/>
    <w:p w:rsidR="00424C76" w:rsidRPr="009554A4" w:rsidRDefault="00424C76" w:rsidP="00424C76">
      <w:pPr>
        <w:rPr>
          <w:b/>
        </w:rPr>
      </w:pPr>
      <w:r w:rsidRPr="009554A4">
        <w:rPr>
          <w:b/>
        </w:rPr>
        <w:t>NAME:………………………………………….ADM.NO…………CLASS………..CL.NO……</w:t>
      </w:r>
    </w:p>
    <w:p w:rsidR="000219A1" w:rsidRDefault="000219A1"/>
    <w:p w:rsidR="00424C76" w:rsidRDefault="00F36B2C">
      <w:r>
        <w:t>1. (a) Identify the types of placentations illustrate below.</w:t>
      </w:r>
      <w:r>
        <w:tab/>
      </w:r>
      <w:r>
        <w:tab/>
      </w:r>
      <w:r>
        <w:tab/>
      </w:r>
      <w:r>
        <w:tab/>
        <w:t>(3 marks)</w:t>
      </w:r>
    </w:p>
    <w:p w:rsidR="00F36B2C" w:rsidRDefault="00F36B2C"/>
    <w:p w:rsidR="00F36B2C" w:rsidRDefault="00996E4E">
      <w:r>
        <w:rPr>
          <w:noProof/>
        </w:rPr>
        <w:drawing>
          <wp:inline distT="0" distB="0" distL="0" distR="0">
            <wp:extent cx="6334125" cy="3019425"/>
            <wp:effectExtent l="19050" t="0" r="9525" b="0"/>
            <wp:docPr id="1" name="Picture 1" descr="C:\Users\hp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B2C" w:rsidRDefault="00F36B2C"/>
    <w:p w:rsidR="00F36B2C" w:rsidRDefault="00F36B2C">
      <w:r>
        <w:t>(b) Name two types of the following</w:t>
      </w:r>
    </w:p>
    <w:p w:rsidR="00F36B2C" w:rsidRDefault="00F36B2C"/>
    <w:p w:rsidR="00F36B2C" w:rsidRDefault="00F36B2C">
      <w:r>
        <w:t>(i) Dry dehiscent fruits.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F36B2C" w:rsidRDefault="00F36B2C"/>
    <w:p w:rsidR="00F36B2C" w:rsidRDefault="00F36B2C"/>
    <w:p w:rsidR="00F36B2C" w:rsidRDefault="00F36B2C"/>
    <w:p w:rsidR="00F36B2C" w:rsidRDefault="00F36B2C"/>
    <w:p w:rsidR="00F36B2C" w:rsidRDefault="00F36B2C">
      <w:r>
        <w:t>(ii) Dry indehiscent fruits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F36B2C" w:rsidRDefault="00F36B2C"/>
    <w:p w:rsidR="00F36B2C" w:rsidRDefault="00F36B2C"/>
    <w:p w:rsidR="00F36B2C" w:rsidRDefault="00F36B2C"/>
    <w:p w:rsidR="00F36B2C" w:rsidRDefault="00F36B2C"/>
    <w:p w:rsidR="00F36B2C" w:rsidRDefault="00F36B2C"/>
    <w:p w:rsidR="00F36B2C" w:rsidRDefault="00F36B2C">
      <w:r>
        <w:t>(c) Briefly explain how the seeds</w:t>
      </w:r>
      <w:r w:rsidR="00996E4E">
        <w:t xml:space="preserve"> of a succulent fruit get disper</w:t>
      </w:r>
      <w:r>
        <w:t>sed.</w:t>
      </w:r>
      <w:r>
        <w:tab/>
      </w:r>
      <w:r>
        <w:tab/>
      </w:r>
      <w:r>
        <w:tab/>
        <w:t>(2 marks)</w:t>
      </w:r>
    </w:p>
    <w:p w:rsidR="00F36B2C" w:rsidRDefault="00F36B2C">
      <w:r>
        <w:br w:type="page"/>
      </w:r>
    </w:p>
    <w:p w:rsidR="00F36B2C" w:rsidRDefault="00F36B2C">
      <w:r>
        <w:lastRenderedPageBreak/>
        <w:t xml:space="preserve">2. </w:t>
      </w:r>
      <w:r w:rsidR="00A703CE">
        <w:t>Distinguish between the following terms:-</w:t>
      </w:r>
    </w:p>
    <w:p w:rsidR="00A703CE" w:rsidRDefault="00A703CE"/>
    <w:p w:rsidR="00A703CE" w:rsidRDefault="00A703CE">
      <w:r>
        <w:t>(a) Monoecious and dioecious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A703CE" w:rsidRDefault="00A703CE"/>
    <w:p w:rsidR="00A703CE" w:rsidRDefault="00A703CE"/>
    <w:p w:rsidR="00A703CE" w:rsidRDefault="00A703CE"/>
    <w:p w:rsidR="00A703CE" w:rsidRDefault="00A703CE"/>
    <w:p w:rsidR="00A703CE" w:rsidRDefault="00A703CE"/>
    <w:p w:rsidR="00A703CE" w:rsidRDefault="00A703CE"/>
    <w:p w:rsidR="00A703CE" w:rsidRDefault="00A703CE">
      <w:r>
        <w:t>(b) Protandry and protogyny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A703CE" w:rsidRDefault="00A703CE"/>
    <w:p w:rsidR="00A703CE" w:rsidRDefault="00A703CE"/>
    <w:p w:rsidR="00A703CE" w:rsidRDefault="00A703CE"/>
    <w:p w:rsidR="00A703CE" w:rsidRDefault="00A703CE"/>
    <w:p w:rsidR="00A703CE" w:rsidRDefault="00A703CE"/>
    <w:p w:rsidR="00A703CE" w:rsidRDefault="00A703CE"/>
    <w:p w:rsidR="00A703CE" w:rsidRDefault="00A703CE">
      <w:r>
        <w:t>3. Briefly describe the two fertilizations that occurs in double federalization.</w:t>
      </w:r>
      <w:r>
        <w:tab/>
        <w:t>(4 marks)</w:t>
      </w:r>
    </w:p>
    <w:p w:rsidR="00A703CE" w:rsidRDefault="00A703CE"/>
    <w:p w:rsidR="00A703CE" w:rsidRDefault="00A703CE"/>
    <w:p w:rsidR="00A703CE" w:rsidRDefault="00A703CE"/>
    <w:p w:rsidR="00A703CE" w:rsidRDefault="00A703CE"/>
    <w:p w:rsidR="00A703CE" w:rsidRDefault="00A703CE"/>
    <w:p w:rsidR="00A703CE" w:rsidRDefault="00A703CE"/>
    <w:p w:rsidR="00A703CE" w:rsidRDefault="00A703CE"/>
    <w:p w:rsidR="00A703CE" w:rsidRDefault="00A703CE"/>
    <w:p w:rsidR="00A703CE" w:rsidRDefault="00A703CE"/>
    <w:p w:rsidR="00A703CE" w:rsidRDefault="00A703CE"/>
    <w:p w:rsidR="00A703CE" w:rsidRDefault="00A703CE">
      <w:r>
        <w:t>4. Draw a well labelled diagram of an embryo sac.</w:t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A703CE" w:rsidRDefault="00A703CE">
      <w:r>
        <w:t xml:space="preserve"> </w:t>
      </w:r>
    </w:p>
    <w:p w:rsidR="00F36B2C" w:rsidRDefault="00F36B2C"/>
    <w:p w:rsidR="00F36B2C" w:rsidRDefault="00F36B2C"/>
    <w:p w:rsidR="00F36B2C" w:rsidRDefault="00F36B2C"/>
    <w:p w:rsidR="00F36B2C" w:rsidRDefault="00F36B2C"/>
    <w:p w:rsidR="00A703CE" w:rsidRDefault="00A703CE">
      <w:r>
        <w:br w:type="page"/>
      </w:r>
    </w:p>
    <w:p w:rsidR="00F36B2C" w:rsidRDefault="00A703CE">
      <w:r>
        <w:lastRenderedPageBreak/>
        <w:t>5. Give two ways in which the following type of plants are adapted to their habitats</w:t>
      </w:r>
    </w:p>
    <w:p w:rsidR="00A703CE" w:rsidRDefault="00A703CE"/>
    <w:p w:rsidR="00A703CE" w:rsidRDefault="00A703CE">
      <w:r>
        <w:t>(i) hydrophytes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A703CE" w:rsidRDefault="00A703CE"/>
    <w:p w:rsidR="00A703CE" w:rsidRDefault="00A703CE"/>
    <w:p w:rsidR="00A703CE" w:rsidRDefault="00A703CE"/>
    <w:p w:rsidR="00A703CE" w:rsidRDefault="00A703CE"/>
    <w:p w:rsidR="00A703CE" w:rsidRDefault="00A703CE"/>
    <w:p w:rsidR="00A703CE" w:rsidRDefault="00A703CE">
      <w:r>
        <w:t>(ii) halophytes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A703CE" w:rsidRDefault="00A703CE"/>
    <w:p w:rsidR="00A703CE" w:rsidRDefault="00A703CE"/>
    <w:p w:rsidR="00A703CE" w:rsidRDefault="00A703CE"/>
    <w:p w:rsidR="00A703CE" w:rsidRDefault="00A703CE"/>
    <w:p w:rsidR="00A703CE" w:rsidRDefault="00A703CE"/>
    <w:p w:rsidR="00A703CE" w:rsidRDefault="00A703CE">
      <w:r>
        <w:t>6. Explain the meaning of the following terms:-</w:t>
      </w:r>
    </w:p>
    <w:p w:rsidR="00A703CE" w:rsidRDefault="00A703CE"/>
    <w:p w:rsidR="00A703CE" w:rsidRDefault="00A703CE">
      <w:r>
        <w:t>(i) Green house effect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A703CE" w:rsidRDefault="00A703CE"/>
    <w:p w:rsidR="00A703CE" w:rsidRDefault="00A703CE"/>
    <w:p w:rsidR="00A703CE" w:rsidRDefault="00A703CE"/>
    <w:p w:rsidR="00A703CE" w:rsidRDefault="00A703CE"/>
    <w:p w:rsidR="00A703CE" w:rsidRDefault="00A703CE">
      <w:r>
        <w:t>(ii) Global warming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F36B2C" w:rsidRDefault="00F36B2C"/>
    <w:p w:rsidR="00F36B2C" w:rsidRDefault="00F36B2C"/>
    <w:p w:rsidR="00F36B2C" w:rsidRDefault="00F36B2C"/>
    <w:p w:rsidR="00A703CE" w:rsidRDefault="00A703CE"/>
    <w:p w:rsidR="00A703CE" w:rsidRDefault="00A703CE"/>
    <w:p w:rsidR="00A703CE" w:rsidRDefault="00A703CE">
      <w:r>
        <w:t>7. To estimate the population of tilapia fish in a school fish pond, capture recapture method was used where 400 fis</w:t>
      </w:r>
      <w:r w:rsidR="00996E4E">
        <w:t>h were caught, marked and released back to the pond.  Four</w:t>
      </w:r>
      <w:r>
        <w:t xml:space="preserve"> days later, another catch was carried out.  374 fish were caught. 80 were found marked.</w:t>
      </w:r>
    </w:p>
    <w:p w:rsidR="00A703CE" w:rsidRDefault="00A703CE"/>
    <w:p w:rsidR="00A703CE" w:rsidRDefault="00A703CE">
      <w:r>
        <w:t>(a) Calculate the population size of the fish in the pond.</w:t>
      </w:r>
      <w:r>
        <w:tab/>
      </w:r>
      <w:r>
        <w:tab/>
      </w:r>
      <w:r>
        <w:tab/>
        <w:t>(3 marks)</w:t>
      </w:r>
    </w:p>
    <w:p w:rsidR="00A703CE" w:rsidRDefault="00A703CE">
      <w:r>
        <w:br w:type="page"/>
      </w:r>
    </w:p>
    <w:p w:rsidR="00A703CE" w:rsidRDefault="00A703CE">
      <w:r>
        <w:lastRenderedPageBreak/>
        <w:t xml:space="preserve">(b) State the assumptions made during the </w:t>
      </w:r>
      <w:r w:rsidR="00C160A2">
        <w:t>investigation</w:t>
      </w:r>
      <w:r>
        <w:tab/>
      </w:r>
      <w:r>
        <w:tab/>
      </w:r>
      <w:r>
        <w:tab/>
        <w:t>(2 marks)</w:t>
      </w:r>
    </w:p>
    <w:p w:rsidR="00C160A2" w:rsidRDefault="00C160A2"/>
    <w:p w:rsidR="00C160A2" w:rsidRDefault="00C160A2"/>
    <w:p w:rsidR="00C160A2" w:rsidRDefault="00C160A2"/>
    <w:p w:rsidR="00C160A2" w:rsidRDefault="00C160A2"/>
    <w:p w:rsidR="00C160A2" w:rsidRDefault="00C160A2"/>
    <w:p w:rsidR="00C160A2" w:rsidRDefault="00C160A2"/>
    <w:p w:rsidR="00C160A2" w:rsidRDefault="00C160A2">
      <w:r>
        <w:t>(c) Name one other method of population estimation</w:t>
      </w:r>
      <w:r>
        <w:tab/>
      </w:r>
      <w:r>
        <w:tab/>
      </w:r>
      <w:r>
        <w:tab/>
      </w:r>
      <w:r>
        <w:tab/>
        <w:t>(1 mark)</w:t>
      </w:r>
    </w:p>
    <w:p w:rsidR="00C160A2" w:rsidRDefault="00C160A2"/>
    <w:p w:rsidR="00C160A2" w:rsidRDefault="00C160A2"/>
    <w:p w:rsidR="00C160A2" w:rsidRDefault="00C160A2"/>
    <w:p w:rsidR="00C160A2" w:rsidRDefault="00C160A2">
      <w:r>
        <w:t>8. (a) Briefly explain how the following disease causing organisms get transmitted.</w:t>
      </w:r>
    </w:p>
    <w:p w:rsidR="00C160A2" w:rsidRDefault="00C160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C160A2" w:rsidRDefault="00C160A2"/>
    <w:p w:rsidR="00C160A2" w:rsidRDefault="00996E4E">
      <w:r>
        <w:t>(i) Plasmodium</w:t>
      </w:r>
    </w:p>
    <w:p w:rsidR="00C160A2" w:rsidRDefault="00C160A2"/>
    <w:p w:rsidR="00C160A2" w:rsidRDefault="00C160A2"/>
    <w:p w:rsidR="00C160A2" w:rsidRDefault="00C160A2"/>
    <w:p w:rsidR="00C160A2" w:rsidRDefault="00C160A2">
      <w:r>
        <w:t>(ii) Ascaris lumbricoides</w:t>
      </w:r>
    </w:p>
    <w:p w:rsidR="00C160A2" w:rsidRDefault="00C160A2"/>
    <w:p w:rsidR="00C160A2" w:rsidRDefault="00C160A2"/>
    <w:p w:rsidR="00C160A2" w:rsidRDefault="00C160A2"/>
    <w:p w:rsidR="00C160A2" w:rsidRDefault="00C160A2">
      <w:r>
        <w:t>(b) Give one method of controlling spread of malaria based on the following.  (2 marks)</w:t>
      </w:r>
    </w:p>
    <w:p w:rsidR="00C160A2" w:rsidRDefault="00C160A2"/>
    <w:p w:rsidR="00C160A2" w:rsidRDefault="00C160A2">
      <w:r>
        <w:t>(i) Killing of the causative parasite</w:t>
      </w:r>
    </w:p>
    <w:p w:rsidR="00C160A2" w:rsidRDefault="00C160A2"/>
    <w:p w:rsidR="00C160A2" w:rsidRDefault="00C160A2"/>
    <w:p w:rsidR="00C160A2" w:rsidRDefault="00C160A2"/>
    <w:p w:rsidR="00C160A2" w:rsidRDefault="00C160A2">
      <w:r>
        <w:t>(ii) Mosquitoes habitat</w:t>
      </w:r>
    </w:p>
    <w:p w:rsidR="00C160A2" w:rsidRDefault="00C160A2"/>
    <w:p w:rsidR="00C160A2" w:rsidRDefault="00C160A2"/>
    <w:p w:rsidR="00C160A2" w:rsidRDefault="00C160A2"/>
    <w:p w:rsidR="00C160A2" w:rsidRDefault="00C160A2"/>
    <w:p w:rsidR="00C160A2" w:rsidRDefault="00C160A2">
      <w:r>
        <w:t>9. Explain how an increase in nitrate concentration in a river can lead to death of fish.</w:t>
      </w:r>
    </w:p>
    <w:p w:rsidR="00C160A2" w:rsidRDefault="00C160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C160A2" w:rsidRDefault="00C160A2"/>
    <w:p w:rsidR="00C160A2" w:rsidRDefault="00C160A2">
      <w:r>
        <w:br w:type="page"/>
      </w:r>
    </w:p>
    <w:p w:rsidR="00F36B2C" w:rsidRDefault="00C160A2">
      <w:r>
        <w:lastRenderedPageBreak/>
        <w:t>10. Explain how the following adaption minimizes the rate of transpiration.</w:t>
      </w:r>
      <w:r>
        <w:tab/>
        <w:t>(3 marks)</w:t>
      </w:r>
    </w:p>
    <w:p w:rsidR="00C160A2" w:rsidRDefault="00C160A2"/>
    <w:p w:rsidR="00C160A2" w:rsidRDefault="00C160A2">
      <w:r>
        <w:t>(a) Leaf folding</w:t>
      </w:r>
    </w:p>
    <w:p w:rsidR="00C160A2" w:rsidRDefault="00C160A2"/>
    <w:p w:rsidR="00C160A2" w:rsidRDefault="00C160A2"/>
    <w:p w:rsidR="00C160A2" w:rsidRDefault="00C160A2"/>
    <w:p w:rsidR="00C160A2" w:rsidRDefault="00C160A2">
      <w:r>
        <w:t>(b) Reversed stomata rhythm</w:t>
      </w:r>
    </w:p>
    <w:p w:rsidR="00C160A2" w:rsidRDefault="00C160A2"/>
    <w:p w:rsidR="00C160A2" w:rsidRDefault="00C160A2"/>
    <w:p w:rsidR="00C160A2" w:rsidRDefault="00C160A2"/>
    <w:p w:rsidR="00C160A2" w:rsidRDefault="00C160A2">
      <w:r>
        <w:t>(c) Sunken stomata</w:t>
      </w:r>
    </w:p>
    <w:p w:rsidR="00C160A2" w:rsidRDefault="00C160A2"/>
    <w:p w:rsidR="00C160A2" w:rsidRDefault="00C160A2"/>
    <w:p w:rsidR="00C160A2" w:rsidRDefault="00C160A2"/>
    <w:p w:rsidR="00C160A2" w:rsidRDefault="00C160A2"/>
    <w:p w:rsidR="00C160A2" w:rsidRDefault="00C160A2">
      <w:r>
        <w:t>11. (a)</w:t>
      </w:r>
      <w:r w:rsidR="00996E4E">
        <w:t xml:space="preserve"> What is the use of a potometer</w:t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C160A2" w:rsidRDefault="00C160A2"/>
    <w:p w:rsidR="00C160A2" w:rsidRDefault="00C160A2"/>
    <w:p w:rsidR="00C160A2" w:rsidRDefault="00C160A2"/>
    <w:p w:rsidR="00C160A2" w:rsidRDefault="00C160A2"/>
    <w:p w:rsidR="00C160A2" w:rsidRDefault="00C160A2"/>
    <w:p w:rsidR="00C160A2" w:rsidRDefault="00C160A2">
      <w:r>
        <w:t>(b) Give two precautio</w:t>
      </w:r>
      <w:r w:rsidR="00996E4E">
        <w:t>ns taken when using the potometer</w:t>
      </w:r>
      <w:r>
        <w:tab/>
      </w:r>
      <w:r>
        <w:tab/>
      </w:r>
      <w:r>
        <w:tab/>
      </w:r>
      <w:r>
        <w:tab/>
        <w:t>(2 marks)</w:t>
      </w:r>
    </w:p>
    <w:p w:rsidR="00C160A2" w:rsidRDefault="00C160A2"/>
    <w:p w:rsidR="00C160A2" w:rsidRDefault="00C160A2"/>
    <w:p w:rsidR="00C160A2" w:rsidRDefault="00C160A2"/>
    <w:p w:rsidR="00C160A2" w:rsidRDefault="00C160A2"/>
    <w:p w:rsidR="00C160A2" w:rsidRDefault="00C160A2"/>
    <w:p w:rsidR="00C160A2" w:rsidRDefault="00C160A2"/>
    <w:p w:rsidR="00C160A2" w:rsidRDefault="00C160A2">
      <w:r>
        <w:t>12. Give three ways in which the xylem is adapted to its functions.</w:t>
      </w:r>
      <w:r>
        <w:tab/>
      </w:r>
      <w:r>
        <w:tab/>
      </w:r>
      <w:r>
        <w:tab/>
        <w:t>(3 marks)</w:t>
      </w:r>
    </w:p>
    <w:p w:rsidR="00C160A2" w:rsidRDefault="00C160A2"/>
    <w:p w:rsidR="00C160A2" w:rsidRDefault="00C160A2"/>
    <w:p w:rsidR="00C160A2" w:rsidRDefault="00C160A2"/>
    <w:p w:rsidR="00C160A2" w:rsidRDefault="00C160A2"/>
    <w:p w:rsidR="00C160A2" w:rsidRDefault="00C160A2"/>
    <w:p w:rsidR="00C160A2" w:rsidRDefault="00C160A2"/>
    <w:p w:rsidR="00C160A2" w:rsidRDefault="00C160A2"/>
    <w:p w:rsidR="00C160A2" w:rsidRDefault="00C160A2"/>
    <w:p w:rsidR="00C160A2" w:rsidRDefault="00C160A2"/>
    <w:p w:rsidR="00C160A2" w:rsidRDefault="00C160A2"/>
    <w:p w:rsidR="00C160A2" w:rsidRDefault="00C160A2"/>
    <w:p w:rsidR="00C160A2" w:rsidRDefault="00C160A2"/>
    <w:p w:rsidR="00C160A2" w:rsidRDefault="00C160A2"/>
    <w:p w:rsidR="00C160A2" w:rsidRDefault="00C160A2" w:rsidP="00C160A2">
      <w:pPr>
        <w:jc w:val="center"/>
      </w:pPr>
    </w:p>
    <w:p w:rsidR="00F36B2C" w:rsidRDefault="00C160A2" w:rsidP="00C160A2">
      <w:pPr>
        <w:jc w:val="center"/>
      </w:pPr>
      <w:r w:rsidRPr="00C160A2">
        <w:rPr>
          <w:rFonts w:ascii="Algerian" w:hAnsi="Algerian"/>
          <w:b/>
        </w:rPr>
        <w:t>==END==</w:t>
      </w:r>
    </w:p>
    <w:sectPr w:rsidR="00F36B2C" w:rsidSect="009C0E58">
      <w:footerReference w:type="default" r:id="rId7"/>
      <w:pgSz w:w="12240" w:h="15840"/>
      <w:pgMar w:top="1152" w:right="1008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8E8" w:rsidRDefault="00D058E8" w:rsidP="00F36B2C">
      <w:r>
        <w:separator/>
      </w:r>
    </w:p>
  </w:endnote>
  <w:endnote w:type="continuationSeparator" w:id="1">
    <w:p w:rsidR="00D058E8" w:rsidRDefault="00D058E8" w:rsidP="00F36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771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703CE" w:rsidRDefault="00BE1A5E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996E4E">
            <w:rPr>
              <w:noProof/>
            </w:rPr>
            <w:t>5</w:t>
          </w:r>
        </w:fldSimple>
        <w:r w:rsidR="00A703CE">
          <w:t xml:space="preserve"> | </w:t>
        </w:r>
        <w:r w:rsidR="00A703CE">
          <w:rPr>
            <w:color w:val="7F7F7F" w:themeColor="background1" w:themeShade="7F"/>
            <w:spacing w:val="60"/>
          </w:rPr>
          <w:t>Page</w:t>
        </w:r>
      </w:p>
    </w:sdtContent>
  </w:sdt>
  <w:p w:rsidR="00A703CE" w:rsidRDefault="00A703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8E8" w:rsidRDefault="00D058E8" w:rsidP="00F36B2C">
      <w:r>
        <w:separator/>
      </w:r>
    </w:p>
  </w:footnote>
  <w:footnote w:type="continuationSeparator" w:id="1">
    <w:p w:rsidR="00D058E8" w:rsidRDefault="00D058E8" w:rsidP="00F36B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871"/>
    <w:rsid w:val="000219A1"/>
    <w:rsid w:val="002B0A83"/>
    <w:rsid w:val="003D4EFE"/>
    <w:rsid w:val="00424C76"/>
    <w:rsid w:val="004F2E52"/>
    <w:rsid w:val="005F7644"/>
    <w:rsid w:val="0077663F"/>
    <w:rsid w:val="008629CA"/>
    <w:rsid w:val="00914A08"/>
    <w:rsid w:val="009617E4"/>
    <w:rsid w:val="00996E4E"/>
    <w:rsid w:val="009B762E"/>
    <w:rsid w:val="009C0E58"/>
    <w:rsid w:val="00A703CE"/>
    <w:rsid w:val="00BE1A5E"/>
    <w:rsid w:val="00C160A2"/>
    <w:rsid w:val="00C173CF"/>
    <w:rsid w:val="00D058E8"/>
    <w:rsid w:val="00E87871"/>
    <w:rsid w:val="00F00CF6"/>
    <w:rsid w:val="00F36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36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6B2C"/>
  </w:style>
  <w:style w:type="paragraph" w:styleId="Footer">
    <w:name w:val="footer"/>
    <w:basedOn w:val="Normal"/>
    <w:link w:val="FooterChar"/>
    <w:uiPriority w:val="99"/>
    <w:unhideWhenUsed/>
    <w:rsid w:val="00F36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B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2016-05-09T09:52:00Z</dcterms:created>
  <dcterms:modified xsi:type="dcterms:W3CDTF">2016-05-11T09:08:00Z</dcterms:modified>
</cp:coreProperties>
</file>