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78" w:rsidRDefault="000E00AA" w:rsidP="00D3711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NAME………………………………</w:t>
      </w:r>
      <w:r w:rsidR="00D37114" w:rsidRPr="00291939">
        <w:rPr>
          <w:rFonts w:ascii="Times New Roman" w:hAnsi="Times New Roman" w:cs="Times New Roman"/>
          <w:b/>
          <w:sz w:val="24"/>
          <w:szCs w:val="24"/>
        </w:rPr>
        <w:t xml:space="preserve"> INDEX NUMBER…………………</w:t>
      </w:r>
      <w:r>
        <w:rPr>
          <w:rFonts w:ascii="Times New Roman" w:hAnsi="Times New Roman" w:cs="Times New Roman"/>
          <w:b/>
          <w:sz w:val="24"/>
          <w:szCs w:val="24"/>
        </w:rPr>
        <w:t>CLASS</w:t>
      </w:r>
      <w:r w:rsidR="00D37114" w:rsidRPr="00291939">
        <w:rPr>
          <w:rFonts w:ascii="Times New Roman" w:hAnsi="Times New Roman" w:cs="Times New Roman"/>
          <w:b/>
          <w:sz w:val="24"/>
          <w:szCs w:val="24"/>
        </w:rPr>
        <w:t>…….</w:t>
      </w:r>
    </w:p>
    <w:p w:rsidR="000E00AA" w:rsidRPr="00291939" w:rsidRDefault="000E00AA" w:rsidP="00D371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 NO…………………………..DATE……………………………..SIGN……………</w:t>
      </w:r>
    </w:p>
    <w:p w:rsidR="00D37114" w:rsidRPr="00291939" w:rsidRDefault="00D37114" w:rsidP="00D37114">
      <w:pPr>
        <w:rPr>
          <w:rFonts w:ascii="Times New Roman" w:hAnsi="Times New Roman" w:cs="Times New Roman"/>
          <w:b/>
          <w:sz w:val="24"/>
          <w:szCs w:val="24"/>
        </w:rPr>
      </w:pPr>
      <w:r w:rsidRPr="00291939">
        <w:rPr>
          <w:rFonts w:ascii="Times New Roman" w:hAnsi="Times New Roman" w:cs="Times New Roman"/>
          <w:b/>
          <w:sz w:val="24"/>
          <w:szCs w:val="24"/>
        </w:rPr>
        <w:t>311/1</w:t>
      </w:r>
    </w:p>
    <w:p w:rsidR="00D37114" w:rsidRPr="00291939" w:rsidRDefault="00D37114" w:rsidP="00D37114">
      <w:pPr>
        <w:rPr>
          <w:rFonts w:ascii="Times New Roman" w:hAnsi="Times New Roman" w:cs="Times New Roman"/>
          <w:b/>
          <w:sz w:val="24"/>
          <w:szCs w:val="24"/>
        </w:rPr>
      </w:pPr>
      <w:r w:rsidRPr="00291939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D37114" w:rsidRPr="00291939" w:rsidRDefault="00D37114" w:rsidP="00D37114">
      <w:pPr>
        <w:rPr>
          <w:rFonts w:ascii="Times New Roman" w:hAnsi="Times New Roman" w:cs="Times New Roman"/>
          <w:b/>
          <w:sz w:val="24"/>
          <w:szCs w:val="24"/>
        </w:rPr>
      </w:pPr>
      <w:r w:rsidRPr="00291939">
        <w:rPr>
          <w:rFonts w:ascii="Times New Roman" w:hAnsi="Times New Roman" w:cs="Times New Roman"/>
          <w:b/>
          <w:sz w:val="24"/>
          <w:szCs w:val="24"/>
        </w:rPr>
        <w:t xml:space="preserve">PAPER 1 </w:t>
      </w:r>
    </w:p>
    <w:p w:rsidR="00D37114" w:rsidRDefault="00D37114" w:rsidP="00D37114">
      <w:pPr>
        <w:rPr>
          <w:rFonts w:ascii="Times New Roman" w:hAnsi="Times New Roman" w:cs="Times New Roman"/>
          <w:b/>
          <w:sz w:val="24"/>
          <w:szCs w:val="24"/>
        </w:rPr>
      </w:pPr>
      <w:r w:rsidRPr="00291939">
        <w:rPr>
          <w:rFonts w:ascii="Times New Roman" w:hAnsi="Times New Roman" w:cs="Times New Roman"/>
          <w:b/>
          <w:sz w:val="24"/>
          <w:szCs w:val="24"/>
        </w:rPr>
        <w:t>TIME 2</w:t>
      </w:r>
      <w:r w:rsidRPr="0029193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½</w:t>
      </w:r>
      <w:r w:rsidRPr="00291939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682B0C" w:rsidRDefault="00682B0C" w:rsidP="00682B0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PANGANI GIRLS’ HIGH SCHOOL</w:t>
      </w:r>
    </w:p>
    <w:p w:rsidR="00682B0C" w:rsidRDefault="00682B0C" w:rsidP="00682B0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POST MOCK 2019</w:t>
      </w:r>
    </w:p>
    <w:p w:rsidR="00682B0C" w:rsidRDefault="00682B0C" w:rsidP="00682B0C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(KCSE)</w:t>
      </w:r>
    </w:p>
    <w:p w:rsidR="00682B0C" w:rsidRDefault="00682B0C" w:rsidP="00682B0C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September 2019</w:t>
      </w:r>
    </w:p>
    <w:p w:rsidR="00D37114" w:rsidRPr="00291939" w:rsidRDefault="00D37114" w:rsidP="00D37114">
      <w:pPr>
        <w:rPr>
          <w:rFonts w:ascii="Times New Roman" w:hAnsi="Times New Roman" w:cs="Times New Roman"/>
          <w:b/>
          <w:sz w:val="24"/>
          <w:szCs w:val="24"/>
        </w:rPr>
      </w:pPr>
      <w:r w:rsidRPr="00291939">
        <w:rPr>
          <w:rFonts w:ascii="Times New Roman" w:hAnsi="Times New Roman" w:cs="Times New Roman"/>
          <w:b/>
          <w:sz w:val="24"/>
          <w:szCs w:val="24"/>
        </w:rPr>
        <w:t>INSTRUCTION TO CANDIDATES</w:t>
      </w:r>
    </w:p>
    <w:p w:rsidR="00D37114" w:rsidRDefault="00D37114" w:rsidP="00D371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has three sections </w:t>
      </w:r>
      <w:r w:rsidRPr="0008680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680B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8680B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114" w:rsidRDefault="00D37114" w:rsidP="00D371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="00647770" w:rsidRPr="0008680B">
        <w:rPr>
          <w:rFonts w:ascii="Times New Roman" w:hAnsi="Times New Roman" w:cs="Times New Roman"/>
          <w:b/>
          <w:sz w:val="24"/>
          <w:szCs w:val="24"/>
        </w:rPr>
        <w:t>ALL QUESTIONS</w:t>
      </w:r>
      <w:r>
        <w:rPr>
          <w:rFonts w:ascii="Times New Roman" w:hAnsi="Times New Roman" w:cs="Times New Roman"/>
          <w:sz w:val="24"/>
          <w:szCs w:val="24"/>
        </w:rPr>
        <w:t>in</w:t>
      </w:r>
      <w:r w:rsidR="00647770" w:rsidRPr="0008680B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Pr="0008680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770" w:rsidRPr="0008680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="00647770" w:rsidRPr="0008680B">
        <w:rPr>
          <w:rFonts w:ascii="Times New Roman" w:hAnsi="Times New Roman" w:cs="Times New Roman"/>
          <w:b/>
          <w:sz w:val="24"/>
          <w:szCs w:val="24"/>
        </w:rPr>
        <w:t>SECTION</w:t>
      </w:r>
      <w:r w:rsidRPr="0008680B"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8680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Pr="0008680B">
        <w:rPr>
          <w:rFonts w:ascii="Times New Roman" w:hAnsi="Times New Roman" w:cs="Times New Roman"/>
          <w:b/>
          <w:sz w:val="24"/>
          <w:szCs w:val="24"/>
        </w:rPr>
        <w:t>SECTION 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114" w:rsidRDefault="00D37114" w:rsidP="00D371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answers must be written in the space provided after question 24.</w:t>
      </w:r>
    </w:p>
    <w:p w:rsidR="00D37114" w:rsidRDefault="00D37114" w:rsidP="00D371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 should check the question paper to ensure that all the pages are printed.</w:t>
      </w:r>
    </w:p>
    <w:p w:rsidR="00D37114" w:rsidRDefault="00D37114" w:rsidP="00D371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answer the question in English.</w:t>
      </w:r>
    </w:p>
    <w:p w:rsidR="00647770" w:rsidRPr="00647770" w:rsidRDefault="00647770" w:rsidP="00D3711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37114" w:rsidRPr="00647770" w:rsidRDefault="00647770" w:rsidP="00647770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770">
        <w:rPr>
          <w:rFonts w:ascii="Times New Roman" w:hAnsi="Times New Roman" w:cs="Times New Roman"/>
          <w:b/>
          <w:sz w:val="24"/>
          <w:szCs w:val="24"/>
        </w:rPr>
        <w:t>For Examiners use only.</w:t>
      </w:r>
    </w:p>
    <w:tbl>
      <w:tblPr>
        <w:tblStyle w:val="TableGrid"/>
        <w:tblW w:w="8976" w:type="dxa"/>
        <w:tblInd w:w="720" w:type="dxa"/>
        <w:tblLook w:val="04A0"/>
      </w:tblPr>
      <w:tblGrid>
        <w:gridCol w:w="2217"/>
        <w:gridCol w:w="2237"/>
        <w:gridCol w:w="2256"/>
        <w:gridCol w:w="2266"/>
      </w:tblGrid>
      <w:tr w:rsidR="00647770" w:rsidTr="00647770">
        <w:trPr>
          <w:trHeight w:val="310"/>
        </w:trPr>
        <w:tc>
          <w:tcPr>
            <w:tcW w:w="2217" w:type="dxa"/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Section </w:t>
            </w:r>
          </w:p>
        </w:tc>
        <w:tc>
          <w:tcPr>
            <w:tcW w:w="2237" w:type="dxa"/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2256" w:type="dxa"/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2266" w:type="dxa"/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Candidates score</w:t>
            </w:r>
          </w:p>
        </w:tc>
      </w:tr>
      <w:tr w:rsidR="00647770" w:rsidTr="00647770">
        <w:trPr>
          <w:trHeight w:val="485"/>
        </w:trPr>
        <w:tc>
          <w:tcPr>
            <w:tcW w:w="2217" w:type="dxa"/>
            <w:tcBorders>
              <w:bottom w:val="single" w:sz="4" w:space="0" w:color="auto"/>
            </w:tcBorders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</w:tc>
        <w:tc>
          <w:tcPr>
            <w:tcW w:w="2256" w:type="dxa"/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6" w:type="dxa"/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70" w:rsidTr="00647770">
        <w:trPr>
          <w:trHeight w:val="310"/>
        </w:trPr>
        <w:tc>
          <w:tcPr>
            <w:tcW w:w="2217" w:type="dxa"/>
            <w:tcBorders>
              <w:bottom w:val="nil"/>
            </w:tcBorders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647770" w:rsidRDefault="004727D1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6" w:type="dxa"/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70" w:rsidTr="00647770">
        <w:trPr>
          <w:trHeight w:val="327"/>
        </w:trPr>
        <w:tc>
          <w:tcPr>
            <w:tcW w:w="2217" w:type="dxa"/>
            <w:tcBorders>
              <w:top w:val="nil"/>
              <w:bottom w:val="nil"/>
            </w:tcBorders>
          </w:tcPr>
          <w:p w:rsidR="00647770" w:rsidRDefault="004912AA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37" w:type="dxa"/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647770" w:rsidRDefault="004727D1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6" w:type="dxa"/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70" w:rsidTr="00647770">
        <w:trPr>
          <w:trHeight w:val="310"/>
        </w:trPr>
        <w:tc>
          <w:tcPr>
            <w:tcW w:w="2217" w:type="dxa"/>
            <w:tcBorders>
              <w:top w:val="nil"/>
            </w:tcBorders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647770" w:rsidRDefault="004727D1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6" w:type="dxa"/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70" w:rsidTr="00647770">
        <w:trPr>
          <w:trHeight w:val="310"/>
        </w:trPr>
        <w:tc>
          <w:tcPr>
            <w:tcW w:w="2217" w:type="dxa"/>
            <w:tcBorders>
              <w:bottom w:val="nil"/>
            </w:tcBorders>
          </w:tcPr>
          <w:p w:rsidR="00647770" w:rsidRDefault="004912AA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37" w:type="dxa"/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647770" w:rsidRDefault="004727D1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6" w:type="dxa"/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70" w:rsidTr="00647770">
        <w:trPr>
          <w:trHeight w:val="310"/>
        </w:trPr>
        <w:tc>
          <w:tcPr>
            <w:tcW w:w="2217" w:type="dxa"/>
            <w:tcBorders>
              <w:top w:val="nil"/>
              <w:bottom w:val="single" w:sz="4" w:space="0" w:color="auto"/>
            </w:tcBorders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647770" w:rsidRDefault="004727D1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70" w:rsidTr="00647770">
        <w:trPr>
          <w:trHeight w:val="310"/>
        </w:trPr>
        <w:tc>
          <w:tcPr>
            <w:tcW w:w="2217" w:type="dxa"/>
            <w:tcBorders>
              <w:left w:val="nil"/>
              <w:bottom w:val="nil"/>
              <w:right w:val="nil"/>
            </w:tcBorders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left w:val="nil"/>
              <w:bottom w:val="nil"/>
              <w:right w:val="nil"/>
            </w:tcBorders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left w:val="nil"/>
              <w:bottom w:val="nil"/>
            </w:tcBorders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nil"/>
            </w:tcBorders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70" w:rsidTr="00647770">
        <w:trPr>
          <w:trHeight w:val="327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647770" w:rsidRDefault="00647770" w:rsidP="006477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12AA" w:rsidRDefault="004912AA" w:rsidP="00647770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4912AA" w:rsidRDefault="00491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7770" w:rsidRPr="0008680B" w:rsidRDefault="00DD4E11" w:rsidP="00DD4E1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80B">
        <w:rPr>
          <w:rFonts w:ascii="Times New Roman" w:hAnsi="Times New Roman" w:cs="Times New Roman"/>
          <w:b/>
          <w:sz w:val="24"/>
          <w:szCs w:val="24"/>
        </w:rPr>
        <w:lastRenderedPageBreak/>
        <w:t>SECTION A (25 MARKS)</w:t>
      </w:r>
    </w:p>
    <w:p w:rsidR="00DD4E11" w:rsidRDefault="00DD4E11" w:rsidP="00DD4E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this section in the space provided at the end of question 24.</w:t>
      </w:r>
    </w:p>
    <w:p w:rsidR="00DD4E11" w:rsidRDefault="00DD4E11" w:rsidP="00DD4E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Pr="0008680B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types of </w:t>
      </w:r>
      <w:r w:rsidR="004727D1">
        <w:rPr>
          <w:rFonts w:ascii="Times New Roman" w:hAnsi="Times New Roman" w:cs="Times New Roman"/>
          <w:sz w:val="24"/>
          <w:szCs w:val="24"/>
        </w:rPr>
        <w:t>Australopithecus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D4E11" w:rsidRDefault="00DD4E11" w:rsidP="00DD4E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08680B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community that belong to the plain Nilotes.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(1mks)</w:t>
      </w:r>
    </w:p>
    <w:p w:rsidR="00DD4E11" w:rsidRDefault="00DD4E11" w:rsidP="00DD4E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</w:t>
      </w:r>
      <w:r w:rsidR="00B976FB" w:rsidRPr="0008680B">
        <w:rPr>
          <w:rFonts w:ascii="Times New Roman" w:hAnsi="Times New Roman" w:cs="Times New Roman"/>
          <w:b/>
          <w:sz w:val="24"/>
          <w:szCs w:val="24"/>
        </w:rPr>
        <w:t>two</w:t>
      </w:r>
      <w:r w:rsidR="00B976FB">
        <w:rPr>
          <w:rFonts w:ascii="Times New Roman" w:hAnsi="Times New Roman" w:cs="Times New Roman"/>
          <w:sz w:val="24"/>
          <w:szCs w:val="24"/>
        </w:rPr>
        <w:t xml:space="preserve"> importance of age-set among the Nandi community during pre-colonial period.</w:t>
      </w:r>
      <w:r w:rsidR="00B976FB">
        <w:rPr>
          <w:rFonts w:ascii="Times New Roman" w:hAnsi="Times New Roman" w:cs="Times New Roman"/>
          <w:sz w:val="24"/>
          <w:szCs w:val="24"/>
        </w:rPr>
        <w:tab/>
      </w:r>
      <w:r w:rsidR="00B976FB">
        <w:rPr>
          <w:rFonts w:ascii="Times New Roman" w:hAnsi="Times New Roman" w:cs="Times New Roman"/>
          <w:sz w:val="24"/>
          <w:szCs w:val="24"/>
        </w:rPr>
        <w:tab/>
      </w:r>
      <w:r w:rsidR="00B976FB">
        <w:rPr>
          <w:rFonts w:ascii="Times New Roman" w:hAnsi="Times New Roman" w:cs="Times New Roman"/>
          <w:sz w:val="24"/>
          <w:szCs w:val="24"/>
        </w:rPr>
        <w:tab/>
      </w:r>
      <w:r w:rsidR="00B976FB">
        <w:rPr>
          <w:rFonts w:ascii="Times New Roman" w:hAnsi="Times New Roman" w:cs="Times New Roman"/>
          <w:sz w:val="24"/>
          <w:szCs w:val="24"/>
        </w:rPr>
        <w:tab/>
      </w:r>
      <w:r w:rsidR="00B976FB">
        <w:rPr>
          <w:rFonts w:ascii="Times New Roman" w:hAnsi="Times New Roman" w:cs="Times New Roman"/>
          <w:sz w:val="24"/>
          <w:szCs w:val="24"/>
        </w:rPr>
        <w:tab/>
      </w:r>
      <w:r w:rsidR="00B976FB">
        <w:rPr>
          <w:rFonts w:ascii="Times New Roman" w:hAnsi="Times New Roman" w:cs="Times New Roman"/>
          <w:sz w:val="24"/>
          <w:szCs w:val="24"/>
        </w:rPr>
        <w:tab/>
      </w:r>
      <w:r w:rsidR="00B976FB">
        <w:rPr>
          <w:rFonts w:ascii="Times New Roman" w:hAnsi="Times New Roman" w:cs="Times New Roman"/>
          <w:sz w:val="24"/>
          <w:szCs w:val="24"/>
        </w:rPr>
        <w:tab/>
      </w:r>
      <w:r w:rsidR="00B976FB">
        <w:rPr>
          <w:rFonts w:ascii="Times New Roman" w:hAnsi="Times New Roman" w:cs="Times New Roman"/>
          <w:sz w:val="24"/>
          <w:szCs w:val="24"/>
        </w:rPr>
        <w:tab/>
      </w:r>
      <w:r w:rsidR="00B976FB">
        <w:rPr>
          <w:rFonts w:ascii="Times New Roman" w:hAnsi="Times New Roman" w:cs="Times New Roman"/>
          <w:sz w:val="24"/>
          <w:szCs w:val="24"/>
        </w:rPr>
        <w:tab/>
      </w:r>
      <w:r w:rsidR="00B976FB">
        <w:rPr>
          <w:rFonts w:ascii="Times New Roman" w:hAnsi="Times New Roman" w:cs="Times New Roman"/>
          <w:sz w:val="24"/>
          <w:szCs w:val="24"/>
        </w:rPr>
        <w:tab/>
      </w:r>
      <w:r w:rsidR="00B976FB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976FB" w:rsidRDefault="00B976FB" w:rsidP="00DD4E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08680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ancient documents that contained the historical information about</w:t>
      </w:r>
      <w:r w:rsidR="004727D1">
        <w:rPr>
          <w:rFonts w:ascii="Times New Roman" w:hAnsi="Times New Roman" w:cs="Times New Roman"/>
          <w:sz w:val="24"/>
          <w:szCs w:val="24"/>
        </w:rPr>
        <w:t xml:space="preserve"> East African coast before the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976FB" w:rsidRDefault="00B976FB" w:rsidP="00DD4E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</w:t>
      </w:r>
      <w:r w:rsidRPr="0008680B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peaceful metho</w:t>
      </w:r>
      <w:r w:rsidR="000E00AA">
        <w:rPr>
          <w:rFonts w:ascii="Times New Roman" w:hAnsi="Times New Roman" w:cs="Times New Roman"/>
          <w:sz w:val="24"/>
          <w:szCs w:val="24"/>
        </w:rPr>
        <w:t>d of conflict resolution.</w:t>
      </w:r>
      <w:r w:rsidR="000E00AA">
        <w:rPr>
          <w:rFonts w:ascii="Times New Roman" w:hAnsi="Times New Roman" w:cs="Times New Roman"/>
          <w:sz w:val="24"/>
          <w:szCs w:val="24"/>
        </w:rPr>
        <w:tab/>
      </w:r>
      <w:r w:rsidR="000E00AA">
        <w:rPr>
          <w:rFonts w:ascii="Times New Roman" w:hAnsi="Times New Roman" w:cs="Times New Roman"/>
          <w:sz w:val="24"/>
          <w:szCs w:val="24"/>
        </w:rPr>
        <w:tab/>
      </w:r>
      <w:r w:rsidR="000E00AA">
        <w:rPr>
          <w:rFonts w:ascii="Times New Roman" w:hAnsi="Times New Roman" w:cs="Times New Roman"/>
          <w:sz w:val="24"/>
          <w:szCs w:val="24"/>
        </w:rPr>
        <w:tab/>
      </w:r>
      <w:r w:rsidR="000E00AA">
        <w:rPr>
          <w:rFonts w:ascii="Times New Roman" w:hAnsi="Times New Roman" w:cs="Times New Roman"/>
          <w:sz w:val="24"/>
          <w:szCs w:val="24"/>
        </w:rPr>
        <w:tab/>
      </w:r>
      <w:r w:rsidR="000E00AA">
        <w:rPr>
          <w:rFonts w:ascii="Times New Roman" w:hAnsi="Times New Roman" w:cs="Times New Roman"/>
          <w:sz w:val="24"/>
          <w:szCs w:val="24"/>
        </w:rPr>
        <w:tab/>
        <w:t>(1mk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976FB" w:rsidRDefault="00B976FB" w:rsidP="00DD4E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08680B">
        <w:rPr>
          <w:rFonts w:ascii="Times New Roman" w:hAnsi="Times New Roman" w:cs="Times New Roman"/>
          <w:b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 xml:space="preserve"> function of the constitution.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E00AA">
        <w:rPr>
          <w:rFonts w:ascii="Times New Roman" w:hAnsi="Times New Roman" w:cs="Times New Roman"/>
          <w:sz w:val="24"/>
          <w:szCs w:val="24"/>
        </w:rPr>
        <w:t>1mk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976FB" w:rsidRDefault="00B976FB" w:rsidP="00DD4E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two rights of the old member</w:t>
      </w:r>
      <w:r w:rsidR="004727D1">
        <w:rPr>
          <w:rFonts w:ascii="Times New Roman" w:hAnsi="Times New Roman" w:cs="Times New Roman"/>
          <w:sz w:val="24"/>
          <w:szCs w:val="24"/>
        </w:rPr>
        <w:t>s of the society.</w:t>
      </w:r>
      <w:r w:rsidR="004727D1">
        <w:rPr>
          <w:rFonts w:ascii="Times New Roman" w:hAnsi="Times New Roman" w:cs="Times New Roman"/>
          <w:sz w:val="24"/>
          <w:szCs w:val="24"/>
        </w:rPr>
        <w:tab/>
      </w:r>
      <w:r w:rsidR="004727D1">
        <w:rPr>
          <w:rFonts w:ascii="Times New Roman" w:hAnsi="Times New Roman" w:cs="Times New Roman"/>
          <w:sz w:val="24"/>
          <w:szCs w:val="24"/>
        </w:rPr>
        <w:tab/>
      </w:r>
      <w:r w:rsidR="004727D1">
        <w:rPr>
          <w:rFonts w:ascii="Times New Roman" w:hAnsi="Times New Roman" w:cs="Times New Roman"/>
          <w:sz w:val="24"/>
          <w:szCs w:val="24"/>
        </w:rPr>
        <w:tab/>
      </w:r>
      <w:r w:rsidR="004727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B976FB" w:rsidRDefault="00B976FB" w:rsidP="00DD4E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person who came up with the indirect rule</w:t>
      </w:r>
      <w:r w:rsidR="000E00AA">
        <w:rPr>
          <w:rFonts w:ascii="Times New Roman" w:hAnsi="Times New Roman" w:cs="Times New Roman"/>
          <w:sz w:val="24"/>
          <w:szCs w:val="24"/>
        </w:rPr>
        <w:t xml:space="preserve"> policy</w:t>
      </w:r>
      <w:r>
        <w:rPr>
          <w:rFonts w:ascii="Times New Roman" w:hAnsi="Times New Roman" w:cs="Times New Roman"/>
          <w:sz w:val="24"/>
          <w:szCs w:val="24"/>
        </w:rPr>
        <w:t xml:space="preserve"> used in Kenya by the colonial government.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E00AA">
        <w:rPr>
          <w:rFonts w:ascii="Times New Roman" w:hAnsi="Times New Roman" w:cs="Times New Roman"/>
          <w:sz w:val="24"/>
          <w:szCs w:val="24"/>
        </w:rPr>
        <w:t>1mk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9408B" w:rsidRPr="00C9408B" w:rsidRDefault="00C9408B" w:rsidP="00C940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08680B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problems faced by the independent schools and churches in Kenya during the colonial era.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9408B" w:rsidRDefault="00C9408B" w:rsidP="00DD4E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0E00AA"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borne of contention between KADU and KANU in the eve of independence.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E00AA">
        <w:rPr>
          <w:rFonts w:ascii="Times New Roman" w:hAnsi="Times New Roman" w:cs="Times New Roman"/>
          <w:sz w:val="24"/>
          <w:szCs w:val="24"/>
        </w:rPr>
        <w:t>1mk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9408B" w:rsidRDefault="00C9408B" w:rsidP="00DD4E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08680B">
        <w:rPr>
          <w:rFonts w:ascii="Times New Roman" w:hAnsi="Times New Roman" w:cs="Times New Roman"/>
          <w:b/>
          <w:sz w:val="24"/>
          <w:szCs w:val="24"/>
        </w:rPr>
        <w:t>two</w:t>
      </w:r>
      <w:r w:rsidR="009A10C9">
        <w:rPr>
          <w:rFonts w:ascii="Times New Roman" w:hAnsi="Times New Roman" w:cs="Times New Roman"/>
          <w:sz w:val="24"/>
          <w:szCs w:val="24"/>
        </w:rPr>
        <w:t>guiding principles of the electoral system in Kenya.</w:t>
      </w:r>
      <w:r w:rsidR="009A10C9">
        <w:rPr>
          <w:rFonts w:ascii="Times New Roman" w:hAnsi="Times New Roman" w:cs="Times New Roman"/>
          <w:sz w:val="24"/>
          <w:szCs w:val="24"/>
        </w:rPr>
        <w:tab/>
      </w:r>
      <w:r w:rsidR="009A10C9">
        <w:rPr>
          <w:rFonts w:ascii="Times New Roman" w:hAnsi="Times New Roman" w:cs="Times New Roman"/>
          <w:sz w:val="24"/>
          <w:szCs w:val="24"/>
        </w:rPr>
        <w:tab/>
      </w:r>
      <w:r w:rsidR="009A10C9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10C9" w:rsidRDefault="009A10C9" w:rsidP="00DD4E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08680B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reason why Kenya adopted the National Ph</w:t>
      </w:r>
      <w:r w:rsidR="004727D1">
        <w:rPr>
          <w:rFonts w:ascii="Times New Roman" w:hAnsi="Times New Roman" w:cs="Times New Roman"/>
          <w:sz w:val="24"/>
          <w:szCs w:val="24"/>
        </w:rPr>
        <w:t>ilosophy of Africa socialism</w:t>
      </w:r>
      <w:r w:rsidR="000E00AA">
        <w:rPr>
          <w:rFonts w:ascii="Times New Roman" w:hAnsi="Times New Roman" w:cs="Times New Roman"/>
          <w:sz w:val="24"/>
          <w:szCs w:val="24"/>
        </w:rPr>
        <w:t xml:space="preserve"> after independe</w:t>
      </w:r>
      <w:r w:rsidR="00F70914">
        <w:rPr>
          <w:rFonts w:ascii="Times New Roman" w:hAnsi="Times New Roman" w:cs="Times New Roman"/>
          <w:sz w:val="24"/>
          <w:szCs w:val="24"/>
        </w:rPr>
        <w:t>n</w:t>
      </w:r>
      <w:r w:rsidR="000E00AA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E00AA">
        <w:rPr>
          <w:rFonts w:ascii="Times New Roman" w:hAnsi="Times New Roman" w:cs="Times New Roman"/>
          <w:sz w:val="24"/>
          <w:szCs w:val="24"/>
        </w:rPr>
        <w:t>1mk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10C9" w:rsidRDefault="009A10C9" w:rsidP="00DD4E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08680B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components included in the budget estimates in the National </w:t>
      </w:r>
      <w:r w:rsidR="004727D1">
        <w:rPr>
          <w:rFonts w:ascii="Times New Roman" w:hAnsi="Times New Roman" w:cs="Times New Roman"/>
          <w:sz w:val="24"/>
          <w:szCs w:val="24"/>
        </w:rPr>
        <w:t>Budget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10C9" w:rsidRDefault="009A10C9" w:rsidP="00DD4E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</w:t>
      </w:r>
      <w:r w:rsidRPr="0008680B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member of the </w:t>
      </w:r>
      <w:r w:rsidR="004727D1">
        <w:rPr>
          <w:rFonts w:ascii="Times New Roman" w:hAnsi="Times New Roman" w:cs="Times New Roman"/>
          <w:sz w:val="24"/>
          <w:szCs w:val="24"/>
        </w:rPr>
        <w:t>County Executive Committee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(1mks)</w:t>
      </w:r>
    </w:p>
    <w:p w:rsidR="009A10C9" w:rsidRDefault="009A10C9" w:rsidP="00DD4E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08680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roles pl</w:t>
      </w:r>
      <w:r w:rsidR="004727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yed by the trade unions in the struggle for independence.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10C9" w:rsidRDefault="009A10C9" w:rsidP="00DD4E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main </w:t>
      </w:r>
      <w:r w:rsidR="002A7FA2">
        <w:rPr>
          <w:rFonts w:ascii="Times New Roman" w:hAnsi="Times New Roman" w:cs="Times New Roman"/>
          <w:sz w:val="24"/>
          <w:szCs w:val="24"/>
        </w:rPr>
        <w:t>reason why the 1957 election</w:t>
      </w:r>
      <w:r w:rsidR="004727D1">
        <w:rPr>
          <w:rFonts w:ascii="Times New Roman" w:hAnsi="Times New Roman" w:cs="Times New Roman"/>
          <w:sz w:val="24"/>
          <w:szCs w:val="24"/>
        </w:rPr>
        <w:t>s</w:t>
      </w:r>
      <w:r w:rsidR="002A7FA2">
        <w:rPr>
          <w:rFonts w:ascii="Times New Roman" w:hAnsi="Times New Roman" w:cs="Times New Roman"/>
          <w:sz w:val="24"/>
          <w:szCs w:val="24"/>
        </w:rPr>
        <w:t xml:space="preserve"> are important in the history of </w:t>
      </w:r>
      <w:r w:rsidR="004727D1">
        <w:rPr>
          <w:rFonts w:ascii="Times New Roman" w:hAnsi="Times New Roman" w:cs="Times New Roman"/>
          <w:sz w:val="24"/>
          <w:szCs w:val="24"/>
        </w:rPr>
        <w:t xml:space="preserve">Kenya. </w:t>
      </w:r>
    </w:p>
    <w:p w:rsidR="004727D1" w:rsidRDefault="004727D1" w:rsidP="004727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</w:t>
      </w:r>
      <w:r w:rsidR="000E00AA">
        <w:rPr>
          <w:rFonts w:ascii="Times New Roman" w:hAnsi="Times New Roman" w:cs="Times New Roman"/>
          <w:sz w:val="24"/>
          <w:szCs w:val="24"/>
        </w:rPr>
        <w:t>1mk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FA2" w:rsidRDefault="002A7FA2" w:rsidP="00DD4E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is the chief administrator and accounting officer of </w:t>
      </w:r>
      <w:r w:rsidR="0008680B">
        <w:rPr>
          <w:rFonts w:ascii="Times New Roman" w:hAnsi="Times New Roman" w:cs="Times New Roman"/>
          <w:sz w:val="24"/>
          <w:szCs w:val="24"/>
        </w:rPr>
        <w:t>parliament?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E00AA">
        <w:rPr>
          <w:rFonts w:ascii="Times New Roman" w:hAnsi="Times New Roman" w:cs="Times New Roman"/>
          <w:sz w:val="24"/>
          <w:szCs w:val="24"/>
        </w:rPr>
        <w:t>1mk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FA2" w:rsidRDefault="002A7FA2" w:rsidP="0008680B">
      <w:pPr>
        <w:ind w:left="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FA2">
        <w:rPr>
          <w:rFonts w:ascii="Times New Roman" w:hAnsi="Times New Roman" w:cs="Times New Roman"/>
          <w:b/>
          <w:sz w:val="24"/>
          <w:szCs w:val="24"/>
        </w:rPr>
        <w:t>SECTION B (45 MARKS)</w:t>
      </w:r>
    </w:p>
    <w:p w:rsidR="002A7FA2" w:rsidRDefault="002A7FA2" w:rsidP="002A7F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Give </w:t>
      </w:r>
      <w:r w:rsidRPr="0008680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communities that belong to the co</w:t>
      </w:r>
      <w:r w:rsidR="00412C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stal </w:t>
      </w:r>
      <w:r w:rsidR="00412C61">
        <w:rPr>
          <w:rFonts w:ascii="Times New Roman" w:hAnsi="Times New Roman" w:cs="Times New Roman"/>
          <w:sz w:val="24"/>
          <w:szCs w:val="24"/>
        </w:rPr>
        <w:t>Bantu.</w:t>
      </w:r>
      <w:r w:rsidR="00412C61">
        <w:rPr>
          <w:rFonts w:ascii="Times New Roman" w:hAnsi="Times New Roman" w:cs="Times New Roman"/>
          <w:sz w:val="24"/>
          <w:szCs w:val="24"/>
        </w:rPr>
        <w:tab/>
      </w:r>
      <w:r w:rsidR="00412C61">
        <w:rPr>
          <w:rFonts w:ascii="Times New Roman" w:hAnsi="Times New Roman" w:cs="Times New Roman"/>
          <w:sz w:val="24"/>
          <w:szCs w:val="24"/>
        </w:rPr>
        <w:tab/>
      </w:r>
      <w:r w:rsidR="00412C61">
        <w:rPr>
          <w:rFonts w:ascii="Times New Roman" w:hAnsi="Times New Roman" w:cs="Times New Roman"/>
          <w:sz w:val="24"/>
          <w:szCs w:val="24"/>
        </w:rPr>
        <w:tab/>
        <w:t>(</w:t>
      </w:r>
      <w:r w:rsidR="00F70914">
        <w:rPr>
          <w:rFonts w:ascii="Times New Roman" w:hAnsi="Times New Roman" w:cs="Times New Roman"/>
          <w:sz w:val="24"/>
          <w:szCs w:val="24"/>
        </w:rPr>
        <w:t>3mks</w:t>
      </w:r>
      <w:r w:rsidR="00412C61">
        <w:rPr>
          <w:rFonts w:ascii="Times New Roman" w:hAnsi="Times New Roman" w:cs="Times New Roman"/>
          <w:sz w:val="24"/>
          <w:szCs w:val="24"/>
        </w:rPr>
        <w:t>)</w:t>
      </w:r>
    </w:p>
    <w:p w:rsidR="00412C61" w:rsidRDefault="00412C61" w:rsidP="00412C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Discuss </w:t>
      </w:r>
      <w:r w:rsidRPr="0008680B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effects of the m</w:t>
      </w:r>
      <w:r w:rsidR="0008680B">
        <w:rPr>
          <w:rFonts w:ascii="Times New Roman" w:hAnsi="Times New Roman" w:cs="Times New Roman"/>
          <w:sz w:val="24"/>
          <w:szCs w:val="24"/>
        </w:rPr>
        <w:t>igration and settlement of the C</w:t>
      </w:r>
      <w:r>
        <w:rPr>
          <w:rFonts w:ascii="Times New Roman" w:hAnsi="Times New Roman" w:cs="Times New Roman"/>
          <w:sz w:val="24"/>
          <w:szCs w:val="24"/>
        </w:rPr>
        <w:t xml:space="preserve">ushites in Kenya.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70914">
        <w:rPr>
          <w:rFonts w:ascii="Times New Roman" w:hAnsi="Times New Roman" w:cs="Times New Roman"/>
          <w:sz w:val="24"/>
          <w:szCs w:val="24"/>
        </w:rPr>
        <w:t>12mks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2C61" w:rsidRDefault="00412C61" w:rsidP="00412C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Identify </w:t>
      </w:r>
      <w:r w:rsidRPr="0008680B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positive impacts of the </w:t>
      </w:r>
      <w:r w:rsidR="0008680B">
        <w:rPr>
          <w:rFonts w:ascii="Times New Roman" w:hAnsi="Times New Roman" w:cs="Times New Roman"/>
          <w:sz w:val="24"/>
          <w:szCs w:val="24"/>
        </w:rPr>
        <w:t>Portuguese</w:t>
      </w:r>
      <w:r>
        <w:rPr>
          <w:rFonts w:ascii="Times New Roman" w:hAnsi="Times New Roman" w:cs="Times New Roman"/>
          <w:sz w:val="24"/>
          <w:szCs w:val="24"/>
        </w:rPr>
        <w:t xml:space="preserve"> rule at coast of East Africa.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70914">
        <w:rPr>
          <w:rFonts w:ascii="Times New Roman" w:hAnsi="Times New Roman" w:cs="Times New Roman"/>
          <w:sz w:val="24"/>
          <w:szCs w:val="24"/>
        </w:rPr>
        <w:t>5mks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2C61" w:rsidRDefault="00412C61" w:rsidP="00412C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</w:t>
      </w:r>
      <w:r w:rsidRPr="0008680B">
        <w:rPr>
          <w:rFonts w:ascii="Times New Roman" w:hAnsi="Times New Roman" w:cs="Times New Roman"/>
          <w:b/>
          <w:sz w:val="24"/>
          <w:szCs w:val="24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 xml:space="preserve">Negative effects of the Indian Ocean Trade.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70914">
        <w:rPr>
          <w:rFonts w:ascii="Times New Roman" w:hAnsi="Times New Roman" w:cs="Times New Roman"/>
          <w:sz w:val="24"/>
          <w:szCs w:val="24"/>
        </w:rPr>
        <w:t>10mks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2C61" w:rsidRDefault="00412C61" w:rsidP="00412C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D9293B">
        <w:rPr>
          <w:rFonts w:ascii="Times New Roman" w:hAnsi="Times New Roman" w:cs="Times New Roman"/>
          <w:sz w:val="24"/>
          <w:szCs w:val="24"/>
        </w:rPr>
        <w:t xml:space="preserve">Highlight </w:t>
      </w:r>
      <w:r w:rsidR="00D9293B" w:rsidRPr="0008680B">
        <w:rPr>
          <w:rFonts w:ascii="Times New Roman" w:hAnsi="Times New Roman" w:cs="Times New Roman"/>
          <w:b/>
          <w:sz w:val="24"/>
          <w:szCs w:val="24"/>
        </w:rPr>
        <w:t>five</w:t>
      </w:r>
      <w:r w:rsidR="00D9293B">
        <w:rPr>
          <w:rFonts w:ascii="Times New Roman" w:hAnsi="Times New Roman" w:cs="Times New Roman"/>
          <w:sz w:val="24"/>
          <w:szCs w:val="24"/>
        </w:rPr>
        <w:t xml:space="preserve"> results of the Akamba reaction to the British rule in Kenya.</w:t>
      </w:r>
      <w:r w:rsidR="00D9293B">
        <w:rPr>
          <w:rFonts w:ascii="Times New Roman" w:hAnsi="Times New Roman" w:cs="Times New Roman"/>
          <w:sz w:val="24"/>
          <w:szCs w:val="24"/>
        </w:rPr>
        <w:tab/>
        <w:t>(</w:t>
      </w:r>
      <w:r w:rsidR="00F70914">
        <w:rPr>
          <w:rFonts w:ascii="Times New Roman" w:hAnsi="Times New Roman" w:cs="Times New Roman"/>
          <w:sz w:val="24"/>
          <w:szCs w:val="24"/>
        </w:rPr>
        <w:t>5mks</w:t>
      </w:r>
      <w:r w:rsidR="00D9293B">
        <w:rPr>
          <w:rFonts w:ascii="Times New Roman" w:hAnsi="Times New Roman" w:cs="Times New Roman"/>
          <w:sz w:val="24"/>
          <w:szCs w:val="24"/>
        </w:rPr>
        <w:t>)</w:t>
      </w:r>
    </w:p>
    <w:p w:rsidR="00D9293B" w:rsidRDefault="00D9293B" w:rsidP="00517C2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Discus</w:t>
      </w:r>
      <w:r w:rsidR="00517C20">
        <w:rPr>
          <w:rFonts w:ascii="Times New Roman" w:hAnsi="Times New Roman" w:cs="Times New Roman"/>
          <w:sz w:val="24"/>
          <w:szCs w:val="24"/>
        </w:rPr>
        <w:t xml:space="preserve">s </w:t>
      </w:r>
      <w:r w:rsidR="00517C20" w:rsidRPr="0008680B">
        <w:rPr>
          <w:rFonts w:ascii="Times New Roman" w:hAnsi="Times New Roman" w:cs="Times New Roman"/>
          <w:b/>
          <w:sz w:val="24"/>
          <w:szCs w:val="24"/>
        </w:rPr>
        <w:t>five</w:t>
      </w:r>
      <w:r w:rsidR="000E00AA">
        <w:rPr>
          <w:rFonts w:ascii="Times New Roman" w:hAnsi="Times New Roman" w:cs="Times New Roman"/>
          <w:sz w:val="24"/>
          <w:szCs w:val="24"/>
        </w:rPr>
        <w:t xml:space="preserve"> m</w:t>
      </w:r>
      <w:r w:rsidR="00517C20">
        <w:rPr>
          <w:rFonts w:ascii="Times New Roman" w:hAnsi="Times New Roman" w:cs="Times New Roman"/>
          <w:sz w:val="24"/>
          <w:szCs w:val="24"/>
        </w:rPr>
        <w:t>ethod</w:t>
      </w:r>
      <w:r w:rsidR="000E00AA">
        <w:rPr>
          <w:rFonts w:ascii="Times New Roman" w:hAnsi="Times New Roman" w:cs="Times New Roman"/>
          <w:sz w:val="24"/>
          <w:szCs w:val="24"/>
        </w:rPr>
        <w:t>s</w:t>
      </w:r>
      <w:r w:rsidR="00517C20">
        <w:rPr>
          <w:rFonts w:ascii="Times New Roman" w:hAnsi="Times New Roman" w:cs="Times New Roman"/>
          <w:sz w:val="24"/>
          <w:szCs w:val="24"/>
        </w:rPr>
        <w:t xml:space="preserve"> used by the colonial government to obtain </w:t>
      </w:r>
      <w:r w:rsidR="0008680B">
        <w:rPr>
          <w:rFonts w:ascii="Times New Roman" w:hAnsi="Times New Roman" w:cs="Times New Roman"/>
          <w:sz w:val="24"/>
          <w:szCs w:val="24"/>
        </w:rPr>
        <w:t>labo</w:t>
      </w:r>
      <w:r w:rsidR="004727D1">
        <w:rPr>
          <w:rFonts w:ascii="Times New Roman" w:hAnsi="Times New Roman" w:cs="Times New Roman"/>
          <w:sz w:val="24"/>
          <w:szCs w:val="24"/>
        </w:rPr>
        <w:t>u</w:t>
      </w:r>
      <w:r w:rsidR="0008680B">
        <w:rPr>
          <w:rFonts w:ascii="Times New Roman" w:hAnsi="Times New Roman" w:cs="Times New Roman"/>
          <w:sz w:val="24"/>
          <w:szCs w:val="24"/>
        </w:rPr>
        <w:t>r</w:t>
      </w:r>
      <w:r w:rsidR="00517C20">
        <w:rPr>
          <w:rFonts w:ascii="Times New Roman" w:hAnsi="Times New Roman" w:cs="Times New Roman"/>
          <w:sz w:val="24"/>
          <w:szCs w:val="24"/>
        </w:rPr>
        <w:t xml:space="preserve"> for the white settlers.</w:t>
      </w:r>
      <w:r w:rsidR="00517C20">
        <w:rPr>
          <w:rFonts w:ascii="Times New Roman" w:hAnsi="Times New Roman" w:cs="Times New Roman"/>
          <w:sz w:val="24"/>
          <w:szCs w:val="24"/>
        </w:rPr>
        <w:tab/>
      </w:r>
      <w:r w:rsidR="00517C20">
        <w:rPr>
          <w:rFonts w:ascii="Times New Roman" w:hAnsi="Times New Roman" w:cs="Times New Roman"/>
          <w:sz w:val="24"/>
          <w:szCs w:val="24"/>
        </w:rPr>
        <w:tab/>
      </w:r>
      <w:r w:rsidR="00517C20">
        <w:rPr>
          <w:rFonts w:ascii="Times New Roman" w:hAnsi="Times New Roman" w:cs="Times New Roman"/>
          <w:sz w:val="24"/>
          <w:szCs w:val="24"/>
        </w:rPr>
        <w:tab/>
      </w:r>
      <w:r w:rsidR="00517C20">
        <w:rPr>
          <w:rFonts w:ascii="Times New Roman" w:hAnsi="Times New Roman" w:cs="Times New Roman"/>
          <w:sz w:val="24"/>
          <w:szCs w:val="24"/>
        </w:rPr>
        <w:tab/>
      </w:r>
      <w:r w:rsidR="00517C20">
        <w:rPr>
          <w:rFonts w:ascii="Times New Roman" w:hAnsi="Times New Roman" w:cs="Times New Roman"/>
          <w:sz w:val="24"/>
          <w:szCs w:val="24"/>
        </w:rPr>
        <w:tab/>
      </w:r>
      <w:r w:rsidR="00517C20">
        <w:rPr>
          <w:rFonts w:ascii="Times New Roman" w:hAnsi="Times New Roman" w:cs="Times New Roman"/>
          <w:sz w:val="24"/>
          <w:szCs w:val="24"/>
        </w:rPr>
        <w:tab/>
      </w:r>
      <w:r w:rsidR="00517C20">
        <w:rPr>
          <w:rFonts w:ascii="Times New Roman" w:hAnsi="Times New Roman" w:cs="Times New Roman"/>
          <w:sz w:val="24"/>
          <w:szCs w:val="24"/>
        </w:rPr>
        <w:tab/>
      </w:r>
      <w:r w:rsidR="00517C20">
        <w:rPr>
          <w:rFonts w:ascii="Times New Roman" w:hAnsi="Times New Roman" w:cs="Times New Roman"/>
          <w:sz w:val="24"/>
          <w:szCs w:val="24"/>
        </w:rPr>
        <w:tab/>
      </w:r>
      <w:r w:rsidR="00517C20">
        <w:rPr>
          <w:rFonts w:ascii="Times New Roman" w:hAnsi="Times New Roman" w:cs="Times New Roman"/>
          <w:sz w:val="24"/>
          <w:szCs w:val="24"/>
        </w:rPr>
        <w:tab/>
      </w:r>
      <w:r w:rsidR="00517C20">
        <w:rPr>
          <w:rFonts w:ascii="Times New Roman" w:hAnsi="Times New Roman" w:cs="Times New Roman"/>
          <w:sz w:val="24"/>
          <w:szCs w:val="24"/>
        </w:rPr>
        <w:tab/>
        <w:t>(10mk</w:t>
      </w:r>
      <w:r w:rsidR="00F70914">
        <w:rPr>
          <w:rFonts w:ascii="Times New Roman" w:hAnsi="Times New Roman" w:cs="Times New Roman"/>
          <w:sz w:val="24"/>
          <w:szCs w:val="24"/>
        </w:rPr>
        <w:t>s</w:t>
      </w:r>
      <w:r w:rsidR="00517C20">
        <w:rPr>
          <w:rFonts w:ascii="Times New Roman" w:hAnsi="Times New Roman" w:cs="Times New Roman"/>
          <w:sz w:val="24"/>
          <w:szCs w:val="24"/>
        </w:rPr>
        <w:t>)</w:t>
      </w:r>
    </w:p>
    <w:p w:rsidR="00517C20" w:rsidRDefault="0008680B" w:rsidP="00517C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Give </w:t>
      </w:r>
      <w:r w:rsidRPr="0008680B">
        <w:rPr>
          <w:rFonts w:ascii="Times New Roman" w:hAnsi="Times New Roman" w:cs="Times New Roman"/>
          <w:b/>
          <w:sz w:val="24"/>
          <w:szCs w:val="24"/>
        </w:rPr>
        <w:t>t</w:t>
      </w:r>
      <w:r w:rsidR="00517C20" w:rsidRPr="0008680B">
        <w:rPr>
          <w:rFonts w:ascii="Times New Roman" w:hAnsi="Times New Roman" w:cs="Times New Roman"/>
          <w:b/>
          <w:sz w:val="24"/>
          <w:szCs w:val="24"/>
        </w:rPr>
        <w:t>hree</w:t>
      </w:r>
      <w:r w:rsidR="00517C20">
        <w:rPr>
          <w:rFonts w:ascii="Times New Roman" w:hAnsi="Times New Roman" w:cs="Times New Roman"/>
          <w:sz w:val="24"/>
          <w:szCs w:val="24"/>
        </w:rPr>
        <w:t xml:space="preserve"> political parties that were formed after 1945 which were involved in the struggle for</w:t>
      </w:r>
      <w:r w:rsidR="00F70914">
        <w:rPr>
          <w:rFonts w:ascii="Times New Roman" w:hAnsi="Times New Roman" w:cs="Times New Roman"/>
          <w:sz w:val="24"/>
          <w:szCs w:val="24"/>
        </w:rPr>
        <w:t xml:space="preserve"> independence in Kenya.</w:t>
      </w:r>
      <w:r w:rsidR="00F70914">
        <w:rPr>
          <w:rFonts w:ascii="Times New Roman" w:hAnsi="Times New Roman" w:cs="Times New Roman"/>
          <w:sz w:val="24"/>
          <w:szCs w:val="24"/>
        </w:rPr>
        <w:tab/>
      </w:r>
      <w:r w:rsidR="00F70914">
        <w:rPr>
          <w:rFonts w:ascii="Times New Roman" w:hAnsi="Times New Roman" w:cs="Times New Roman"/>
          <w:sz w:val="24"/>
          <w:szCs w:val="24"/>
        </w:rPr>
        <w:tab/>
      </w:r>
      <w:r w:rsidR="00F70914">
        <w:rPr>
          <w:rFonts w:ascii="Times New Roman" w:hAnsi="Times New Roman" w:cs="Times New Roman"/>
          <w:sz w:val="24"/>
          <w:szCs w:val="24"/>
        </w:rPr>
        <w:tab/>
      </w:r>
      <w:r w:rsidR="00F70914">
        <w:rPr>
          <w:rFonts w:ascii="Times New Roman" w:hAnsi="Times New Roman" w:cs="Times New Roman"/>
          <w:sz w:val="24"/>
          <w:szCs w:val="24"/>
        </w:rPr>
        <w:tab/>
      </w:r>
      <w:r w:rsidR="00F70914">
        <w:rPr>
          <w:rFonts w:ascii="Times New Roman" w:hAnsi="Times New Roman" w:cs="Times New Roman"/>
          <w:sz w:val="24"/>
          <w:szCs w:val="24"/>
        </w:rPr>
        <w:tab/>
      </w:r>
      <w:r w:rsidR="00F70914">
        <w:rPr>
          <w:rFonts w:ascii="Times New Roman" w:hAnsi="Times New Roman" w:cs="Times New Roman"/>
          <w:sz w:val="24"/>
          <w:szCs w:val="24"/>
        </w:rPr>
        <w:tab/>
      </w:r>
      <w:r w:rsidR="00F70914">
        <w:rPr>
          <w:rFonts w:ascii="Times New Roman" w:hAnsi="Times New Roman" w:cs="Times New Roman"/>
          <w:sz w:val="24"/>
          <w:szCs w:val="24"/>
        </w:rPr>
        <w:tab/>
        <w:t>(3</w:t>
      </w:r>
      <w:r w:rsidR="00517C20">
        <w:rPr>
          <w:rFonts w:ascii="Times New Roman" w:hAnsi="Times New Roman" w:cs="Times New Roman"/>
          <w:sz w:val="24"/>
          <w:szCs w:val="24"/>
        </w:rPr>
        <w:t>mks)</w:t>
      </w:r>
    </w:p>
    <w:p w:rsidR="00517C20" w:rsidRDefault="00517C20" w:rsidP="00517C20">
      <w:pPr>
        <w:ind w:left="360"/>
        <w:rPr>
          <w:rFonts w:ascii="Times New Roman" w:hAnsi="Times New Roman" w:cs="Times New Roman"/>
          <w:sz w:val="24"/>
          <w:szCs w:val="24"/>
        </w:rPr>
      </w:pPr>
      <w:r w:rsidRPr="00517C20">
        <w:rPr>
          <w:rFonts w:ascii="Times New Roman" w:hAnsi="Times New Roman" w:cs="Times New Roman"/>
          <w:sz w:val="24"/>
          <w:szCs w:val="24"/>
        </w:rPr>
        <w:t xml:space="preserve"> (b)</w:t>
      </w:r>
      <w:r>
        <w:rPr>
          <w:rFonts w:ascii="Times New Roman" w:hAnsi="Times New Roman" w:cs="Times New Roman"/>
          <w:sz w:val="24"/>
          <w:szCs w:val="24"/>
        </w:rPr>
        <w:t xml:space="preserve"> State and Explain </w:t>
      </w:r>
      <w:r w:rsidRPr="0008680B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challenge</w:t>
      </w:r>
      <w:r w:rsidR="004727D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facing culture and sports in Kenya since</w:t>
      </w:r>
      <w:r w:rsidR="00F3776A">
        <w:rPr>
          <w:rFonts w:ascii="Times New Roman" w:hAnsi="Times New Roman" w:cs="Times New Roman"/>
          <w:sz w:val="24"/>
          <w:szCs w:val="24"/>
        </w:rPr>
        <w:t xml:space="preserve"> independence.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3776A">
        <w:rPr>
          <w:rFonts w:ascii="Times New Roman" w:hAnsi="Times New Roman" w:cs="Times New Roman"/>
          <w:sz w:val="24"/>
          <w:szCs w:val="24"/>
        </w:rPr>
        <w:t>12mk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3776A" w:rsidRPr="00F3776A" w:rsidRDefault="00F3776A" w:rsidP="000868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76A">
        <w:rPr>
          <w:rFonts w:ascii="Times New Roman" w:hAnsi="Times New Roman" w:cs="Times New Roman"/>
          <w:b/>
          <w:sz w:val="24"/>
          <w:szCs w:val="24"/>
        </w:rPr>
        <w:t>SECTION C (30 MARKS)</w:t>
      </w:r>
    </w:p>
    <w:p w:rsidR="00F3776A" w:rsidRDefault="00F3776A" w:rsidP="00F3776A">
      <w:pPr>
        <w:ind w:left="1080" w:firstLine="360"/>
        <w:rPr>
          <w:rFonts w:ascii="Times New Roman" w:hAnsi="Times New Roman" w:cs="Times New Roman"/>
          <w:b/>
          <w:sz w:val="24"/>
          <w:szCs w:val="24"/>
        </w:rPr>
      </w:pPr>
      <w:r w:rsidRPr="00F3776A">
        <w:rPr>
          <w:rFonts w:ascii="Times New Roman" w:hAnsi="Times New Roman" w:cs="Times New Roman"/>
          <w:b/>
          <w:sz w:val="24"/>
          <w:szCs w:val="24"/>
        </w:rPr>
        <w:t>Answer Two question</w:t>
      </w:r>
      <w:r w:rsidR="00F70914">
        <w:rPr>
          <w:rFonts w:ascii="Times New Roman" w:hAnsi="Times New Roman" w:cs="Times New Roman"/>
          <w:b/>
          <w:sz w:val="24"/>
          <w:szCs w:val="24"/>
        </w:rPr>
        <w:t>s</w:t>
      </w:r>
      <w:r w:rsidRPr="00F3776A">
        <w:rPr>
          <w:rFonts w:ascii="Times New Roman" w:hAnsi="Times New Roman" w:cs="Times New Roman"/>
          <w:b/>
          <w:sz w:val="24"/>
          <w:szCs w:val="24"/>
        </w:rPr>
        <w:t xml:space="preserve"> from this Section.</w:t>
      </w:r>
    </w:p>
    <w:p w:rsidR="00F3776A" w:rsidRDefault="00F3776A" w:rsidP="00F377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Give </w:t>
      </w:r>
      <w:r w:rsidRPr="0008680B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characteristics of a good constitution.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F3776A" w:rsidRDefault="00F3776A" w:rsidP="00F3776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482901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iscuss </w:t>
      </w:r>
      <w:r w:rsidRPr="0008680B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factors that promotes </w:t>
      </w:r>
      <w:r w:rsidR="004727D1">
        <w:rPr>
          <w:rFonts w:ascii="Times New Roman" w:hAnsi="Times New Roman" w:cs="Times New Roman"/>
          <w:sz w:val="24"/>
          <w:szCs w:val="24"/>
        </w:rPr>
        <w:t xml:space="preserve">National Integration </w:t>
      </w:r>
      <w:r w:rsidR="00482901">
        <w:rPr>
          <w:rFonts w:ascii="Times New Roman" w:hAnsi="Times New Roman" w:cs="Times New Roman"/>
          <w:sz w:val="24"/>
          <w:szCs w:val="24"/>
        </w:rPr>
        <w:t>in Kenya.                 (10mks)</w:t>
      </w:r>
    </w:p>
    <w:p w:rsidR="00482901" w:rsidRDefault="00482901" w:rsidP="004829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Identify</w:t>
      </w:r>
      <w:r w:rsidRPr="0008680B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="004727D1">
        <w:rPr>
          <w:rFonts w:ascii="Times New Roman" w:hAnsi="Times New Roman" w:cs="Times New Roman"/>
          <w:sz w:val="24"/>
          <w:szCs w:val="24"/>
        </w:rPr>
        <w:t xml:space="preserve">National Security Organs </w:t>
      </w:r>
      <w:r>
        <w:rPr>
          <w:rFonts w:ascii="Times New Roman" w:hAnsi="Times New Roman" w:cs="Times New Roman"/>
          <w:sz w:val="24"/>
          <w:szCs w:val="24"/>
        </w:rPr>
        <w:t>in the Kenyan government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82901" w:rsidRDefault="00482901" w:rsidP="0048290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</w:t>
      </w:r>
      <w:r w:rsidRPr="0008680B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powers of the President of Kenya according to the new constitution of 2010.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(12mks)</w:t>
      </w:r>
    </w:p>
    <w:p w:rsidR="00482901" w:rsidRDefault="00482901" w:rsidP="004829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State </w:t>
      </w:r>
      <w:r w:rsidRPr="0008680B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importance of the </w:t>
      </w:r>
      <w:r w:rsidR="004727D1">
        <w:rPr>
          <w:rFonts w:ascii="Times New Roman" w:hAnsi="Times New Roman" w:cs="Times New Roman"/>
          <w:sz w:val="24"/>
          <w:szCs w:val="24"/>
        </w:rPr>
        <w:t>Government Budget.</w:t>
      </w:r>
      <w:r w:rsidR="00291939">
        <w:rPr>
          <w:rFonts w:ascii="Times New Roman" w:hAnsi="Times New Roman" w:cs="Times New Roman"/>
          <w:sz w:val="24"/>
          <w:szCs w:val="24"/>
        </w:rPr>
        <w:tab/>
      </w:r>
      <w:r w:rsidR="00291939">
        <w:rPr>
          <w:rFonts w:ascii="Times New Roman" w:hAnsi="Times New Roman" w:cs="Times New Roman"/>
          <w:sz w:val="24"/>
          <w:szCs w:val="24"/>
        </w:rPr>
        <w:tab/>
      </w:r>
      <w:r w:rsidR="00291939">
        <w:rPr>
          <w:rFonts w:ascii="Times New Roman" w:hAnsi="Times New Roman" w:cs="Times New Roman"/>
          <w:sz w:val="24"/>
          <w:szCs w:val="24"/>
        </w:rPr>
        <w:tab/>
      </w:r>
      <w:r w:rsidR="00291939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291939" w:rsidRDefault="00291939" w:rsidP="0029193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In which </w:t>
      </w:r>
      <w:r w:rsidRPr="0008680B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ways does the </w:t>
      </w:r>
      <w:r w:rsidR="004727D1">
        <w:rPr>
          <w:rFonts w:ascii="Times New Roman" w:hAnsi="Times New Roman" w:cs="Times New Roman"/>
          <w:sz w:val="24"/>
          <w:szCs w:val="24"/>
        </w:rPr>
        <w:t xml:space="preserve">National Government </w:t>
      </w:r>
      <w:r>
        <w:rPr>
          <w:rFonts w:ascii="Times New Roman" w:hAnsi="Times New Roman" w:cs="Times New Roman"/>
          <w:sz w:val="24"/>
          <w:szCs w:val="24"/>
        </w:rPr>
        <w:t>control the use of public finance?</w:t>
      </w:r>
    </w:p>
    <w:p w:rsidR="00291939" w:rsidRPr="00F3776A" w:rsidRDefault="00291939" w:rsidP="0029193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(10mks)</w:t>
      </w:r>
    </w:p>
    <w:sectPr w:rsidR="00291939" w:rsidRPr="00F3776A" w:rsidSect="004248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480" w:rsidRDefault="00A03480" w:rsidP="004727D1">
      <w:pPr>
        <w:spacing w:after="0" w:line="240" w:lineRule="auto"/>
      </w:pPr>
      <w:r>
        <w:separator/>
      </w:r>
    </w:p>
  </w:endnote>
  <w:endnote w:type="continuationSeparator" w:id="1">
    <w:p w:rsidR="00A03480" w:rsidRDefault="00A03480" w:rsidP="0047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4225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727D1" w:rsidRDefault="004727D1">
            <w:pPr>
              <w:pStyle w:val="Footer"/>
              <w:jc w:val="center"/>
            </w:pPr>
            <w:r>
              <w:t xml:space="preserve">Page </w:t>
            </w:r>
            <w:r w:rsidR="0042489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2489A">
              <w:rPr>
                <w:b/>
                <w:bCs/>
                <w:sz w:val="24"/>
                <w:szCs w:val="24"/>
              </w:rPr>
              <w:fldChar w:fldCharType="separate"/>
            </w:r>
            <w:r w:rsidR="00682B0C">
              <w:rPr>
                <w:b/>
                <w:bCs/>
                <w:noProof/>
              </w:rPr>
              <w:t>3</w:t>
            </w:r>
            <w:r w:rsidR="0042489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2489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2489A">
              <w:rPr>
                <w:b/>
                <w:bCs/>
                <w:sz w:val="24"/>
                <w:szCs w:val="24"/>
              </w:rPr>
              <w:fldChar w:fldCharType="separate"/>
            </w:r>
            <w:r w:rsidR="00682B0C">
              <w:rPr>
                <w:b/>
                <w:bCs/>
                <w:noProof/>
              </w:rPr>
              <w:t>3</w:t>
            </w:r>
            <w:r w:rsidR="0042489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27D1" w:rsidRDefault="004727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480" w:rsidRDefault="00A03480" w:rsidP="004727D1">
      <w:pPr>
        <w:spacing w:after="0" w:line="240" w:lineRule="auto"/>
      </w:pPr>
      <w:r>
        <w:separator/>
      </w:r>
    </w:p>
  </w:footnote>
  <w:footnote w:type="continuationSeparator" w:id="1">
    <w:p w:rsidR="00A03480" w:rsidRDefault="00A03480" w:rsidP="0047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5583"/>
    <w:multiLevelType w:val="hybridMultilevel"/>
    <w:tmpl w:val="06E02674"/>
    <w:lvl w:ilvl="0" w:tplc="06507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E172A"/>
    <w:multiLevelType w:val="hybridMultilevel"/>
    <w:tmpl w:val="BD26FBE6"/>
    <w:lvl w:ilvl="0" w:tplc="8ACAF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36CE0"/>
    <w:multiLevelType w:val="hybridMultilevel"/>
    <w:tmpl w:val="2B70B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D31EE"/>
    <w:multiLevelType w:val="hybridMultilevel"/>
    <w:tmpl w:val="D92ACA2C"/>
    <w:lvl w:ilvl="0" w:tplc="83688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360454"/>
    <w:multiLevelType w:val="hybridMultilevel"/>
    <w:tmpl w:val="5344EC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E0B18"/>
    <w:multiLevelType w:val="hybridMultilevel"/>
    <w:tmpl w:val="A8960292"/>
    <w:lvl w:ilvl="0" w:tplc="06507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114"/>
    <w:rsid w:val="0008680B"/>
    <w:rsid w:val="000E00AA"/>
    <w:rsid w:val="00291939"/>
    <w:rsid w:val="002A30BD"/>
    <w:rsid w:val="002A7FA2"/>
    <w:rsid w:val="00373C8B"/>
    <w:rsid w:val="00412C61"/>
    <w:rsid w:val="00415A96"/>
    <w:rsid w:val="00420678"/>
    <w:rsid w:val="0042489A"/>
    <w:rsid w:val="004727D1"/>
    <w:rsid w:val="00477069"/>
    <w:rsid w:val="00482901"/>
    <w:rsid w:val="004912AA"/>
    <w:rsid w:val="00517C20"/>
    <w:rsid w:val="00647770"/>
    <w:rsid w:val="00682B0C"/>
    <w:rsid w:val="00835962"/>
    <w:rsid w:val="008946A8"/>
    <w:rsid w:val="009A10C9"/>
    <w:rsid w:val="00A03480"/>
    <w:rsid w:val="00A75B6D"/>
    <w:rsid w:val="00B976FB"/>
    <w:rsid w:val="00C9408B"/>
    <w:rsid w:val="00D37114"/>
    <w:rsid w:val="00D7293D"/>
    <w:rsid w:val="00D9293B"/>
    <w:rsid w:val="00DD4E11"/>
    <w:rsid w:val="00F3776A"/>
    <w:rsid w:val="00F70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114"/>
    <w:pPr>
      <w:ind w:left="720"/>
      <w:contextualSpacing/>
    </w:pPr>
  </w:style>
  <w:style w:type="table" w:styleId="TableGrid">
    <w:name w:val="Table Grid"/>
    <w:basedOn w:val="TableNormal"/>
    <w:uiPriority w:val="59"/>
    <w:rsid w:val="0064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2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7D1"/>
  </w:style>
  <w:style w:type="paragraph" w:styleId="Footer">
    <w:name w:val="footer"/>
    <w:basedOn w:val="Normal"/>
    <w:link w:val="FooterChar"/>
    <w:uiPriority w:val="99"/>
    <w:unhideWhenUsed/>
    <w:rsid w:val="00472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wordwordre</cp:lastModifiedBy>
  <cp:revision>4</cp:revision>
  <dcterms:created xsi:type="dcterms:W3CDTF">2019-09-10T18:09:00Z</dcterms:created>
  <dcterms:modified xsi:type="dcterms:W3CDTF">2019-09-10T19:35:00Z</dcterms:modified>
</cp:coreProperties>
</file>