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AA" w:rsidRDefault="00430BAA" w:rsidP="0011149D">
      <w:pPr>
        <w:pStyle w:val="Default"/>
        <w:spacing w:line="480" w:lineRule="auto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-19050</wp:posOffset>
            </wp:positionV>
            <wp:extent cx="2095500" cy="1304924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24" cy="131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0BAA" w:rsidRDefault="00430BAA" w:rsidP="0011149D">
      <w:pPr>
        <w:pStyle w:val="Default"/>
        <w:spacing w:line="480" w:lineRule="auto"/>
        <w:rPr>
          <w:b/>
          <w:bCs/>
        </w:rPr>
      </w:pPr>
    </w:p>
    <w:p w:rsidR="00430BAA" w:rsidRDefault="00430BAA" w:rsidP="0011149D">
      <w:pPr>
        <w:pStyle w:val="Default"/>
        <w:spacing w:line="480" w:lineRule="auto"/>
        <w:rPr>
          <w:b/>
          <w:bCs/>
        </w:rPr>
      </w:pPr>
    </w:p>
    <w:p w:rsidR="00430BAA" w:rsidRDefault="00430BAA" w:rsidP="00430BAA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(UNIVERSITY OF CHOICE)</w:t>
      </w:r>
    </w:p>
    <w:p w:rsidR="0011149D" w:rsidRDefault="0011149D" w:rsidP="00430BAA">
      <w:pPr>
        <w:pStyle w:val="Default"/>
        <w:spacing w:line="480" w:lineRule="auto"/>
        <w:jc w:val="center"/>
        <w:rPr>
          <w:b/>
          <w:bCs/>
        </w:rPr>
      </w:pPr>
      <w:r w:rsidRPr="006519EA">
        <w:rPr>
          <w:b/>
          <w:bCs/>
        </w:rPr>
        <w:t>MASINDE MULIRO UNIVERSITY OF SCIENCE AND TECHNOLOGY</w:t>
      </w:r>
    </w:p>
    <w:p w:rsidR="0011149D" w:rsidRPr="006519EA" w:rsidRDefault="0011149D" w:rsidP="00430BAA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(MMUST)</w:t>
      </w:r>
    </w:p>
    <w:p w:rsidR="0011149D" w:rsidRDefault="0011149D" w:rsidP="0011149D">
      <w:pPr>
        <w:pStyle w:val="Default"/>
        <w:spacing w:line="480" w:lineRule="auto"/>
        <w:jc w:val="center"/>
        <w:rPr>
          <w:b/>
          <w:bCs/>
        </w:rPr>
      </w:pPr>
      <w:r w:rsidRPr="006519EA">
        <w:rPr>
          <w:b/>
          <w:bCs/>
        </w:rPr>
        <w:t>MAIN /WEBUYE /BUNGOMA/MUMIAS</w:t>
      </w:r>
    </w:p>
    <w:p w:rsidR="0011149D" w:rsidRDefault="0011149D" w:rsidP="0011149D">
      <w:pPr>
        <w:pStyle w:val="Default"/>
        <w:spacing w:line="480" w:lineRule="auto"/>
        <w:jc w:val="center"/>
        <w:rPr>
          <w:b/>
          <w:bCs/>
        </w:rPr>
      </w:pPr>
      <w:r w:rsidRPr="006519EA">
        <w:rPr>
          <w:b/>
          <w:bCs/>
        </w:rPr>
        <w:t>UNIVERSITY EXAMINATIONS</w:t>
      </w:r>
    </w:p>
    <w:p w:rsidR="0011149D" w:rsidRDefault="006C5E2D" w:rsidP="0011149D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ACADEMIC YEAR 2018/2019</w:t>
      </w:r>
      <w:bookmarkStart w:id="0" w:name="_GoBack"/>
      <w:bookmarkEnd w:id="0"/>
    </w:p>
    <w:p w:rsidR="0011149D" w:rsidRDefault="0011149D" w:rsidP="0011149D">
      <w:pPr>
        <w:pStyle w:val="Default"/>
        <w:spacing w:line="480" w:lineRule="auto"/>
        <w:rPr>
          <w:b/>
          <w:bCs/>
        </w:rPr>
      </w:pPr>
      <w:r>
        <w:rPr>
          <w:b/>
          <w:bCs/>
        </w:rPr>
        <w:t xml:space="preserve">                          FIRST YEAR </w:t>
      </w:r>
      <w:r w:rsidRPr="006519EA">
        <w:rPr>
          <w:b/>
          <w:bCs/>
        </w:rPr>
        <w:t>SECOND SEMESTER EXAM</w:t>
      </w:r>
      <w:r>
        <w:rPr>
          <w:b/>
          <w:bCs/>
        </w:rPr>
        <w:t>INATION</w:t>
      </w:r>
    </w:p>
    <w:p w:rsidR="0011149D" w:rsidRDefault="0011149D" w:rsidP="0011149D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MAIN EXAMINATION</w:t>
      </w:r>
    </w:p>
    <w:p w:rsidR="0011149D" w:rsidRPr="006519EA" w:rsidRDefault="0011149D" w:rsidP="0011149D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FOR CERTIFICATE</w:t>
      </w:r>
      <w:r>
        <w:rPr>
          <w:b/>
          <w:bCs/>
        </w:rPr>
        <w:br/>
        <w:t>IN</w:t>
      </w:r>
      <w:r>
        <w:rPr>
          <w:b/>
          <w:bCs/>
        </w:rPr>
        <w:br/>
        <w:t>BUSINESS MANAGEMENT</w:t>
      </w:r>
    </w:p>
    <w:p w:rsidR="0011149D" w:rsidRPr="006519EA" w:rsidRDefault="0011149D" w:rsidP="0011149D">
      <w:pPr>
        <w:pStyle w:val="Default"/>
        <w:spacing w:line="480" w:lineRule="auto"/>
        <w:rPr>
          <w:b/>
          <w:bCs/>
        </w:rPr>
      </w:pPr>
      <w:r>
        <w:rPr>
          <w:b/>
          <w:bCs/>
        </w:rPr>
        <w:t>COURSE TITLE: FUNDAMENTALS OF FINANCE</w:t>
      </w:r>
    </w:p>
    <w:p w:rsidR="0011149D" w:rsidRPr="006519EA" w:rsidRDefault="0011149D" w:rsidP="0011149D">
      <w:pPr>
        <w:pStyle w:val="Default"/>
        <w:spacing w:line="480" w:lineRule="auto"/>
        <w:rPr>
          <w:b/>
          <w:bCs/>
        </w:rPr>
      </w:pPr>
      <w:r>
        <w:rPr>
          <w:b/>
          <w:bCs/>
        </w:rPr>
        <w:t>COURSE CODE:  CBB `105</w:t>
      </w:r>
      <w:r w:rsidR="00AD2C1A">
        <w:rPr>
          <w:b/>
          <w:bCs/>
        </w:rPr>
        <w:t>B</w:t>
      </w:r>
    </w:p>
    <w:p w:rsidR="0011149D" w:rsidRPr="00430BAA" w:rsidRDefault="0011149D" w:rsidP="00430BAA">
      <w:pPr>
        <w:pStyle w:val="Default"/>
        <w:spacing w:line="480" w:lineRule="auto"/>
        <w:rPr>
          <w:b/>
          <w:bCs/>
          <w:sz w:val="28"/>
          <w:szCs w:val="28"/>
        </w:rPr>
      </w:pPr>
      <w:r w:rsidRPr="00430BAA">
        <w:rPr>
          <w:b/>
          <w:bCs/>
          <w:sz w:val="28"/>
          <w:szCs w:val="28"/>
        </w:rPr>
        <w:t xml:space="preserve">DATE…………………………                                                  Time: 2 hrs </w:t>
      </w:r>
    </w:p>
    <w:p w:rsidR="0011149D" w:rsidRPr="00430BAA" w:rsidRDefault="0011149D" w:rsidP="00430BAA">
      <w:pPr>
        <w:pStyle w:val="Default"/>
        <w:spacing w:line="480" w:lineRule="auto"/>
        <w:rPr>
          <w:sz w:val="28"/>
          <w:szCs w:val="28"/>
        </w:rPr>
      </w:pPr>
      <w:r w:rsidRPr="00430BAA">
        <w:rPr>
          <w:i/>
          <w:iCs/>
          <w:sz w:val="28"/>
          <w:szCs w:val="28"/>
        </w:rPr>
        <w:t xml:space="preserve">Answer Question </w:t>
      </w:r>
      <w:r w:rsidRPr="00430BAA">
        <w:rPr>
          <w:b/>
          <w:bCs/>
          <w:i/>
          <w:iCs/>
          <w:sz w:val="28"/>
          <w:szCs w:val="28"/>
        </w:rPr>
        <w:t xml:space="preserve">ONE which </w:t>
      </w:r>
      <w:r w:rsidRPr="00430BAA">
        <w:rPr>
          <w:i/>
          <w:iCs/>
          <w:sz w:val="28"/>
          <w:szCs w:val="28"/>
        </w:rPr>
        <w:t xml:space="preserve">is COMPULSORY and any other </w:t>
      </w:r>
      <w:r w:rsidRPr="00430BAA">
        <w:rPr>
          <w:b/>
          <w:bCs/>
          <w:i/>
          <w:iCs/>
          <w:sz w:val="28"/>
          <w:szCs w:val="28"/>
        </w:rPr>
        <w:t xml:space="preserve">TWO </w:t>
      </w:r>
      <w:r w:rsidRPr="00430BAA">
        <w:rPr>
          <w:i/>
          <w:iCs/>
          <w:sz w:val="28"/>
          <w:szCs w:val="28"/>
        </w:rPr>
        <w:t xml:space="preserve">questions </w:t>
      </w:r>
    </w:p>
    <w:p w:rsidR="0011149D" w:rsidRPr="00430BAA" w:rsidRDefault="00430BAA" w:rsidP="00430BA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30BAA">
        <w:rPr>
          <w:rFonts w:ascii="Times New Roman" w:hAnsi="Times New Roman" w:cs="Times New Roman"/>
          <w:sz w:val="28"/>
          <w:szCs w:val="28"/>
        </w:rPr>
        <w:t>MMUST observes ZERO tolerance to examination cheating</w:t>
      </w:r>
    </w:p>
    <w:p w:rsidR="0011149D" w:rsidRDefault="0011149D"/>
    <w:p w:rsidR="0011149D" w:rsidRDefault="0011149D"/>
    <w:p w:rsidR="00430BAA" w:rsidRDefault="00430BAA">
      <w:pPr>
        <w:rPr>
          <w:b/>
        </w:rPr>
      </w:pPr>
    </w:p>
    <w:p w:rsidR="00430BAA" w:rsidRDefault="00430BAA">
      <w:pPr>
        <w:rPr>
          <w:b/>
        </w:rPr>
      </w:pPr>
    </w:p>
    <w:p w:rsidR="00430BAA" w:rsidRDefault="00430BAA">
      <w:pPr>
        <w:rPr>
          <w:b/>
        </w:rPr>
      </w:pPr>
    </w:p>
    <w:p w:rsidR="00197F03" w:rsidRDefault="00197F03">
      <w:pPr>
        <w:rPr>
          <w:b/>
        </w:rPr>
      </w:pPr>
    </w:p>
    <w:p w:rsidR="00197F03" w:rsidRDefault="00197F03">
      <w:pPr>
        <w:rPr>
          <w:b/>
        </w:rPr>
      </w:pPr>
    </w:p>
    <w:p w:rsidR="008A40BF" w:rsidRPr="0011149D" w:rsidRDefault="00664FEC">
      <w:pPr>
        <w:rPr>
          <w:b/>
        </w:rPr>
      </w:pPr>
      <w:r w:rsidRPr="0011149D">
        <w:rPr>
          <w:b/>
        </w:rPr>
        <w:lastRenderedPageBreak/>
        <w:t>QUESTION ONE</w:t>
      </w:r>
      <w:r w:rsidR="0011149D" w:rsidRPr="0011149D">
        <w:rPr>
          <w:b/>
        </w:rPr>
        <w:t xml:space="preserve"> 30 MARKS</w:t>
      </w:r>
      <w:r w:rsidR="0011149D">
        <w:rPr>
          <w:b/>
        </w:rPr>
        <w:t xml:space="preserve"> (COMPULSORY)</w:t>
      </w:r>
    </w:p>
    <w:p w:rsidR="00664FEC" w:rsidRDefault="00664FEC">
      <w:r>
        <w:t xml:space="preserve">1a. Calculate the future value of sh 100,000 compounded at an interest rate of 10% per annum for a period of 10 </w:t>
      </w:r>
      <w:r w:rsidR="00B135D1">
        <w:t>years, if</w:t>
      </w:r>
      <w:r>
        <w:t xml:space="preserve"> compounding is </w:t>
      </w:r>
      <w:r w:rsidR="00B135D1">
        <w:t>done:</w:t>
      </w:r>
    </w:p>
    <w:p w:rsidR="00664FEC" w:rsidRDefault="00664FEC" w:rsidP="00664FEC">
      <w:pPr>
        <w:pStyle w:val="ListParagraph"/>
        <w:numPr>
          <w:ilvl w:val="0"/>
          <w:numId w:val="1"/>
        </w:numPr>
      </w:pPr>
      <w:r>
        <w:t>Half a year         ( 4marks)</w:t>
      </w:r>
    </w:p>
    <w:p w:rsidR="00664FEC" w:rsidRDefault="00664FEC" w:rsidP="00664FEC">
      <w:pPr>
        <w:pStyle w:val="ListParagraph"/>
        <w:numPr>
          <w:ilvl w:val="0"/>
          <w:numId w:val="1"/>
        </w:numPr>
      </w:pPr>
      <w:r>
        <w:t>Quarterly            (4 marks)</w:t>
      </w:r>
    </w:p>
    <w:p w:rsidR="00664FEC" w:rsidRDefault="00664FEC" w:rsidP="00664FEC">
      <w:pPr>
        <w:jc w:val="both"/>
      </w:pPr>
      <w:r>
        <w:t>1b. The concept of time value for money serves as a foundation for all nations in finances, individual prefer to have current income than future income, explain 4 reasons underlining such preference (8marks)</w:t>
      </w:r>
    </w:p>
    <w:p w:rsidR="00664FEC" w:rsidRDefault="00664FEC" w:rsidP="00664FEC">
      <w:pPr>
        <w:jc w:val="both"/>
      </w:pPr>
      <w:r>
        <w:t>1c. Loan finance is classified a source of debt finance , state 6 reasons why commercial bank prefer to lend short term loans       (12marks)</w:t>
      </w:r>
    </w:p>
    <w:p w:rsidR="00664FEC" w:rsidRPr="0011149D" w:rsidRDefault="00664FEC" w:rsidP="00664FEC">
      <w:pPr>
        <w:jc w:val="both"/>
        <w:rPr>
          <w:b/>
        </w:rPr>
      </w:pPr>
      <w:r w:rsidRPr="0011149D">
        <w:rPr>
          <w:b/>
        </w:rPr>
        <w:t>QUESTION TWO</w:t>
      </w:r>
      <w:r w:rsidR="0011149D" w:rsidRPr="0011149D">
        <w:rPr>
          <w:b/>
        </w:rPr>
        <w:t xml:space="preserve"> 20 MARKS</w:t>
      </w:r>
    </w:p>
    <w:p w:rsidR="00664FEC" w:rsidRDefault="00664FEC" w:rsidP="00664FEC">
      <w:pPr>
        <w:jc w:val="both"/>
      </w:pPr>
      <w:r>
        <w:t>2a. Describe any five sources of government revenue in Kenya (10marks)</w:t>
      </w:r>
    </w:p>
    <w:p w:rsidR="00664FEC" w:rsidRDefault="00664FEC" w:rsidP="00664FEC">
      <w:pPr>
        <w:jc w:val="both"/>
      </w:pPr>
      <w:r>
        <w:t xml:space="preserve">2b. </w:t>
      </w:r>
      <w:r w:rsidR="00B135D1">
        <w:t xml:space="preserve">A bond is a long term debt instrument representing issuers obligation to pay interest </w:t>
      </w:r>
      <w:r w:rsidR="0011149D">
        <w:t>periodically</w:t>
      </w:r>
      <w:r w:rsidR="00B135D1">
        <w:t xml:space="preserve"> and the principal at maturity, state five features that can be used to describe the a bond (10marks)</w:t>
      </w:r>
    </w:p>
    <w:p w:rsidR="00B135D1" w:rsidRPr="0011149D" w:rsidRDefault="00B135D1" w:rsidP="00664FEC">
      <w:pPr>
        <w:jc w:val="both"/>
        <w:rPr>
          <w:b/>
        </w:rPr>
      </w:pPr>
      <w:r w:rsidRPr="0011149D">
        <w:rPr>
          <w:b/>
        </w:rPr>
        <w:t>QUESTION THREE</w:t>
      </w:r>
      <w:r w:rsidR="0011149D" w:rsidRPr="0011149D">
        <w:rPr>
          <w:b/>
        </w:rPr>
        <w:t xml:space="preserve"> 20 MARKS</w:t>
      </w:r>
    </w:p>
    <w:p w:rsidR="00B135D1" w:rsidRDefault="00B135D1" w:rsidP="00664FEC">
      <w:pPr>
        <w:jc w:val="both"/>
      </w:pPr>
      <w:r>
        <w:t xml:space="preserve">3a. The Central bank of Kenya plays a key roles in the country. Explain five function of central bank            </w:t>
      </w:r>
      <w:r>
        <w:br/>
        <w:t xml:space="preserve">                                                                                                                                                                 (10marks)</w:t>
      </w:r>
    </w:p>
    <w:p w:rsidR="00B135D1" w:rsidRDefault="00B135D1" w:rsidP="00664FEC">
      <w:pPr>
        <w:jc w:val="both"/>
      </w:pPr>
      <w:r>
        <w:t xml:space="preserve">3b. </w:t>
      </w:r>
      <w:r w:rsidR="0011149D">
        <w:t>briefly</w:t>
      </w:r>
      <w:r>
        <w:t xml:space="preserve"> explain five monetary measures which may be used by central bank to control amount of money in the economy                                                                                                                           (10marks)</w:t>
      </w:r>
    </w:p>
    <w:p w:rsidR="00B135D1" w:rsidRPr="0011149D" w:rsidRDefault="00B135D1" w:rsidP="00664FEC">
      <w:pPr>
        <w:jc w:val="both"/>
        <w:rPr>
          <w:b/>
        </w:rPr>
      </w:pPr>
      <w:r w:rsidRPr="0011149D">
        <w:rPr>
          <w:b/>
        </w:rPr>
        <w:t>Question four</w:t>
      </w:r>
      <w:r w:rsidR="0011149D" w:rsidRPr="0011149D">
        <w:rPr>
          <w:b/>
        </w:rPr>
        <w:t xml:space="preserve"> 20 MARKS</w:t>
      </w:r>
    </w:p>
    <w:p w:rsidR="00B135D1" w:rsidRDefault="00B135D1" w:rsidP="00664FEC">
      <w:pPr>
        <w:jc w:val="both"/>
      </w:pPr>
      <w:r>
        <w:t xml:space="preserve">4a. </w:t>
      </w:r>
      <w:r w:rsidR="0011149D">
        <w:t>critically</w:t>
      </w:r>
      <w:r>
        <w:t xml:space="preserve"> state the role of capital market authority as a chief regulator of financial market I n Kenya             </w:t>
      </w:r>
      <w:r>
        <w:br/>
        <w:t xml:space="preserve">                                                                                                                                                                  (10 marks)</w:t>
      </w:r>
    </w:p>
    <w:p w:rsidR="00B135D1" w:rsidRDefault="00B135D1" w:rsidP="00664FEC">
      <w:pPr>
        <w:jc w:val="both"/>
      </w:pPr>
      <w:r>
        <w:t xml:space="preserve">4b. </w:t>
      </w:r>
      <w:r w:rsidR="0011149D">
        <w:t>briefly</w:t>
      </w:r>
      <w:r>
        <w:t xml:space="preserve"> explain the followinginstruments as used in money ma</w:t>
      </w:r>
      <w:r w:rsidR="0011149D">
        <w:t>rket                                    (10marks)</w:t>
      </w:r>
    </w:p>
    <w:p w:rsidR="0011149D" w:rsidRDefault="0011149D" w:rsidP="0011149D">
      <w:pPr>
        <w:pStyle w:val="ListParagraph"/>
        <w:numPr>
          <w:ilvl w:val="0"/>
          <w:numId w:val="2"/>
        </w:numPr>
        <w:jc w:val="both"/>
      </w:pPr>
      <w:r>
        <w:t>Commercial papers</w:t>
      </w:r>
    </w:p>
    <w:p w:rsidR="0011149D" w:rsidRDefault="0011149D" w:rsidP="0011149D">
      <w:pPr>
        <w:pStyle w:val="ListParagraph"/>
        <w:numPr>
          <w:ilvl w:val="0"/>
          <w:numId w:val="2"/>
        </w:numPr>
        <w:jc w:val="both"/>
      </w:pPr>
      <w:r>
        <w:t>Treasury Bills</w:t>
      </w:r>
    </w:p>
    <w:p w:rsidR="0011149D" w:rsidRDefault="0011149D" w:rsidP="0011149D">
      <w:pPr>
        <w:pStyle w:val="ListParagraph"/>
        <w:numPr>
          <w:ilvl w:val="0"/>
          <w:numId w:val="2"/>
        </w:numPr>
        <w:jc w:val="both"/>
      </w:pPr>
      <w:r>
        <w:t xml:space="preserve">Bank acceptance </w:t>
      </w:r>
    </w:p>
    <w:p w:rsidR="0011149D" w:rsidRDefault="0011149D" w:rsidP="0011149D">
      <w:pPr>
        <w:pStyle w:val="ListParagraph"/>
        <w:numPr>
          <w:ilvl w:val="0"/>
          <w:numId w:val="2"/>
        </w:numPr>
        <w:jc w:val="both"/>
      </w:pPr>
      <w:r>
        <w:t>Bankers certificate of deposit</w:t>
      </w:r>
    </w:p>
    <w:p w:rsidR="0011149D" w:rsidRDefault="0011149D" w:rsidP="0011149D">
      <w:pPr>
        <w:pStyle w:val="ListParagraph"/>
        <w:numPr>
          <w:ilvl w:val="0"/>
          <w:numId w:val="2"/>
        </w:numPr>
        <w:jc w:val="both"/>
      </w:pPr>
      <w:r>
        <w:t xml:space="preserve">Repurchase agreement </w:t>
      </w:r>
    </w:p>
    <w:p w:rsidR="00664FEC" w:rsidRDefault="00664FEC" w:rsidP="00664FEC"/>
    <w:sectPr w:rsidR="00664FEC" w:rsidSect="00E46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B3C"/>
    <w:multiLevelType w:val="hybridMultilevel"/>
    <w:tmpl w:val="85B87D9A"/>
    <w:lvl w:ilvl="0" w:tplc="FE50EA0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3D7469B"/>
    <w:multiLevelType w:val="hybridMultilevel"/>
    <w:tmpl w:val="4B3EF21A"/>
    <w:lvl w:ilvl="0" w:tplc="E9865D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FEC"/>
    <w:rsid w:val="0011149D"/>
    <w:rsid w:val="001726A0"/>
    <w:rsid w:val="00197F03"/>
    <w:rsid w:val="00430BAA"/>
    <w:rsid w:val="0066200E"/>
    <w:rsid w:val="00664FEC"/>
    <w:rsid w:val="006C5E2D"/>
    <w:rsid w:val="008A40BF"/>
    <w:rsid w:val="00AD2C1A"/>
    <w:rsid w:val="00B135D1"/>
    <w:rsid w:val="00E4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EC"/>
    <w:pPr>
      <w:ind w:left="720"/>
      <w:contextualSpacing/>
    </w:pPr>
  </w:style>
  <w:style w:type="paragraph" w:customStyle="1" w:styleId="Default">
    <w:name w:val="Default"/>
    <w:rsid w:val="00111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Teacher-50BCD4</dc:creator>
  <cp:keywords/>
  <dc:description/>
  <cp:lastModifiedBy>use</cp:lastModifiedBy>
  <cp:revision>8</cp:revision>
  <cp:lastPrinted>2019-04-10T06:19:00Z</cp:lastPrinted>
  <dcterms:created xsi:type="dcterms:W3CDTF">2018-05-28T08:21:00Z</dcterms:created>
  <dcterms:modified xsi:type="dcterms:W3CDTF">2019-04-10T06:19:00Z</dcterms:modified>
</cp:coreProperties>
</file>