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095" w:rsidRDefault="001F3095">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-171450</wp:posOffset>
                </wp:positionV>
                <wp:extent cx="1097280" cy="1097280"/>
                <wp:effectExtent l="0" t="0" r="7620" b="7620"/>
                <wp:wrapNone/>
                <wp:docPr id="1" name="Text Box 1"/>
                <wp:cNvGraphicFramePr/>
                <a:graphic xmlns:a="http://schemas.openxmlformats.org/drawingml/2006/main">
                  <a:graphicData uri="http://schemas.microsoft.com/office/word/2010/wordprocessingShape">
                    <wps:wsp>
                      <wps:cNvSpPr txBox="1"/>
                      <wps:spPr>
                        <a:xfrm>
                          <a:off x="0" y="0"/>
                          <a:ext cx="1097280" cy="10972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F3095" w:rsidRDefault="00D86AB3">
                            <w:r>
                              <w:rPr>
                                <w:noProof/>
                              </w:rPr>
                              <w:drawing>
                                <wp:inline distT="0" distB="0" distL="0" distR="0">
                                  <wp:extent cx="904875" cy="990600"/>
                                  <wp:effectExtent l="0" t="0" r="9525" b="0"/>
                                  <wp:docPr id="5" name="Picture 5" descr="C:\Users\Client 02\Desktop\Masinde-Muliro-University-of-Science-and-Technolog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ient 02\Desktop\Masinde-Muliro-University-of-Science-and-Technolog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4875" cy="9906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13.5pt;width:86.4pt;height:86.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" fillcolor="white [3201]" stroked="f" strokeweight=".5pt">
                <v:textbox>
                  <w:txbxContent>
                    <w:p w:rsidR="001F3095" w:rsidRDefault="00D86AB3">
                      <w:r>
                        <w:rPr>
                          <w:noProof/>
                        </w:rPr>
                        <w:drawing>
                          <wp:inline distT="0" distB="0" distL="0" distR="0">
                            <wp:extent cx="904875" cy="990600"/>
                            <wp:effectExtent l="0" t="0" r="9525" b="0"/>
                            <wp:docPr id="5" name="Picture 5" descr="C:\Users\Client 02\Desktop\Masinde-Muliro-University-of-Science-and-Technolog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ient 02\Desktop\Masinde-Muliro-University-of-Science-and-Technolog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4875" cy="990600"/>
                                    </a:xfrm>
                                    <a:prstGeom prst="rect">
                                      <a:avLst/>
                                    </a:prstGeom>
                                    <a:noFill/>
                                    <a:ln>
                                      <a:noFill/>
                                    </a:ln>
                                  </pic:spPr>
                                </pic:pic>
                              </a:graphicData>
                            </a:graphic>
                          </wp:inline>
                        </w:drawing>
                      </w:r>
                    </w:p>
                  </w:txbxContent>
                </v:textbox>
                <w10:wrap anchorx="margin"/>
              </v:shape>
            </w:pict>
          </mc:Fallback>
        </mc:AlternateContent>
      </w:r>
    </w:p>
    <w:p w:rsidR="001F3095" w:rsidRPr="001F3095" w:rsidRDefault="001F3095" w:rsidP="001F3095"/>
    <w:p w:rsidR="001F3095" w:rsidRDefault="001F3095" w:rsidP="001F3095"/>
    <w:p w:rsidR="00172F2B" w:rsidRPr="00F63A4D" w:rsidRDefault="001F3095" w:rsidP="001F3095">
      <w:pPr>
        <w:tabs>
          <w:tab w:val="left" w:pos="3990"/>
        </w:tabs>
        <w:jc w:val="center"/>
        <w:rPr>
          <w:rFonts w:ascii="Copperplate Gothic Light" w:hAnsi="Copperplate Gothic Light"/>
        </w:rPr>
      </w:pPr>
      <w:r w:rsidRPr="00F63A4D">
        <w:rPr>
          <w:rFonts w:ascii="Copperplate Gothic Light" w:hAnsi="Copperplate Gothic Light"/>
        </w:rPr>
        <w:t>(</w:t>
      </w:r>
      <w:r w:rsidR="00F63A4D" w:rsidRPr="00F63A4D">
        <w:rPr>
          <w:rFonts w:ascii="Times New Roman" w:hAnsi="Times New Roman" w:cs="Times New Roman"/>
        </w:rPr>
        <w:t>University Of Choice</w:t>
      </w:r>
      <w:r w:rsidRPr="00F63A4D">
        <w:rPr>
          <w:rFonts w:ascii="Copperplate Gothic Light" w:hAnsi="Copperplate Gothic Light"/>
        </w:rPr>
        <w:t>)</w:t>
      </w:r>
    </w:p>
    <w:p w:rsidR="001F3095" w:rsidRPr="00F63A4D" w:rsidRDefault="001F3095" w:rsidP="001F3095">
      <w:pPr>
        <w:tabs>
          <w:tab w:val="left" w:pos="3990"/>
        </w:tabs>
        <w:jc w:val="center"/>
        <w:rPr>
          <w:rFonts w:ascii="Copperplate Gothic Light" w:hAnsi="Copperplate Gothic Light"/>
          <w:b/>
          <w:sz w:val="44"/>
          <w:szCs w:val="44"/>
        </w:rPr>
      </w:pPr>
      <w:r w:rsidRPr="00F63A4D">
        <w:rPr>
          <w:rFonts w:ascii="Copperplate Gothic Light" w:hAnsi="Copperplate Gothic Light"/>
          <w:b/>
          <w:sz w:val="44"/>
          <w:szCs w:val="44"/>
        </w:rPr>
        <w:t>MASINDE MULIRO UNIVERSITY OF SCEINCE AND TECHNOLOGY</w:t>
      </w:r>
    </w:p>
    <w:p w:rsidR="001F3095" w:rsidRPr="00F63A4D" w:rsidRDefault="001F3095" w:rsidP="001F3095">
      <w:pPr>
        <w:tabs>
          <w:tab w:val="left" w:pos="3990"/>
        </w:tabs>
        <w:jc w:val="center"/>
        <w:rPr>
          <w:rFonts w:ascii="Copperplate Gothic Light" w:hAnsi="Copperplate Gothic Light"/>
          <w:b/>
          <w:sz w:val="44"/>
          <w:szCs w:val="44"/>
        </w:rPr>
      </w:pPr>
      <w:r w:rsidRPr="00F63A4D">
        <w:rPr>
          <w:rFonts w:ascii="Copperplate Gothic Light" w:hAnsi="Copperplate Gothic Light"/>
          <w:b/>
          <w:sz w:val="44"/>
          <w:szCs w:val="44"/>
        </w:rPr>
        <w:t>(MMUST)</w:t>
      </w:r>
    </w:p>
    <w:p w:rsidR="001F3095" w:rsidRPr="00F63A4D" w:rsidRDefault="001F3095" w:rsidP="001F3095">
      <w:pPr>
        <w:tabs>
          <w:tab w:val="left" w:pos="3990"/>
        </w:tabs>
        <w:jc w:val="center"/>
        <w:rPr>
          <w:rFonts w:ascii="Copperplate Gothic Light" w:hAnsi="Copperplate Gothic Light"/>
          <w:b/>
        </w:rPr>
      </w:pPr>
    </w:p>
    <w:p w:rsidR="001F3095" w:rsidRPr="00F63A4D" w:rsidRDefault="001F3095" w:rsidP="001F3095">
      <w:pPr>
        <w:tabs>
          <w:tab w:val="left" w:pos="3990"/>
        </w:tabs>
        <w:jc w:val="center"/>
        <w:rPr>
          <w:rFonts w:ascii="Copperplate Gothic Light" w:hAnsi="Copperplate Gothic Light"/>
          <w:b/>
        </w:rPr>
      </w:pPr>
      <w:r w:rsidRPr="00F63A4D">
        <w:rPr>
          <w:rFonts w:ascii="Copperplate Gothic Light" w:hAnsi="Copperplate Gothic Light"/>
          <w:b/>
        </w:rPr>
        <w:t>UNIVERSITY SUPPLEMENTARY EXAMINATIONS</w:t>
      </w:r>
    </w:p>
    <w:p w:rsidR="001F3095" w:rsidRPr="00F63A4D" w:rsidRDefault="001F3095" w:rsidP="001F3095">
      <w:pPr>
        <w:tabs>
          <w:tab w:val="left" w:pos="3990"/>
        </w:tabs>
        <w:jc w:val="center"/>
        <w:rPr>
          <w:rFonts w:ascii="Copperplate Gothic Light" w:hAnsi="Copperplate Gothic Light"/>
          <w:b/>
        </w:rPr>
      </w:pPr>
      <w:r w:rsidRPr="00F63A4D">
        <w:rPr>
          <w:rFonts w:ascii="Copperplate Gothic Light" w:hAnsi="Copperplate Gothic Light"/>
          <w:b/>
        </w:rPr>
        <w:t>2018/2019 ACADEMIC YEAR</w:t>
      </w:r>
    </w:p>
    <w:p w:rsidR="001F3095" w:rsidRPr="00F63A4D" w:rsidRDefault="001F3095" w:rsidP="001F3095">
      <w:pPr>
        <w:tabs>
          <w:tab w:val="left" w:pos="3990"/>
        </w:tabs>
        <w:jc w:val="center"/>
        <w:rPr>
          <w:rFonts w:ascii="Copperplate Gothic Light" w:hAnsi="Copperplate Gothic Light"/>
          <w:b/>
        </w:rPr>
      </w:pPr>
    </w:p>
    <w:p w:rsidR="001F3095" w:rsidRPr="00F63A4D" w:rsidRDefault="001F3095" w:rsidP="001F3095">
      <w:pPr>
        <w:tabs>
          <w:tab w:val="left" w:pos="3990"/>
        </w:tabs>
        <w:jc w:val="center"/>
        <w:rPr>
          <w:rFonts w:ascii="Copperplate Gothic Light" w:hAnsi="Copperplate Gothic Light"/>
          <w:b/>
        </w:rPr>
      </w:pPr>
      <w:r w:rsidRPr="00F63A4D">
        <w:rPr>
          <w:rFonts w:ascii="Copperplate Gothic Light" w:hAnsi="Copperplate Gothic Light"/>
          <w:b/>
        </w:rPr>
        <w:t>FIRST YEAR SEMESTER II EXAMINATIONS</w:t>
      </w:r>
    </w:p>
    <w:p w:rsidR="001F3095" w:rsidRPr="00F63A4D" w:rsidRDefault="001F3095" w:rsidP="001F3095">
      <w:pPr>
        <w:tabs>
          <w:tab w:val="left" w:pos="3990"/>
        </w:tabs>
        <w:jc w:val="center"/>
        <w:rPr>
          <w:rFonts w:ascii="Copperplate Gothic Light" w:hAnsi="Copperplate Gothic Light"/>
          <w:b/>
        </w:rPr>
      </w:pPr>
    </w:p>
    <w:p w:rsidR="001F3095" w:rsidRPr="00F63A4D" w:rsidRDefault="001F3095" w:rsidP="00876491">
      <w:pPr>
        <w:tabs>
          <w:tab w:val="left" w:pos="3990"/>
        </w:tabs>
        <w:spacing w:line="240" w:lineRule="auto"/>
        <w:jc w:val="center"/>
        <w:rPr>
          <w:rFonts w:ascii="Copperplate Gothic Light" w:hAnsi="Copperplate Gothic Light"/>
          <w:b/>
        </w:rPr>
      </w:pPr>
      <w:r w:rsidRPr="00F63A4D">
        <w:rPr>
          <w:rFonts w:ascii="Copperplate Gothic Light" w:hAnsi="Copperplate Gothic Light"/>
          <w:b/>
        </w:rPr>
        <w:t xml:space="preserve">FOR THE DEGREE </w:t>
      </w:r>
    </w:p>
    <w:p w:rsidR="001F3095" w:rsidRPr="00F63A4D" w:rsidRDefault="001F3095" w:rsidP="00876491">
      <w:pPr>
        <w:tabs>
          <w:tab w:val="left" w:pos="3990"/>
        </w:tabs>
        <w:spacing w:line="240" w:lineRule="auto"/>
        <w:jc w:val="center"/>
        <w:rPr>
          <w:rFonts w:ascii="Copperplate Gothic Light" w:hAnsi="Copperplate Gothic Light"/>
          <w:b/>
        </w:rPr>
      </w:pPr>
      <w:r w:rsidRPr="00F63A4D">
        <w:rPr>
          <w:rFonts w:ascii="Copperplate Gothic Light" w:hAnsi="Copperplate Gothic Light"/>
          <w:b/>
        </w:rPr>
        <w:t>OF</w:t>
      </w:r>
    </w:p>
    <w:p w:rsidR="001F3095" w:rsidRPr="00F63A4D" w:rsidRDefault="001F3095" w:rsidP="00876491">
      <w:pPr>
        <w:tabs>
          <w:tab w:val="left" w:pos="3990"/>
        </w:tabs>
        <w:spacing w:line="240" w:lineRule="auto"/>
        <w:jc w:val="center"/>
        <w:rPr>
          <w:rFonts w:ascii="Copperplate Gothic Light" w:hAnsi="Copperplate Gothic Light"/>
          <w:b/>
        </w:rPr>
      </w:pPr>
      <w:r w:rsidRPr="00F63A4D">
        <w:rPr>
          <w:rFonts w:ascii="Copperplate Gothic Light" w:hAnsi="Copperplate Gothic Light"/>
          <w:b/>
        </w:rPr>
        <w:t>BACHELOR OF COMMERCE</w:t>
      </w:r>
    </w:p>
    <w:p w:rsidR="001F3095" w:rsidRPr="00F63A4D" w:rsidRDefault="001F3095" w:rsidP="001F3095">
      <w:pPr>
        <w:tabs>
          <w:tab w:val="left" w:pos="3990"/>
        </w:tabs>
        <w:jc w:val="center"/>
        <w:rPr>
          <w:rFonts w:ascii="Copperplate Gothic Light" w:hAnsi="Copperplate Gothic Light"/>
          <w:b/>
        </w:rPr>
      </w:pPr>
    </w:p>
    <w:p w:rsidR="001F3095" w:rsidRPr="00F63A4D" w:rsidRDefault="001F3095" w:rsidP="001F3095">
      <w:pPr>
        <w:tabs>
          <w:tab w:val="left" w:pos="3990"/>
        </w:tabs>
        <w:rPr>
          <w:rFonts w:ascii="Copperplate Gothic Light" w:hAnsi="Copperplate Gothic Light"/>
          <w:b/>
        </w:rPr>
      </w:pPr>
      <w:r w:rsidRPr="00F63A4D">
        <w:rPr>
          <w:rFonts w:ascii="Copperplate Gothic Light" w:hAnsi="Copperplate Gothic Light"/>
          <w:b/>
        </w:rPr>
        <w:t xml:space="preserve">COURSE CODE: </w:t>
      </w:r>
      <w:r w:rsidRPr="00F63A4D">
        <w:rPr>
          <w:rFonts w:ascii="Copperplate Gothic Light" w:hAnsi="Copperplate Gothic Light"/>
          <w:b/>
        </w:rPr>
        <w:tab/>
        <w:t>BCB 109</w:t>
      </w:r>
    </w:p>
    <w:p w:rsidR="001F3095" w:rsidRPr="00F63A4D" w:rsidRDefault="001F3095" w:rsidP="001F3095">
      <w:pPr>
        <w:tabs>
          <w:tab w:val="left" w:pos="3990"/>
        </w:tabs>
        <w:rPr>
          <w:rFonts w:ascii="Copperplate Gothic Light" w:hAnsi="Copperplate Gothic Light"/>
          <w:b/>
        </w:rPr>
      </w:pPr>
      <w:r w:rsidRPr="00F63A4D">
        <w:rPr>
          <w:rFonts w:ascii="Copperplate Gothic Light" w:hAnsi="Copperplate Gothic Light"/>
          <w:b/>
        </w:rPr>
        <w:t xml:space="preserve">COURSE TITLE: </w:t>
      </w:r>
      <w:r w:rsidRPr="00F63A4D">
        <w:rPr>
          <w:rFonts w:ascii="Copperplate Gothic Light" w:hAnsi="Copperplate Gothic Light"/>
          <w:b/>
        </w:rPr>
        <w:tab/>
        <w:t>INSURANCE AND RISK MANAGEMENT</w:t>
      </w:r>
    </w:p>
    <w:p w:rsidR="001F3095" w:rsidRPr="00F63A4D" w:rsidRDefault="001F3095" w:rsidP="001F3095">
      <w:pPr>
        <w:tabs>
          <w:tab w:val="left" w:pos="3990"/>
        </w:tabs>
        <w:rPr>
          <w:rFonts w:ascii="Copperplate Gothic Light" w:hAnsi="Copperplate Gothic Light"/>
          <w:b/>
        </w:rPr>
      </w:pPr>
      <w:r w:rsidRPr="00F63A4D">
        <w:rPr>
          <w:rFonts w:ascii="Copperplate Gothic Light" w:hAnsi="Copperplate Gothic Light"/>
          <w:b/>
        </w:rPr>
        <w:t>DATE: FRIDAY, 27/9/2019 Time: 12:00-2:00 PM</w:t>
      </w:r>
    </w:p>
    <w:p w:rsidR="001F3095" w:rsidRPr="00F63A4D" w:rsidRDefault="00AF64DE" w:rsidP="001F3095">
      <w:pPr>
        <w:tabs>
          <w:tab w:val="left" w:pos="3990"/>
        </w:tabs>
        <w:rPr>
          <w:b/>
        </w:rPr>
      </w:pPr>
      <w:r>
        <w:rPr>
          <w:noProof/>
        </w:rPr>
        <mc:AlternateContent>
          <mc:Choice Requires="wps">
            <w:drawing>
              <wp:anchor distT="0" distB="0" distL="114300" distR="114300" simplePos="0" relativeHeight="251660288" behindDoc="0" locked="0" layoutInCell="1" allowOverlap="1" wp14:anchorId="7BEF289D" wp14:editId="20F61190">
                <wp:simplePos x="0" y="0"/>
                <wp:positionH relativeFrom="column">
                  <wp:posOffset>-104775</wp:posOffset>
                </wp:positionH>
                <wp:positionV relativeFrom="paragraph">
                  <wp:posOffset>42545</wp:posOffset>
                </wp:positionV>
                <wp:extent cx="61055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6105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25pt,3.35pt" to="47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" strokecolor="black [3213]"/>
            </w:pict>
          </mc:Fallback>
        </mc:AlternateContent>
      </w:r>
      <w:r w:rsidRPr="00F63A4D">
        <w:rPr>
          <w:rFonts w:ascii="Copperplate Gothic Light" w:hAnsi="Copperplate Gothic Light"/>
          <w:b/>
          <w:noProof/>
        </w:rPr>
        <mc:AlternateContent>
          <mc:Choice Requires="wps">
            <w:drawing>
              <wp:anchor distT="0" distB="0" distL="114300" distR="114300" simplePos="0" relativeHeight="251662336" behindDoc="0" locked="0" layoutInCell="1" allowOverlap="1" wp14:anchorId="45C78CB6" wp14:editId="136DF225">
                <wp:simplePos x="0" y="0"/>
                <wp:positionH relativeFrom="column">
                  <wp:posOffset>-104775</wp:posOffset>
                </wp:positionH>
                <wp:positionV relativeFrom="paragraph">
                  <wp:posOffset>14605</wp:posOffset>
                </wp:positionV>
                <wp:extent cx="6105525" cy="0"/>
                <wp:effectExtent l="0" t="19050" r="9525" b="19050"/>
                <wp:wrapNone/>
                <wp:docPr id="3" name="Straight Connector 3"/>
                <wp:cNvGraphicFramePr/>
                <a:graphic xmlns:a="http://schemas.openxmlformats.org/drawingml/2006/main">
                  <a:graphicData uri="http://schemas.microsoft.com/office/word/2010/wordprocessingShape">
                    <wps:wsp>
                      <wps:cNvCnPr/>
                      <wps:spPr>
                        <a:xfrm>
                          <a:off x="0" y="0"/>
                          <a:ext cx="6105525" cy="0"/>
                        </a:xfrm>
                        <a:prstGeom prst="line">
                          <a:avLst/>
                        </a:prstGeom>
                        <a:noFill/>
                        <a:ln w="28575" cap="flat" cmpd="sng" algn="ctr">
                          <a:solidFill>
                            <a:schemeClr val="tx1"/>
                          </a:solidFill>
                          <a:prstDash val="solid"/>
                        </a:ln>
                        <a:effectLst/>
                      </wps:spPr>
                      <wps:bodyPr/>
                    </wps:wsp>
                  </a:graphicData>
                </a:graphic>
                <wp14:sizeRelV relativeFrom="margin">
                  <wp14:pctHeight>0</wp14:pctHeight>
                </wp14:sizeRelV>
              </wp:anchor>
            </w:drawing>
          </mc:Choice>
          <mc:Fallback>
            <w:pict>
              <v:line id="Straight Connector 3"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25pt,1.15pt" to="47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" strokecolor="black [3213]" strokeweight="2.25pt"/>
            </w:pict>
          </mc:Fallback>
        </mc:AlternateContent>
      </w:r>
    </w:p>
    <w:p w:rsidR="001F3095" w:rsidRPr="00F63A4D" w:rsidRDefault="001F3095" w:rsidP="001F3095">
      <w:pPr>
        <w:tabs>
          <w:tab w:val="left" w:pos="3990"/>
        </w:tabs>
        <w:rPr>
          <w:rFonts w:ascii="Times New Roman" w:hAnsi="Times New Roman" w:cs="Times New Roman"/>
          <w:b/>
        </w:rPr>
      </w:pPr>
      <w:r w:rsidRPr="00F63A4D">
        <w:rPr>
          <w:rFonts w:ascii="Times New Roman" w:hAnsi="Times New Roman" w:cs="Times New Roman"/>
          <w:b/>
        </w:rPr>
        <w:t>INSTRUCTIONS TO CANDIDATES</w:t>
      </w:r>
    </w:p>
    <w:p w:rsidR="001F3095" w:rsidRPr="00F63A4D" w:rsidRDefault="001F3095" w:rsidP="001F3095">
      <w:pPr>
        <w:tabs>
          <w:tab w:val="left" w:pos="3990"/>
        </w:tabs>
        <w:rPr>
          <w:rFonts w:ascii="Times New Roman" w:hAnsi="Times New Roman" w:cs="Times New Roman"/>
        </w:rPr>
      </w:pPr>
      <w:r w:rsidRPr="00F63A4D">
        <w:rPr>
          <w:rFonts w:ascii="Times New Roman" w:hAnsi="Times New Roman" w:cs="Times New Roman"/>
        </w:rPr>
        <w:t>Question ONE (1) is Compulsory</w:t>
      </w:r>
    </w:p>
    <w:p w:rsidR="001F3095" w:rsidRPr="00F63A4D" w:rsidRDefault="001F3095" w:rsidP="001F3095">
      <w:pPr>
        <w:tabs>
          <w:tab w:val="left" w:pos="3990"/>
        </w:tabs>
        <w:rPr>
          <w:rFonts w:ascii="Times New Roman" w:hAnsi="Times New Roman" w:cs="Times New Roman"/>
        </w:rPr>
      </w:pPr>
      <w:r w:rsidRPr="00F63A4D">
        <w:rPr>
          <w:rFonts w:ascii="Times New Roman" w:hAnsi="Times New Roman" w:cs="Times New Roman"/>
        </w:rPr>
        <w:t>Answer ANY OTHER TWO (2) questions</w:t>
      </w:r>
    </w:p>
    <w:p w:rsidR="001A7528" w:rsidRDefault="001A7528" w:rsidP="001F3095">
      <w:pPr>
        <w:tabs>
          <w:tab w:val="left" w:pos="3990"/>
        </w:tabs>
      </w:pPr>
    </w:p>
    <w:p w:rsidR="001A7528" w:rsidRDefault="00F07D24" w:rsidP="001F3095">
      <w:pPr>
        <w:tabs>
          <w:tab w:val="left" w:pos="3990"/>
        </w:tabs>
        <w:rPr>
          <w:i/>
        </w:rPr>
      </w:pPr>
      <w:r w:rsidRPr="00781E6E">
        <w:rPr>
          <w:i/>
          <w:noProof/>
        </w:rPr>
        <mc:AlternateContent>
          <mc:Choice Requires="wps">
            <w:drawing>
              <wp:anchor distT="0" distB="0" distL="114300" distR="114300" simplePos="0" relativeHeight="251663360" behindDoc="0" locked="0" layoutInCell="1" allowOverlap="1" wp14:anchorId="13C6EBD4" wp14:editId="5151E102">
                <wp:simplePos x="0" y="0"/>
                <wp:positionH relativeFrom="column">
                  <wp:posOffset>5121275</wp:posOffset>
                </wp:positionH>
                <wp:positionV relativeFrom="paragraph">
                  <wp:posOffset>24130</wp:posOffset>
                </wp:positionV>
                <wp:extent cx="170180" cy="537845"/>
                <wp:effectExtent l="6667" t="0" r="0" b="26987"/>
                <wp:wrapNone/>
                <wp:docPr id="4" name="Isosceles Triangle 4"/>
                <wp:cNvGraphicFramePr/>
                <a:graphic xmlns:a="http://schemas.openxmlformats.org/drawingml/2006/main">
                  <a:graphicData uri="http://schemas.microsoft.com/office/word/2010/wordprocessingShape">
                    <wps:wsp>
                      <wps:cNvSpPr/>
                      <wps:spPr>
                        <a:xfrm rot="5400000">
                          <a:off x="0" y="0"/>
                          <a:ext cx="170180" cy="537845"/>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6" type="#_x0000_t5" style="position:absolute;margin-left:403.25pt;margin-top:1.9pt;width:13.4pt;height:42.3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" fillcolor="black [3200]" strokecolor="black [1600]" strokeweight="2pt"/>
            </w:pict>
          </mc:Fallback>
        </mc:AlternateContent>
      </w:r>
      <w:r w:rsidR="001A7528" w:rsidRPr="00781E6E">
        <w:rPr>
          <w:i/>
        </w:rPr>
        <w:t>This paper consists of</w:t>
      </w:r>
      <w:r w:rsidR="00876491">
        <w:rPr>
          <w:i/>
        </w:rPr>
        <w:t xml:space="preserve"> two</w:t>
      </w:r>
      <w:r w:rsidR="001A7528" w:rsidRPr="00781E6E">
        <w:rPr>
          <w:i/>
        </w:rPr>
        <w:t xml:space="preserve"> printed pages. Please Turn Over</w:t>
      </w:r>
    </w:p>
    <w:p w:rsidR="002327D1" w:rsidRPr="00197807" w:rsidRDefault="002327D1" w:rsidP="001F3095">
      <w:pPr>
        <w:tabs>
          <w:tab w:val="left" w:pos="3990"/>
        </w:tabs>
        <w:rPr>
          <w:b/>
          <w:i/>
        </w:rPr>
      </w:pPr>
      <w:r w:rsidRPr="00DD1C07">
        <w:rPr>
          <w:rFonts w:ascii="Times New Roman" w:hAnsi="Times New Roman" w:cs="Times New Roman"/>
          <w:b/>
          <w:i/>
        </w:rPr>
        <w:lastRenderedPageBreak/>
        <w:t xml:space="preserve">QUESTION ONE (30 </w:t>
      </w:r>
      <w:r w:rsidR="00197807" w:rsidRPr="00DD1C07">
        <w:rPr>
          <w:rFonts w:ascii="Times New Roman" w:hAnsi="Times New Roman" w:cs="Times New Roman"/>
          <w:b/>
          <w:i/>
        </w:rPr>
        <w:t>Marks): Read the following case and answer the questions that follow</w:t>
      </w:r>
      <w:r w:rsidR="00197807" w:rsidRPr="00197807">
        <w:rPr>
          <w:b/>
          <w:i/>
        </w:rPr>
        <w:t>.</w:t>
      </w:r>
    </w:p>
    <w:p w:rsidR="00B61C02" w:rsidRPr="00DD1C07" w:rsidRDefault="00197807" w:rsidP="00DD1C07">
      <w:pPr>
        <w:tabs>
          <w:tab w:val="left" w:pos="3990"/>
        </w:tabs>
        <w:spacing w:line="360" w:lineRule="auto"/>
        <w:rPr>
          <w:rFonts w:ascii="Times New Roman" w:hAnsi="Times New Roman" w:cs="Times New Roman"/>
        </w:rPr>
      </w:pPr>
      <w:r w:rsidRPr="00DD1C07">
        <w:rPr>
          <w:rFonts w:ascii="Times New Roman" w:hAnsi="Times New Roman" w:cs="Times New Roman"/>
        </w:rPr>
        <w:t xml:space="preserve">Underwriting involves examining application forms, supporting documents such as appraisals or bills that verify the value property or medical reports that verify the health condition of an individual, looking at insurance maps that provide information relevant to the statistical possibility of certain types of loss, reviewing statistical data applicable to the risk to be insured, reviewing company reports regarding </w:t>
      </w:r>
      <w:r w:rsidR="004D54A9" w:rsidRPr="00DD1C07">
        <w:rPr>
          <w:rFonts w:ascii="Times New Roman" w:hAnsi="Times New Roman" w:cs="Times New Roman"/>
        </w:rPr>
        <w:t>the applicati</w:t>
      </w:r>
      <w:bookmarkStart w:id="0" w:name="_GoBack"/>
      <w:bookmarkEnd w:id="0"/>
      <w:r w:rsidR="004D54A9" w:rsidRPr="00DD1C07">
        <w:rPr>
          <w:rFonts w:ascii="Times New Roman" w:hAnsi="Times New Roman" w:cs="Times New Roman"/>
        </w:rPr>
        <w:t>on and evaluating site inspection reports. Upon</w:t>
      </w:r>
      <w:r w:rsidR="00B61C02" w:rsidRPr="00DD1C07">
        <w:rPr>
          <w:rFonts w:ascii="Times New Roman" w:hAnsi="Times New Roman" w:cs="Times New Roman"/>
        </w:rPr>
        <w:t xml:space="preserve"> a thorough examination of all the data, underwriters then assign rates to the application, or decline to issue a policy if it does not meet underwriting standards. During the entire process, the underwriting department frequently communicates with agents, inspectors, adjusters and other field personnel.</w:t>
      </w:r>
    </w:p>
    <w:p w:rsidR="00B61C02" w:rsidRPr="00DD1C07" w:rsidRDefault="00B61C02" w:rsidP="00DD1C07">
      <w:pPr>
        <w:pStyle w:val="ListParagraph"/>
        <w:numPr>
          <w:ilvl w:val="0"/>
          <w:numId w:val="1"/>
        </w:numPr>
        <w:tabs>
          <w:tab w:val="left" w:pos="3990"/>
        </w:tabs>
        <w:spacing w:line="360" w:lineRule="auto"/>
        <w:rPr>
          <w:rFonts w:ascii="Times New Roman" w:hAnsi="Times New Roman" w:cs="Times New Roman"/>
        </w:rPr>
      </w:pPr>
      <w:r w:rsidRPr="00DD1C07">
        <w:rPr>
          <w:rFonts w:ascii="Times New Roman" w:hAnsi="Times New Roman" w:cs="Times New Roman"/>
        </w:rPr>
        <w:t>Briefly describe the various classes of risks that organizations face.    10 marks</w:t>
      </w:r>
    </w:p>
    <w:p w:rsidR="00B61C02" w:rsidRPr="00DD1C07" w:rsidRDefault="00B61C02" w:rsidP="00DD1C07">
      <w:pPr>
        <w:pStyle w:val="ListParagraph"/>
        <w:numPr>
          <w:ilvl w:val="0"/>
          <w:numId w:val="1"/>
        </w:numPr>
        <w:tabs>
          <w:tab w:val="left" w:pos="3990"/>
        </w:tabs>
        <w:spacing w:line="360" w:lineRule="auto"/>
        <w:rPr>
          <w:rFonts w:ascii="Times New Roman" w:hAnsi="Times New Roman" w:cs="Times New Roman"/>
        </w:rPr>
      </w:pPr>
      <w:r w:rsidRPr="00DD1C07">
        <w:rPr>
          <w:rFonts w:ascii="Times New Roman" w:hAnsi="Times New Roman" w:cs="Times New Roman"/>
        </w:rPr>
        <w:t>Before a risk is insured against, the risk evaluation process has to be undertaken. What are the factors analyzed in this process.</w:t>
      </w:r>
      <w:r w:rsidR="00537C04" w:rsidRPr="00DD1C07">
        <w:rPr>
          <w:rFonts w:ascii="Times New Roman" w:hAnsi="Times New Roman" w:cs="Times New Roman"/>
        </w:rPr>
        <w:t xml:space="preserve">   </w:t>
      </w:r>
      <w:r w:rsidR="00537C04" w:rsidRPr="00DD1C07">
        <w:rPr>
          <w:rFonts w:ascii="Times New Roman" w:hAnsi="Times New Roman" w:cs="Times New Roman"/>
        </w:rPr>
        <w:t>10 marks</w:t>
      </w:r>
    </w:p>
    <w:p w:rsidR="00537C04" w:rsidRPr="00DD1C07" w:rsidRDefault="00537C04" w:rsidP="00DD1C07">
      <w:pPr>
        <w:pStyle w:val="ListParagraph"/>
        <w:numPr>
          <w:ilvl w:val="0"/>
          <w:numId w:val="1"/>
        </w:numPr>
        <w:tabs>
          <w:tab w:val="left" w:pos="3990"/>
        </w:tabs>
        <w:spacing w:line="360" w:lineRule="auto"/>
        <w:rPr>
          <w:rFonts w:ascii="Times New Roman" w:hAnsi="Times New Roman" w:cs="Times New Roman"/>
        </w:rPr>
      </w:pPr>
      <w:r w:rsidRPr="00DD1C07">
        <w:rPr>
          <w:rFonts w:ascii="Times New Roman" w:hAnsi="Times New Roman" w:cs="Times New Roman"/>
        </w:rPr>
        <w:t xml:space="preserve">Insurance isn’t like gambling, it operates on certain key principles that must be observed. Clearly explain any four of these.        </w:t>
      </w:r>
      <w:r w:rsidRPr="00DD1C07">
        <w:rPr>
          <w:rFonts w:ascii="Times New Roman" w:hAnsi="Times New Roman" w:cs="Times New Roman"/>
        </w:rPr>
        <w:t>10 marks</w:t>
      </w:r>
    </w:p>
    <w:p w:rsidR="00537C04" w:rsidRPr="00DD1C07" w:rsidRDefault="00537C04" w:rsidP="00DD1C07">
      <w:pPr>
        <w:tabs>
          <w:tab w:val="left" w:pos="3990"/>
        </w:tabs>
        <w:spacing w:line="360" w:lineRule="auto"/>
        <w:rPr>
          <w:rFonts w:ascii="Times New Roman" w:hAnsi="Times New Roman" w:cs="Times New Roman"/>
          <w:b/>
        </w:rPr>
      </w:pPr>
      <w:r w:rsidRPr="00DD1C07">
        <w:rPr>
          <w:rFonts w:ascii="Times New Roman" w:hAnsi="Times New Roman" w:cs="Times New Roman"/>
          <w:b/>
        </w:rPr>
        <w:t>QUESTION 2</w:t>
      </w:r>
    </w:p>
    <w:p w:rsidR="00537C04" w:rsidRPr="00DD1C07" w:rsidRDefault="00537C04" w:rsidP="00DD1C07">
      <w:pPr>
        <w:pStyle w:val="ListParagraph"/>
        <w:numPr>
          <w:ilvl w:val="0"/>
          <w:numId w:val="2"/>
        </w:numPr>
        <w:tabs>
          <w:tab w:val="left" w:pos="3990"/>
        </w:tabs>
        <w:spacing w:line="360" w:lineRule="auto"/>
        <w:rPr>
          <w:rFonts w:ascii="Times New Roman" w:hAnsi="Times New Roman" w:cs="Times New Roman"/>
        </w:rPr>
      </w:pPr>
      <w:r w:rsidRPr="00DD1C07">
        <w:rPr>
          <w:rFonts w:ascii="Times New Roman" w:hAnsi="Times New Roman" w:cs="Times New Roman"/>
        </w:rPr>
        <w:t xml:space="preserve">You have been hired as a risk management expert in an organization. Briefly describe the techniques you would use in identifying risks.    </w:t>
      </w:r>
      <w:r w:rsidRPr="00DD1C07">
        <w:rPr>
          <w:rFonts w:ascii="Times New Roman" w:hAnsi="Times New Roman" w:cs="Times New Roman"/>
        </w:rPr>
        <w:t>10 marks</w:t>
      </w:r>
    </w:p>
    <w:p w:rsidR="00C8093E" w:rsidRPr="00DD1C07" w:rsidRDefault="00537C04" w:rsidP="00DD1C07">
      <w:pPr>
        <w:pStyle w:val="ListParagraph"/>
        <w:numPr>
          <w:ilvl w:val="0"/>
          <w:numId w:val="2"/>
        </w:numPr>
        <w:tabs>
          <w:tab w:val="left" w:pos="3990"/>
        </w:tabs>
        <w:spacing w:line="360" w:lineRule="auto"/>
        <w:rPr>
          <w:rFonts w:ascii="Times New Roman" w:hAnsi="Times New Roman" w:cs="Times New Roman"/>
        </w:rPr>
      </w:pPr>
      <w:r w:rsidRPr="00DD1C07">
        <w:rPr>
          <w:rFonts w:ascii="Times New Roman" w:hAnsi="Times New Roman" w:cs="Times New Roman"/>
        </w:rPr>
        <w:t>Outline some of the total direct</w:t>
      </w:r>
      <w:r w:rsidR="00C8093E" w:rsidRPr="00DD1C07">
        <w:rPr>
          <w:rFonts w:ascii="Times New Roman" w:hAnsi="Times New Roman" w:cs="Times New Roman"/>
        </w:rPr>
        <w:t xml:space="preserve"> and indirect expenditures dedicated to mitigating the risk exposures confronting an organization in pursuit of its business objectives. </w:t>
      </w:r>
      <w:r w:rsidR="00C8093E" w:rsidRPr="00DD1C07">
        <w:rPr>
          <w:rFonts w:ascii="Times New Roman" w:hAnsi="Times New Roman" w:cs="Times New Roman"/>
        </w:rPr>
        <w:t>10 marks</w:t>
      </w:r>
    </w:p>
    <w:p w:rsidR="00C8093E" w:rsidRPr="00DD1C07" w:rsidRDefault="00C8093E" w:rsidP="00DD1C07">
      <w:pPr>
        <w:tabs>
          <w:tab w:val="left" w:pos="3990"/>
        </w:tabs>
        <w:spacing w:line="360" w:lineRule="auto"/>
        <w:rPr>
          <w:rFonts w:ascii="Times New Roman" w:hAnsi="Times New Roman" w:cs="Times New Roman"/>
          <w:b/>
        </w:rPr>
      </w:pPr>
      <w:r w:rsidRPr="00DD1C07">
        <w:rPr>
          <w:rFonts w:ascii="Times New Roman" w:hAnsi="Times New Roman" w:cs="Times New Roman"/>
          <w:b/>
        </w:rPr>
        <w:t>QUESTION</w:t>
      </w:r>
      <w:r w:rsidRPr="00DD1C07">
        <w:rPr>
          <w:rFonts w:ascii="Times New Roman" w:hAnsi="Times New Roman" w:cs="Times New Roman"/>
          <w:b/>
        </w:rPr>
        <w:t xml:space="preserve"> 3</w:t>
      </w:r>
    </w:p>
    <w:p w:rsidR="00DD1C07" w:rsidRPr="00DD1C07" w:rsidRDefault="00652C69" w:rsidP="00DD1C07">
      <w:pPr>
        <w:pStyle w:val="ListParagraph"/>
        <w:numPr>
          <w:ilvl w:val="0"/>
          <w:numId w:val="3"/>
        </w:numPr>
        <w:tabs>
          <w:tab w:val="left" w:pos="3990"/>
        </w:tabs>
        <w:spacing w:line="360" w:lineRule="auto"/>
        <w:rPr>
          <w:rFonts w:ascii="Times New Roman" w:hAnsi="Times New Roman" w:cs="Times New Roman"/>
        </w:rPr>
      </w:pPr>
      <w:r w:rsidRPr="00DD1C07">
        <w:rPr>
          <w:rFonts w:ascii="Times New Roman" w:hAnsi="Times New Roman" w:cs="Times New Roman"/>
        </w:rPr>
        <w:t>Differentiate the following types</w:t>
      </w:r>
      <w:r w:rsidR="00DD1C07" w:rsidRPr="00DD1C07">
        <w:rPr>
          <w:rFonts w:ascii="Times New Roman" w:hAnsi="Times New Roman" w:cs="Times New Roman"/>
        </w:rPr>
        <w:t xml:space="preserve"> of life assurance, giving the characteristics of each. 10 marks</w:t>
      </w:r>
    </w:p>
    <w:p w:rsidR="00DD1C07" w:rsidRPr="00DD1C07" w:rsidRDefault="00DD1C07" w:rsidP="00DD1C07">
      <w:pPr>
        <w:pStyle w:val="ListParagraph"/>
        <w:numPr>
          <w:ilvl w:val="0"/>
          <w:numId w:val="4"/>
        </w:numPr>
        <w:tabs>
          <w:tab w:val="left" w:pos="3990"/>
        </w:tabs>
        <w:spacing w:line="360" w:lineRule="auto"/>
        <w:rPr>
          <w:rFonts w:ascii="Times New Roman" w:hAnsi="Times New Roman" w:cs="Times New Roman"/>
        </w:rPr>
      </w:pPr>
      <w:r w:rsidRPr="00DD1C07">
        <w:rPr>
          <w:rFonts w:ascii="Times New Roman" w:hAnsi="Times New Roman" w:cs="Times New Roman"/>
        </w:rPr>
        <w:t>Term assurance</w:t>
      </w:r>
    </w:p>
    <w:p w:rsidR="00DD1C07" w:rsidRPr="00DD1C07" w:rsidRDefault="00DD1C07" w:rsidP="00DD1C07">
      <w:pPr>
        <w:pStyle w:val="ListParagraph"/>
        <w:numPr>
          <w:ilvl w:val="0"/>
          <w:numId w:val="4"/>
        </w:numPr>
        <w:tabs>
          <w:tab w:val="left" w:pos="3990"/>
        </w:tabs>
        <w:spacing w:line="360" w:lineRule="auto"/>
        <w:rPr>
          <w:rFonts w:ascii="Times New Roman" w:hAnsi="Times New Roman" w:cs="Times New Roman"/>
        </w:rPr>
      </w:pPr>
      <w:r w:rsidRPr="00DD1C07">
        <w:rPr>
          <w:rFonts w:ascii="Times New Roman" w:hAnsi="Times New Roman" w:cs="Times New Roman"/>
        </w:rPr>
        <w:t>Permanent life assurance</w:t>
      </w:r>
    </w:p>
    <w:p w:rsidR="00537C04" w:rsidRPr="00DD1C07" w:rsidRDefault="00DD1C07" w:rsidP="00DD1C07">
      <w:pPr>
        <w:pStyle w:val="ListParagraph"/>
        <w:numPr>
          <w:ilvl w:val="0"/>
          <w:numId w:val="3"/>
        </w:numPr>
        <w:tabs>
          <w:tab w:val="left" w:pos="3990"/>
        </w:tabs>
        <w:spacing w:line="360" w:lineRule="auto"/>
        <w:rPr>
          <w:rFonts w:ascii="Times New Roman" w:hAnsi="Times New Roman" w:cs="Times New Roman"/>
        </w:rPr>
      </w:pPr>
      <w:r w:rsidRPr="00DD1C07">
        <w:rPr>
          <w:rFonts w:ascii="Times New Roman" w:hAnsi="Times New Roman" w:cs="Times New Roman"/>
        </w:rPr>
        <w:t xml:space="preserve">Justify why insurance companies have to engage in corporate social responsibility. 10 marks </w:t>
      </w:r>
    </w:p>
    <w:p w:rsidR="00197807" w:rsidRPr="00DD1C07" w:rsidRDefault="00DD1C07" w:rsidP="00DD1C07">
      <w:pPr>
        <w:tabs>
          <w:tab w:val="left" w:pos="3990"/>
        </w:tabs>
        <w:spacing w:line="360" w:lineRule="auto"/>
        <w:rPr>
          <w:rFonts w:ascii="Times New Roman" w:hAnsi="Times New Roman" w:cs="Times New Roman"/>
          <w:b/>
        </w:rPr>
      </w:pPr>
      <w:r w:rsidRPr="00DD1C07">
        <w:rPr>
          <w:rFonts w:ascii="Times New Roman" w:hAnsi="Times New Roman" w:cs="Times New Roman"/>
          <w:b/>
        </w:rPr>
        <w:t xml:space="preserve"> QUESTION</w:t>
      </w:r>
      <w:r w:rsidRPr="00DD1C07">
        <w:rPr>
          <w:rFonts w:ascii="Times New Roman" w:hAnsi="Times New Roman" w:cs="Times New Roman"/>
        </w:rPr>
        <w:t xml:space="preserve"> </w:t>
      </w:r>
      <w:r w:rsidRPr="00DD1C07">
        <w:rPr>
          <w:rFonts w:ascii="Times New Roman" w:hAnsi="Times New Roman" w:cs="Times New Roman"/>
          <w:b/>
        </w:rPr>
        <w:t>4</w:t>
      </w:r>
    </w:p>
    <w:p w:rsidR="00DD1C07" w:rsidRPr="00DD1C07" w:rsidRDefault="00DD1C07" w:rsidP="00DD1C07">
      <w:pPr>
        <w:pStyle w:val="ListParagraph"/>
        <w:numPr>
          <w:ilvl w:val="0"/>
          <w:numId w:val="5"/>
        </w:numPr>
        <w:tabs>
          <w:tab w:val="left" w:pos="3990"/>
        </w:tabs>
        <w:spacing w:line="360" w:lineRule="auto"/>
        <w:rPr>
          <w:rFonts w:ascii="Times New Roman" w:hAnsi="Times New Roman" w:cs="Times New Roman"/>
        </w:rPr>
      </w:pPr>
      <w:r w:rsidRPr="00DD1C07">
        <w:rPr>
          <w:rFonts w:ascii="Times New Roman" w:hAnsi="Times New Roman" w:cs="Times New Roman"/>
        </w:rPr>
        <w:t>The modern insurance business has to be regulated because of various problems and issues. Analyze some of them. 10 marks</w:t>
      </w:r>
    </w:p>
    <w:p w:rsidR="00DD1C07" w:rsidRPr="00DD1C07" w:rsidRDefault="00DD1C07" w:rsidP="00DD1C07">
      <w:pPr>
        <w:pStyle w:val="ListParagraph"/>
        <w:numPr>
          <w:ilvl w:val="0"/>
          <w:numId w:val="5"/>
        </w:numPr>
        <w:tabs>
          <w:tab w:val="left" w:pos="3990"/>
        </w:tabs>
        <w:spacing w:line="360" w:lineRule="auto"/>
        <w:rPr>
          <w:rFonts w:ascii="Times New Roman" w:hAnsi="Times New Roman" w:cs="Times New Roman"/>
        </w:rPr>
      </w:pPr>
      <w:r w:rsidRPr="00DD1C07">
        <w:rPr>
          <w:rFonts w:ascii="Times New Roman" w:hAnsi="Times New Roman" w:cs="Times New Roman"/>
        </w:rPr>
        <w:t xml:space="preserve">Organizations have been forced to opt for insurance to certain reasons beyond their control. Describe some of the common drivers of risk facing organizations.  10 marks </w:t>
      </w:r>
    </w:p>
    <w:sectPr w:rsidR="00DD1C07" w:rsidRPr="00DD1C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67205"/>
    <w:multiLevelType w:val="hybridMultilevel"/>
    <w:tmpl w:val="D36EBF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441DCA"/>
    <w:multiLevelType w:val="hybridMultilevel"/>
    <w:tmpl w:val="C20A7580"/>
    <w:lvl w:ilvl="0" w:tplc="1D2A5D5A">
      <w:start w:val="1"/>
      <w:numFmt w:val="lowerRoman"/>
      <w:lvlText w:val="%1."/>
      <w:lvlJc w:val="left"/>
      <w:pPr>
        <w:ind w:left="1125" w:hanging="72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nsid w:val="5A441B5F"/>
    <w:multiLevelType w:val="hybridMultilevel"/>
    <w:tmpl w:val="6D245C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107155"/>
    <w:multiLevelType w:val="hybridMultilevel"/>
    <w:tmpl w:val="FCAAB5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FE5E8F"/>
    <w:multiLevelType w:val="hybridMultilevel"/>
    <w:tmpl w:val="D6785358"/>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1E5"/>
    <w:rsid w:val="000B71E5"/>
    <w:rsid w:val="00172F2B"/>
    <w:rsid w:val="00197807"/>
    <w:rsid w:val="001A7528"/>
    <w:rsid w:val="001F3095"/>
    <w:rsid w:val="002327D1"/>
    <w:rsid w:val="004D54A9"/>
    <w:rsid w:val="00537C04"/>
    <w:rsid w:val="00652C69"/>
    <w:rsid w:val="00781E6E"/>
    <w:rsid w:val="00876491"/>
    <w:rsid w:val="00AF64DE"/>
    <w:rsid w:val="00B61C02"/>
    <w:rsid w:val="00C8093E"/>
    <w:rsid w:val="00D86AB3"/>
    <w:rsid w:val="00DD1C07"/>
    <w:rsid w:val="00F07D24"/>
    <w:rsid w:val="00F63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AB3"/>
    <w:rPr>
      <w:rFonts w:ascii="Tahoma" w:hAnsi="Tahoma" w:cs="Tahoma"/>
      <w:sz w:val="16"/>
      <w:szCs w:val="16"/>
    </w:rPr>
  </w:style>
  <w:style w:type="paragraph" w:styleId="ListParagraph">
    <w:name w:val="List Paragraph"/>
    <w:basedOn w:val="Normal"/>
    <w:uiPriority w:val="34"/>
    <w:qFormat/>
    <w:rsid w:val="00537C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AB3"/>
    <w:rPr>
      <w:rFonts w:ascii="Tahoma" w:hAnsi="Tahoma" w:cs="Tahoma"/>
      <w:sz w:val="16"/>
      <w:szCs w:val="16"/>
    </w:rPr>
  </w:style>
  <w:style w:type="paragraph" w:styleId="ListParagraph">
    <w:name w:val="List Paragraph"/>
    <w:basedOn w:val="Normal"/>
    <w:uiPriority w:val="34"/>
    <w:qFormat/>
    <w:rsid w:val="00537C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21F1F-FA0C-47C5-AFA5-584AC1C86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 02</dc:creator>
  <cp:keywords/>
  <dc:description/>
  <cp:lastModifiedBy>Client 02</cp:lastModifiedBy>
  <cp:revision>24</cp:revision>
  <dcterms:created xsi:type="dcterms:W3CDTF">2021-08-18T07:03:00Z</dcterms:created>
  <dcterms:modified xsi:type="dcterms:W3CDTF">2021-08-18T09:26:00Z</dcterms:modified>
</cp:coreProperties>
</file>