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F9" w:rsidRPr="004868C3" w:rsidRDefault="00C740F9" w:rsidP="00C740F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109537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0F9" w:rsidRDefault="00C740F9" w:rsidP="00C740F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C740F9" w:rsidRDefault="00C740F9" w:rsidP="00C740F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C740F9" w:rsidRDefault="00C740F9" w:rsidP="00C740F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C740F9" w:rsidRPr="004868C3" w:rsidRDefault="00C740F9" w:rsidP="00C740F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4868C3">
        <w:rPr>
          <w:rFonts w:ascii="Tahoma" w:hAnsi="Tahoma" w:cs="Tahoma"/>
          <w:b/>
        </w:rPr>
        <w:t xml:space="preserve"> FOR THE DEGREE OF </w:t>
      </w:r>
      <w:r w:rsidR="001B3925">
        <w:rPr>
          <w:rFonts w:ascii="Tahoma" w:hAnsi="Tahoma" w:cs="Tahoma"/>
          <w:b/>
        </w:rPr>
        <w:t>BACHELOR OF SCIENCE IN  FO</w:t>
      </w:r>
      <w:bookmarkStart w:id="0" w:name="_GoBack"/>
      <w:bookmarkEnd w:id="0"/>
      <w:r>
        <w:rPr>
          <w:rFonts w:ascii="Tahoma" w:hAnsi="Tahoma" w:cs="Tahoma"/>
          <w:b/>
        </w:rPr>
        <w:t>OD SERVICE AND HOSPTIALTIY MANAGEMENT</w:t>
      </w:r>
    </w:p>
    <w:p w:rsidR="00C740F9" w:rsidRPr="004868C3" w:rsidRDefault="00C740F9" w:rsidP="00C740F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AFM 2209:  FOOD TOXICOLOGY</w:t>
      </w:r>
    </w:p>
    <w:p w:rsidR="00C740F9" w:rsidRDefault="00C740F9" w:rsidP="00C740F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APRIL  2019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C740F9" w:rsidRDefault="00C740F9" w:rsidP="00C740F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 xml:space="preserve">Answer </w:t>
      </w:r>
      <w:r w:rsidR="0043092A">
        <w:rPr>
          <w:rFonts w:ascii="Tahoma" w:hAnsi="Tahoma" w:cs="Tahoma"/>
        </w:rPr>
        <w:t xml:space="preserve">all </w:t>
      </w:r>
      <w:r>
        <w:rPr>
          <w:rFonts w:ascii="Tahoma" w:hAnsi="Tahoma" w:cs="Tahoma"/>
        </w:rPr>
        <w:t>question</w:t>
      </w:r>
      <w:r w:rsidR="0043092A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43092A">
        <w:rPr>
          <w:rFonts w:ascii="Tahoma" w:hAnsi="Tahoma" w:cs="Tahoma"/>
        </w:rPr>
        <w:t>in section A and any two in section B.</w:t>
      </w:r>
    </w:p>
    <w:p w:rsidR="00C740F9" w:rsidRDefault="00C740F9" w:rsidP="00C740F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C740F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A</w:t>
      </w:r>
    </w:p>
    <w:p w:rsidR="0043092A" w:rsidRDefault="0043092A" w:rsidP="00C740F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C740F9" w:rsidRDefault="00C740F9" w:rsidP="00C740F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43092A" w:rsidRDefault="0043092A" w:rsidP="00C740F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C740F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Define the following:</w:t>
      </w:r>
    </w:p>
    <w:p w:rsidR="0043092A" w:rsidRDefault="0043092A" w:rsidP="00C740F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Xenobiotic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Teratogen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Necrosis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Risk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Metabolic endotoxemia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Sketch a dose-response curve for a substance that has both beneficial and adverse effects depending on the dose.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one beneficial and one adverse effect of glucosinolates.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Distinguish between phase I and phase II metabolism of toxicants.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Wrapping meat with newspapers is a common practice in some places.  Comment on the safety of this practice.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SIX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how processing method influences the level of toxicants in potatoes.</w:t>
      </w:r>
      <w:r>
        <w:rPr>
          <w:rFonts w:ascii="Tahoma" w:hAnsi="Tahoma" w:cs="Tahoma"/>
        </w:rPr>
        <w:tab/>
        <w:t>(4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SEVEN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effect of aflatoxin B1 metabolism on its toxity.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EIGHT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mechanism by which consumption of aflotoxin –free peanut may lead to death.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NINE</w:t>
      </w: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092A" w:rsidRDefault="0043092A" w:rsidP="0043092A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physiological disorders one may experience due to chromic or acute consumption of inadequately processed cassava.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740F9"/>
    <w:rsid w:val="0001225E"/>
    <w:rsid w:val="00052CC5"/>
    <w:rsid w:val="00067957"/>
    <w:rsid w:val="00075D4D"/>
    <w:rsid w:val="00097B5A"/>
    <w:rsid w:val="000B5BAE"/>
    <w:rsid w:val="001005C5"/>
    <w:rsid w:val="00162A69"/>
    <w:rsid w:val="001B3925"/>
    <w:rsid w:val="001B4F68"/>
    <w:rsid w:val="001F307E"/>
    <w:rsid w:val="00267483"/>
    <w:rsid w:val="002807A5"/>
    <w:rsid w:val="003778AA"/>
    <w:rsid w:val="00386CAF"/>
    <w:rsid w:val="004122D7"/>
    <w:rsid w:val="0043092A"/>
    <w:rsid w:val="005425AB"/>
    <w:rsid w:val="005717AA"/>
    <w:rsid w:val="006713CA"/>
    <w:rsid w:val="007C483C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C740F9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AB35FB-A5CF-48ED-A95D-C3ACDB05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</cp:lastModifiedBy>
  <cp:revision>3</cp:revision>
  <dcterms:created xsi:type="dcterms:W3CDTF">2019-03-14T01:27:00Z</dcterms:created>
  <dcterms:modified xsi:type="dcterms:W3CDTF">2022-01-15T23:15:00Z</dcterms:modified>
</cp:coreProperties>
</file>