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6D" w:rsidRDefault="0002006D" w:rsidP="005D25A8">
      <w:pPr>
        <w:jc w:val="center"/>
        <w:rPr>
          <w:rFonts w:ascii="Bookman Old Style" w:hAnsi="Bookman Old Style" w:cs="Calibri"/>
        </w:rPr>
      </w:pPr>
    </w:p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Default="005D25A8" w:rsidP="005D25A8">
      <w:pPr>
        <w:jc w:val="center"/>
        <w:rPr>
          <w:b/>
          <w:sz w:val="20"/>
          <w:szCs w:val="20"/>
        </w:rPr>
      </w:pP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CA1684" w:rsidRDefault="005D25A8" w:rsidP="005D25A8">
      <w:pPr>
        <w:jc w:val="center"/>
        <w:rPr>
          <w:b/>
          <w:sz w:val="22"/>
          <w:szCs w:val="22"/>
        </w:rPr>
      </w:pPr>
    </w:p>
    <w:p w:rsidR="005D25A8" w:rsidRPr="00CA1684" w:rsidRDefault="00FE38F7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5D25A8" w:rsidRPr="00CA1684" w:rsidRDefault="005D25A8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4C48C5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SECOND SEMESTER SUPPLEMENTARY/SPECIAL </w:t>
      </w:r>
      <w:r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OF BACHELOR OF SCIENCE IN NUTRACEUTICAL SCIENCE</w:t>
      </w:r>
    </w:p>
    <w:p w:rsidR="00DB3F53" w:rsidRPr="0049380F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25A8" w:rsidRDefault="004C48C5" w:rsidP="005D25A8">
      <w:pPr>
        <w:ind w:left="2160" w:hanging="2160"/>
        <w:jc w:val="center"/>
        <w:rPr>
          <w:b/>
        </w:rPr>
      </w:pPr>
      <w:r>
        <w:rPr>
          <w:b/>
        </w:rPr>
        <w:t>PHA 2204: CLINICAL PHARMACOLOGY</w:t>
      </w:r>
    </w:p>
    <w:p w:rsidR="00EC0A5D" w:rsidRDefault="005D25A8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4B4532">
        <w:rPr>
          <w:b/>
          <w:bCs/>
          <w:sz w:val="22"/>
          <w:szCs w:val="22"/>
        </w:rPr>
        <w:t>MARCH</w:t>
      </w:r>
      <w:r>
        <w:rPr>
          <w:b/>
          <w:bCs/>
          <w:sz w:val="22"/>
          <w:szCs w:val="22"/>
        </w:rPr>
        <w:t xml:space="preserve"> 202</w:t>
      </w:r>
      <w:r w:rsidR="00DA5CD5">
        <w:rPr>
          <w:b/>
          <w:bCs/>
          <w:sz w:val="22"/>
          <w:szCs w:val="22"/>
        </w:rPr>
        <w:t>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  <w:r w:rsidR="00135D8E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  </w:t>
      </w:r>
      <w:r w:rsidRPr="00CA1684">
        <w:rPr>
          <w:b/>
          <w:bCs/>
          <w:sz w:val="22"/>
          <w:szCs w:val="22"/>
        </w:rPr>
        <w:t xml:space="preserve"> TIME: </w:t>
      </w:r>
      <w:r>
        <w:rPr>
          <w:b/>
          <w:bCs/>
          <w:sz w:val="22"/>
          <w:szCs w:val="22"/>
        </w:rPr>
        <w:t xml:space="preserve">2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D25CBC" w:rsidRDefault="00EC0A5D" w:rsidP="00E558CA">
      <w:pPr>
        <w:ind w:left="2160" w:hanging="2160"/>
        <w:rPr>
          <w:sz w:val="26"/>
          <w:szCs w:val="26"/>
        </w:rPr>
      </w:pPr>
      <w:r w:rsidRPr="00D25CBC">
        <w:rPr>
          <w:sz w:val="26"/>
          <w:szCs w:val="26"/>
        </w:rPr>
        <w:t>INSTRUCTIONS:</w:t>
      </w:r>
      <w:r w:rsidRPr="00D25CBC">
        <w:rPr>
          <w:sz w:val="26"/>
          <w:szCs w:val="26"/>
        </w:rPr>
        <w:tab/>
        <w:t>ANSWER QUESTION ONE (COMPULSORY) AND ANY OTHER TWO</w:t>
      </w:r>
      <w:r w:rsidR="00E558CA" w:rsidRPr="00D25CBC">
        <w:rPr>
          <w:sz w:val="26"/>
          <w:szCs w:val="26"/>
        </w:rPr>
        <w:t xml:space="preserve"> </w:t>
      </w:r>
      <w:r w:rsidRPr="00D25CBC">
        <w:rPr>
          <w:sz w:val="26"/>
          <w:szCs w:val="26"/>
        </w:rPr>
        <w:t>QUESTIONS</w:t>
      </w:r>
    </w:p>
    <w:p w:rsidR="00EC0A5D" w:rsidRPr="00D25CBC" w:rsidRDefault="00EC0A5D" w:rsidP="00EC0A5D">
      <w:pPr>
        <w:rPr>
          <w:sz w:val="26"/>
          <w:szCs w:val="26"/>
        </w:rPr>
      </w:pPr>
    </w:p>
    <w:p w:rsidR="00EC0A5D" w:rsidRPr="00FC02FE" w:rsidRDefault="00135D8E" w:rsidP="00EC0A5D">
      <w:pPr>
        <w:rPr>
          <w:b/>
          <w:sz w:val="26"/>
          <w:szCs w:val="26"/>
        </w:rPr>
      </w:pPr>
      <w:r w:rsidRPr="00FC02FE">
        <w:rPr>
          <w:b/>
          <w:sz w:val="26"/>
          <w:szCs w:val="26"/>
        </w:rPr>
        <w:t>QUESTION ONE: 30 MARKS</w:t>
      </w:r>
    </w:p>
    <w:p w:rsidR="00135D8E" w:rsidRPr="00D25CBC" w:rsidRDefault="00135D8E" w:rsidP="00EC0A5D">
      <w:pPr>
        <w:rPr>
          <w:sz w:val="26"/>
          <w:szCs w:val="26"/>
        </w:rPr>
      </w:pPr>
    </w:p>
    <w:p w:rsidR="00135D8E" w:rsidRDefault="00135D8E" w:rsidP="00EC0A5D">
      <w:pPr>
        <w:rPr>
          <w:sz w:val="26"/>
          <w:szCs w:val="26"/>
        </w:rPr>
      </w:pPr>
      <w:r w:rsidRPr="00D25CBC">
        <w:rPr>
          <w:sz w:val="26"/>
          <w:szCs w:val="26"/>
        </w:rPr>
        <w:t>a.</w:t>
      </w:r>
      <w:r w:rsidRPr="00D25CBC">
        <w:rPr>
          <w:sz w:val="26"/>
          <w:szCs w:val="26"/>
        </w:rPr>
        <w:tab/>
        <w:t xml:space="preserve">Give </w:t>
      </w:r>
      <w:r w:rsidR="00C84307" w:rsidRPr="00D25CBC">
        <w:rPr>
          <w:sz w:val="26"/>
          <w:szCs w:val="26"/>
        </w:rPr>
        <w:t xml:space="preserve">two concepts of drug </w:t>
      </w:r>
      <w:r w:rsidR="00D25CBC">
        <w:rPr>
          <w:sz w:val="26"/>
          <w:szCs w:val="26"/>
        </w:rPr>
        <w:t>lead.</w:t>
      </w:r>
      <w:r w:rsidR="00D25CBC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D25CBC">
        <w:rPr>
          <w:sz w:val="26"/>
          <w:szCs w:val="26"/>
        </w:rPr>
        <w:t>(2 marks)</w:t>
      </w:r>
    </w:p>
    <w:p w:rsidR="00D25CBC" w:rsidRDefault="00D25CBC" w:rsidP="00EC0A5D">
      <w:pPr>
        <w:rPr>
          <w:sz w:val="26"/>
          <w:szCs w:val="26"/>
        </w:rPr>
      </w:pPr>
    </w:p>
    <w:p w:rsidR="00D25CBC" w:rsidRDefault="00D25CBC" w:rsidP="00EC0A5D">
      <w:pPr>
        <w:rPr>
          <w:sz w:val="26"/>
          <w:szCs w:val="26"/>
        </w:rPr>
      </w:pPr>
      <w:r>
        <w:rPr>
          <w:sz w:val="26"/>
          <w:szCs w:val="26"/>
        </w:rPr>
        <w:t>b.</w:t>
      </w:r>
      <w:r>
        <w:rPr>
          <w:sz w:val="26"/>
          <w:szCs w:val="26"/>
        </w:rPr>
        <w:tab/>
        <w:t>Define the following:-</w:t>
      </w:r>
    </w:p>
    <w:p w:rsidR="00D25CBC" w:rsidRDefault="00D25CBC" w:rsidP="00EC0A5D">
      <w:pPr>
        <w:rPr>
          <w:sz w:val="26"/>
          <w:szCs w:val="26"/>
        </w:rPr>
      </w:pPr>
    </w:p>
    <w:p w:rsidR="00D25CBC" w:rsidRDefault="00D25CBC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 xml:space="preserve">Bipole – bipole </w:t>
      </w:r>
      <w:r w:rsidR="006B5F31">
        <w:rPr>
          <w:sz w:val="26"/>
          <w:szCs w:val="26"/>
        </w:rPr>
        <w:t>bonding</w:t>
      </w:r>
      <w:r w:rsidR="00927AFF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FC02FE" w:rsidRDefault="00FC02FE" w:rsidP="00EC0A5D">
      <w:pPr>
        <w:rPr>
          <w:sz w:val="26"/>
          <w:szCs w:val="26"/>
        </w:rPr>
      </w:pPr>
    </w:p>
    <w:p w:rsidR="006B5F31" w:rsidRDefault="006B5F31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</w:r>
      <w:r w:rsidR="00257400">
        <w:rPr>
          <w:sz w:val="26"/>
          <w:szCs w:val="26"/>
        </w:rPr>
        <w:t>Apical</w:t>
      </w:r>
      <w:r w:rsidR="005552B1">
        <w:rPr>
          <w:sz w:val="26"/>
          <w:szCs w:val="26"/>
        </w:rPr>
        <w:t xml:space="preserve"> isomers</w:t>
      </w:r>
      <w:r w:rsidR="00927AFF">
        <w:rPr>
          <w:sz w:val="26"/>
          <w:szCs w:val="26"/>
        </w:rPr>
        <w:t>.</w:t>
      </w:r>
      <w:r w:rsidR="005552B1">
        <w:rPr>
          <w:sz w:val="26"/>
          <w:szCs w:val="26"/>
        </w:rPr>
        <w:t xml:space="preserve"> </w:t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BD739D">
        <w:rPr>
          <w:sz w:val="26"/>
          <w:szCs w:val="26"/>
        </w:rPr>
        <w:t>(1 mark)</w:t>
      </w:r>
    </w:p>
    <w:p w:rsidR="00FC02FE" w:rsidRDefault="00FC02FE" w:rsidP="00EC0A5D">
      <w:pPr>
        <w:rPr>
          <w:sz w:val="26"/>
          <w:szCs w:val="26"/>
        </w:rPr>
      </w:pPr>
    </w:p>
    <w:p w:rsidR="00BD739D" w:rsidRDefault="00BD739D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iii</w:t>
      </w:r>
      <w:r>
        <w:rPr>
          <w:sz w:val="26"/>
          <w:szCs w:val="26"/>
        </w:rPr>
        <w:tab/>
        <w:t>Lipophilic</w:t>
      </w:r>
      <w:r w:rsidR="00927AFF"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 w:rsidR="00D62FE5">
        <w:rPr>
          <w:sz w:val="26"/>
          <w:szCs w:val="26"/>
        </w:rPr>
        <w:tab/>
      </w:r>
      <w:r>
        <w:rPr>
          <w:sz w:val="26"/>
          <w:szCs w:val="26"/>
        </w:rPr>
        <w:t>(1 mark)</w:t>
      </w:r>
    </w:p>
    <w:p w:rsidR="00FC02FE" w:rsidRDefault="00FC02FE" w:rsidP="00EC0A5D">
      <w:pPr>
        <w:rPr>
          <w:sz w:val="26"/>
          <w:szCs w:val="26"/>
        </w:rPr>
      </w:pPr>
    </w:p>
    <w:p w:rsidR="00D62FE5" w:rsidRDefault="00D62FE5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iv.</w:t>
      </w:r>
      <w:r>
        <w:rPr>
          <w:sz w:val="26"/>
          <w:szCs w:val="26"/>
        </w:rPr>
        <w:tab/>
      </w:r>
      <w:r w:rsidR="00927AFF">
        <w:rPr>
          <w:sz w:val="26"/>
          <w:szCs w:val="26"/>
        </w:rPr>
        <w:t xml:space="preserve">Medicinal </w:t>
      </w:r>
      <w:r>
        <w:rPr>
          <w:sz w:val="26"/>
          <w:szCs w:val="26"/>
        </w:rPr>
        <w:t>chemistry.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 mark)</w:t>
      </w:r>
    </w:p>
    <w:p w:rsidR="00D62FE5" w:rsidRDefault="00D62FE5" w:rsidP="00EC0A5D">
      <w:pPr>
        <w:rPr>
          <w:sz w:val="26"/>
          <w:szCs w:val="26"/>
        </w:rPr>
      </w:pPr>
    </w:p>
    <w:p w:rsidR="00D62FE5" w:rsidRDefault="0007308D" w:rsidP="00EC0A5D">
      <w:pPr>
        <w:rPr>
          <w:sz w:val="26"/>
          <w:szCs w:val="26"/>
        </w:rPr>
      </w:pPr>
      <w:r>
        <w:rPr>
          <w:sz w:val="26"/>
          <w:szCs w:val="26"/>
        </w:rPr>
        <w:t>c.</w:t>
      </w:r>
      <w:r>
        <w:rPr>
          <w:sz w:val="26"/>
          <w:szCs w:val="26"/>
        </w:rPr>
        <w:tab/>
        <w:t xml:space="preserve">Differentiate </w:t>
      </w:r>
    </w:p>
    <w:p w:rsidR="00E7629D" w:rsidRDefault="00E7629D" w:rsidP="00EC0A5D">
      <w:pPr>
        <w:rPr>
          <w:sz w:val="26"/>
          <w:szCs w:val="26"/>
        </w:rPr>
      </w:pPr>
    </w:p>
    <w:p w:rsidR="00E7629D" w:rsidRDefault="00E7629D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Pharmadodgnimic</w:t>
      </w:r>
      <w:r w:rsidRPr="00FC02FE">
        <w:rPr>
          <w:b/>
          <w:sz w:val="26"/>
          <w:szCs w:val="26"/>
        </w:rPr>
        <w:t xml:space="preserve"> ???</w:t>
      </w:r>
      <w:r>
        <w:rPr>
          <w:sz w:val="26"/>
          <w:szCs w:val="26"/>
        </w:rPr>
        <w:t xml:space="preserve"> and claemothecapeutic </w:t>
      </w:r>
      <w:r w:rsidR="00AE58A0" w:rsidRPr="00FC02FE">
        <w:rPr>
          <w:b/>
          <w:sz w:val="26"/>
          <w:szCs w:val="26"/>
        </w:rPr>
        <w:t>???</w:t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AE58A0">
        <w:rPr>
          <w:sz w:val="26"/>
          <w:szCs w:val="26"/>
        </w:rPr>
        <w:t>(2 mark)</w:t>
      </w:r>
    </w:p>
    <w:p w:rsidR="00FC02FE" w:rsidRDefault="00FC02FE" w:rsidP="00EC0A5D">
      <w:pPr>
        <w:rPr>
          <w:sz w:val="26"/>
          <w:szCs w:val="26"/>
        </w:rPr>
      </w:pPr>
    </w:p>
    <w:p w:rsidR="00AE58A0" w:rsidRDefault="00AE58A0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Antiacid and acid blockers.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AE58A0" w:rsidRDefault="00AE58A0" w:rsidP="00EC0A5D">
      <w:pPr>
        <w:rPr>
          <w:sz w:val="26"/>
          <w:szCs w:val="26"/>
        </w:rPr>
      </w:pPr>
    </w:p>
    <w:p w:rsidR="00AE58A0" w:rsidRDefault="00AE58A0" w:rsidP="00EC0A5D">
      <w:pPr>
        <w:rPr>
          <w:sz w:val="26"/>
          <w:szCs w:val="26"/>
        </w:rPr>
      </w:pPr>
      <w:r>
        <w:rPr>
          <w:sz w:val="26"/>
          <w:szCs w:val="26"/>
        </w:rPr>
        <w:t>d.</w:t>
      </w:r>
      <w:r>
        <w:rPr>
          <w:sz w:val="26"/>
          <w:szCs w:val="26"/>
        </w:rPr>
        <w:tab/>
        <w:t>What is the importance of the following terms:-</w:t>
      </w:r>
    </w:p>
    <w:p w:rsidR="00AE58A0" w:rsidRDefault="00AE58A0" w:rsidP="00EC0A5D">
      <w:pPr>
        <w:rPr>
          <w:sz w:val="26"/>
          <w:szCs w:val="26"/>
        </w:rPr>
      </w:pPr>
    </w:p>
    <w:p w:rsidR="00AE58A0" w:rsidRDefault="00257400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i.</w:t>
      </w:r>
      <w:r>
        <w:rPr>
          <w:sz w:val="26"/>
          <w:szCs w:val="26"/>
        </w:rPr>
        <w:tab/>
        <w:t>Indications</w:t>
      </w:r>
      <w:r w:rsidR="00927AFF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FC02FE" w:rsidRDefault="00FC02FE" w:rsidP="00EC0A5D">
      <w:pPr>
        <w:rPr>
          <w:sz w:val="26"/>
          <w:szCs w:val="26"/>
        </w:rPr>
      </w:pPr>
    </w:p>
    <w:p w:rsidR="00257400" w:rsidRDefault="00257400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ii.</w:t>
      </w:r>
      <w:r>
        <w:rPr>
          <w:sz w:val="26"/>
          <w:szCs w:val="26"/>
        </w:rPr>
        <w:tab/>
        <w:t>Off la</w:t>
      </w:r>
      <w:r w:rsidR="007F5495">
        <w:rPr>
          <w:sz w:val="26"/>
          <w:szCs w:val="26"/>
        </w:rPr>
        <w:t>b</w:t>
      </w:r>
      <w:r>
        <w:rPr>
          <w:sz w:val="26"/>
          <w:szCs w:val="26"/>
        </w:rPr>
        <w:t>el.</w:t>
      </w:r>
      <w:r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>
        <w:rPr>
          <w:sz w:val="26"/>
          <w:szCs w:val="26"/>
        </w:rPr>
        <w:t>(2 marks)</w:t>
      </w:r>
    </w:p>
    <w:p w:rsidR="00FC02FE" w:rsidRDefault="00FC02FE" w:rsidP="00EC0A5D">
      <w:pPr>
        <w:rPr>
          <w:sz w:val="26"/>
          <w:szCs w:val="26"/>
        </w:rPr>
      </w:pPr>
    </w:p>
    <w:p w:rsidR="00257400" w:rsidRDefault="00257400" w:rsidP="00EC0A5D">
      <w:pPr>
        <w:rPr>
          <w:sz w:val="26"/>
          <w:szCs w:val="26"/>
        </w:rPr>
      </w:pPr>
      <w:r>
        <w:rPr>
          <w:sz w:val="26"/>
          <w:szCs w:val="26"/>
        </w:rPr>
        <w:tab/>
        <w:t>iii.</w:t>
      </w:r>
      <w:r>
        <w:rPr>
          <w:sz w:val="26"/>
          <w:szCs w:val="26"/>
        </w:rPr>
        <w:tab/>
        <w:t>Cont</w:t>
      </w:r>
      <w:r w:rsidR="007F5495">
        <w:rPr>
          <w:sz w:val="26"/>
          <w:szCs w:val="26"/>
        </w:rPr>
        <w:t>c</w:t>
      </w:r>
      <w:r>
        <w:rPr>
          <w:sz w:val="26"/>
          <w:szCs w:val="26"/>
        </w:rPr>
        <w:t>uindicalism</w:t>
      </w:r>
      <w:r w:rsidR="00927AFF">
        <w:rPr>
          <w:sz w:val="26"/>
          <w:szCs w:val="26"/>
        </w:rPr>
        <w:t>.</w:t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 w:rsidR="007F5495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7F5495" w:rsidRDefault="007F5495" w:rsidP="00EC0A5D">
      <w:pPr>
        <w:rPr>
          <w:sz w:val="26"/>
          <w:szCs w:val="26"/>
        </w:rPr>
      </w:pPr>
    </w:p>
    <w:p w:rsidR="007F5495" w:rsidRDefault="007F5495" w:rsidP="00EC0A5D">
      <w:pPr>
        <w:rPr>
          <w:sz w:val="26"/>
          <w:szCs w:val="26"/>
        </w:rPr>
      </w:pPr>
      <w:r>
        <w:rPr>
          <w:sz w:val="26"/>
          <w:szCs w:val="26"/>
        </w:rPr>
        <w:t>e.</w:t>
      </w:r>
      <w:r>
        <w:rPr>
          <w:sz w:val="26"/>
          <w:szCs w:val="26"/>
        </w:rPr>
        <w:tab/>
        <w:t xml:space="preserve">Give four </w:t>
      </w:r>
      <w:r w:rsidR="00374003">
        <w:rPr>
          <w:sz w:val="26"/>
          <w:szCs w:val="26"/>
        </w:rPr>
        <w:t>classes</w:t>
      </w:r>
      <w:r w:rsidR="00982193">
        <w:rPr>
          <w:sz w:val="26"/>
          <w:szCs w:val="26"/>
        </w:rPr>
        <w:t xml:space="preserve"> of ????failure disease.</w:t>
      </w:r>
      <w:r w:rsidR="00982193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982193">
        <w:rPr>
          <w:sz w:val="26"/>
          <w:szCs w:val="26"/>
        </w:rPr>
        <w:t>(4 marks)</w:t>
      </w:r>
    </w:p>
    <w:p w:rsidR="00982193" w:rsidRDefault="00982193" w:rsidP="00EC0A5D">
      <w:pPr>
        <w:rPr>
          <w:sz w:val="26"/>
          <w:szCs w:val="26"/>
        </w:rPr>
      </w:pPr>
    </w:p>
    <w:p w:rsidR="00FC02FE" w:rsidRDefault="00FC02FE" w:rsidP="00EC0A5D">
      <w:pPr>
        <w:rPr>
          <w:sz w:val="26"/>
          <w:szCs w:val="26"/>
        </w:rPr>
      </w:pPr>
    </w:p>
    <w:p w:rsidR="00982193" w:rsidRDefault="00982193" w:rsidP="00EC0A5D">
      <w:pPr>
        <w:rPr>
          <w:sz w:val="26"/>
          <w:szCs w:val="26"/>
        </w:rPr>
      </w:pPr>
      <w:r>
        <w:rPr>
          <w:sz w:val="26"/>
          <w:szCs w:val="26"/>
        </w:rPr>
        <w:t>f.</w:t>
      </w:r>
      <w:r>
        <w:rPr>
          <w:sz w:val="26"/>
          <w:szCs w:val="26"/>
        </w:rPr>
        <w:tab/>
        <w:t xml:space="preserve">Give four </w:t>
      </w:r>
      <w:r w:rsidR="00374003">
        <w:rPr>
          <w:sz w:val="26"/>
          <w:szCs w:val="26"/>
        </w:rPr>
        <w:t>mechanism</w:t>
      </w:r>
      <w:r>
        <w:rPr>
          <w:sz w:val="26"/>
          <w:szCs w:val="26"/>
        </w:rPr>
        <w:t xml:space="preserve"> of drug action.</w:t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>
        <w:rPr>
          <w:sz w:val="26"/>
          <w:szCs w:val="26"/>
        </w:rPr>
        <w:tab/>
        <w:t>(4 marks)</w:t>
      </w:r>
    </w:p>
    <w:p w:rsidR="00374003" w:rsidRDefault="00374003" w:rsidP="00EC0A5D">
      <w:pPr>
        <w:rPr>
          <w:sz w:val="26"/>
          <w:szCs w:val="26"/>
        </w:rPr>
      </w:pPr>
    </w:p>
    <w:p w:rsidR="00374003" w:rsidRDefault="00374003" w:rsidP="00EC0A5D">
      <w:pPr>
        <w:rPr>
          <w:sz w:val="26"/>
          <w:szCs w:val="26"/>
        </w:rPr>
      </w:pPr>
      <w:r>
        <w:rPr>
          <w:sz w:val="26"/>
          <w:szCs w:val="26"/>
        </w:rPr>
        <w:t>g.</w:t>
      </w:r>
      <w:r>
        <w:rPr>
          <w:sz w:val="26"/>
          <w:szCs w:val="26"/>
        </w:rPr>
        <w:tab/>
        <w:t>Give three main action of NSAIDs</w:t>
      </w:r>
      <w:r w:rsidR="00FC02FE">
        <w:rPr>
          <w:sz w:val="26"/>
          <w:szCs w:val="26"/>
        </w:rPr>
        <w:t>.</w:t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 w:rsidR="00FC02FE">
        <w:rPr>
          <w:sz w:val="26"/>
          <w:szCs w:val="26"/>
        </w:rPr>
        <w:tab/>
      </w:r>
      <w:r>
        <w:rPr>
          <w:sz w:val="26"/>
          <w:szCs w:val="26"/>
        </w:rPr>
        <w:tab/>
        <w:t>(3 marks)</w:t>
      </w:r>
    </w:p>
    <w:p w:rsidR="00374003" w:rsidRDefault="00374003" w:rsidP="00EC0A5D">
      <w:pPr>
        <w:rPr>
          <w:sz w:val="26"/>
          <w:szCs w:val="26"/>
        </w:rPr>
      </w:pPr>
    </w:p>
    <w:p w:rsidR="00374003" w:rsidRDefault="00D44B98" w:rsidP="00EC0A5D">
      <w:pPr>
        <w:rPr>
          <w:sz w:val="26"/>
          <w:szCs w:val="26"/>
        </w:rPr>
      </w:pPr>
      <w:r>
        <w:rPr>
          <w:sz w:val="26"/>
          <w:szCs w:val="26"/>
        </w:rPr>
        <w:t>h.</w:t>
      </w:r>
      <w:r w:rsidR="00374003">
        <w:rPr>
          <w:sz w:val="26"/>
          <w:szCs w:val="26"/>
        </w:rPr>
        <w:tab/>
        <w:t>Give two sources of drug</w:t>
      </w:r>
      <w:r w:rsidR="00FC02FE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27AFF">
        <w:rPr>
          <w:sz w:val="26"/>
          <w:szCs w:val="26"/>
        </w:rPr>
        <w:tab/>
      </w:r>
      <w:r w:rsidR="00927AFF">
        <w:rPr>
          <w:sz w:val="26"/>
          <w:szCs w:val="26"/>
        </w:rPr>
        <w:tab/>
      </w:r>
      <w:r w:rsidR="00927AFF">
        <w:rPr>
          <w:sz w:val="26"/>
          <w:szCs w:val="26"/>
        </w:rPr>
        <w:tab/>
      </w:r>
      <w:r w:rsidR="00927AFF">
        <w:rPr>
          <w:sz w:val="26"/>
          <w:szCs w:val="26"/>
        </w:rPr>
        <w:tab/>
      </w:r>
      <w:r>
        <w:rPr>
          <w:sz w:val="26"/>
          <w:szCs w:val="26"/>
        </w:rPr>
        <w:tab/>
        <w:t>(2 marks)</w:t>
      </w:r>
    </w:p>
    <w:p w:rsidR="00D44B98" w:rsidRDefault="00D44B98" w:rsidP="00EC0A5D">
      <w:pPr>
        <w:rPr>
          <w:sz w:val="26"/>
          <w:szCs w:val="26"/>
        </w:rPr>
      </w:pPr>
    </w:p>
    <w:p w:rsidR="00927AFF" w:rsidRDefault="00927AFF" w:rsidP="00EC0A5D">
      <w:pPr>
        <w:rPr>
          <w:sz w:val="26"/>
          <w:szCs w:val="26"/>
        </w:rPr>
      </w:pPr>
    </w:p>
    <w:p w:rsidR="00D44B98" w:rsidRPr="00E169B0" w:rsidRDefault="00D44B98" w:rsidP="00EC0A5D">
      <w:pPr>
        <w:rPr>
          <w:b/>
          <w:sz w:val="26"/>
          <w:szCs w:val="26"/>
        </w:rPr>
      </w:pPr>
      <w:r w:rsidRPr="00E169B0">
        <w:rPr>
          <w:b/>
          <w:sz w:val="26"/>
          <w:szCs w:val="26"/>
        </w:rPr>
        <w:t>QUESTION TWO: 20 MARKS</w:t>
      </w:r>
    </w:p>
    <w:p w:rsidR="00D44B98" w:rsidRDefault="00D44B98" w:rsidP="00EC0A5D">
      <w:pPr>
        <w:rPr>
          <w:sz w:val="26"/>
          <w:szCs w:val="26"/>
        </w:rPr>
      </w:pPr>
    </w:p>
    <w:p w:rsidR="00D44B98" w:rsidRDefault="00D44B98" w:rsidP="00EC0A5D">
      <w:pPr>
        <w:rPr>
          <w:sz w:val="26"/>
          <w:szCs w:val="26"/>
        </w:rPr>
      </w:pPr>
      <w:r>
        <w:rPr>
          <w:sz w:val="26"/>
          <w:szCs w:val="26"/>
        </w:rPr>
        <w:t>Discuss Antineoplastic treatment</w:t>
      </w:r>
      <w:r w:rsidR="00E169B0">
        <w:rPr>
          <w:sz w:val="26"/>
          <w:szCs w:val="26"/>
        </w:rPr>
        <w:t>.</w:t>
      </w:r>
    </w:p>
    <w:p w:rsidR="00D44B98" w:rsidRDefault="00D44B98" w:rsidP="00EC0A5D">
      <w:pPr>
        <w:rPr>
          <w:sz w:val="26"/>
          <w:szCs w:val="26"/>
        </w:rPr>
      </w:pPr>
    </w:p>
    <w:p w:rsidR="00927AFF" w:rsidRDefault="00927AFF" w:rsidP="00EC0A5D">
      <w:pPr>
        <w:rPr>
          <w:sz w:val="26"/>
          <w:szCs w:val="26"/>
        </w:rPr>
      </w:pPr>
    </w:p>
    <w:p w:rsidR="00D44B98" w:rsidRPr="00E169B0" w:rsidRDefault="00D44B98" w:rsidP="00EC0A5D">
      <w:pPr>
        <w:rPr>
          <w:b/>
          <w:sz w:val="26"/>
          <w:szCs w:val="26"/>
        </w:rPr>
      </w:pPr>
      <w:r w:rsidRPr="00E169B0">
        <w:rPr>
          <w:b/>
          <w:sz w:val="26"/>
          <w:szCs w:val="26"/>
        </w:rPr>
        <w:t>QUESTION THREE: 20 MARKS</w:t>
      </w:r>
    </w:p>
    <w:p w:rsidR="00D44B98" w:rsidRDefault="00D44B98" w:rsidP="00EC0A5D">
      <w:pPr>
        <w:rPr>
          <w:sz w:val="26"/>
          <w:szCs w:val="26"/>
        </w:rPr>
      </w:pPr>
    </w:p>
    <w:p w:rsidR="00D44B98" w:rsidRDefault="00D44B98" w:rsidP="00EC0A5D">
      <w:pPr>
        <w:rPr>
          <w:sz w:val="26"/>
          <w:szCs w:val="26"/>
        </w:rPr>
      </w:pPr>
      <w:r>
        <w:rPr>
          <w:sz w:val="26"/>
          <w:szCs w:val="26"/>
        </w:rPr>
        <w:t>Discuss respiratory sy</w:t>
      </w:r>
      <w:r w:rsidR="00E169B0">
        <w:rPr>
          <w:sz w:val="26"/>
          <w:szCs w:val="26"/>
        </w:rPr>
        <w:t>s</w:t>
      </w:r>
      <w:r>
        <w:rPr>
          <w:sz w:val="26"/>
          <w:szCs w:val="26"/>
        </w:rPr>
        <w:t>tem treatment.</w:t>
      </w:r>
    </w:p>
    <w:p w:rsidR="00D44B98" w:rsidRDefault="00D44B98" w:rsidP="00EC0A5D">
      <w:pPr>
        <w:rPr>
          <w:b/>
          <w:sz w:val="26"/>
          <w:szCs w:val="26"/>
        </w:rPr>
      </w:pPr>
    </w:p>
    <w:p w:rsidR="00927AFF" w:rsidRPr="00E169B0" w:rsidRDefault="00927AFF" w:rsidP="00EC0A5D">
      <w:pPr>
        <w:rPr>
          <w:b/>
          <w:sz w:val="26"/>
          <w:szCs w:val="26"/>
        </w:rPr>
      </w:pPr>
    </w:p>
    <w:p w:rsidR="00D44B98" w:rsidRPr="00E169B0" w:rsidRDefault="00D44B98" w:rsidP="00EC0A5D">
      <w:pPr>
        <w:rPr>
          <w:b/>
          <w:sz w:val="26"/>
          <w:szCs w:val="26"/>
        </w:rPr>
      </w:pPr>
      <w:r w:rsidRPr="00E169B0">
        <w:rPr>
          <w:b/>
          <w:sz w:val="26"/>
          <w:szCs w:val="26"/>
        </w:rPr>
        <w:t>QUESTION FOUR: 20 MARKS</w:t>
      </w:r>
    </w:p>
    <w:p w:rsidR="00D44B98" w:rsidRDefault="00D44B98" w:rsidP="00EC0A5D">
      <w:pPr>
        <w:rPr>
          <w:sz w:val="26"/>
          <w:szCs w:val="26"/>
        </w:rPr>
      </w:pPr>
    </w:p>
    <w:p w:rsidR="00D44B98" w:rsidRPr="00D25CBC" w:rsidRDefault="00D44B98" w:rsidP="00EC0A5D">
      <w:pPr>
        <w:rPr>
          <w:sz w:val="26"/>
          <w:szCs w:val="26"/>
        </w:rPr>
      </w:pPr>
      <w:r>
        <w:rPr>
          <w:sz w:val="26"/>
          <w:szCs w:val="26"/>
        </w:rPr>
        <w:t xml:space="preserve">By </w:t>
      </w:r>
      <w:r w:rsidR="00E169B0">
        <w:rPr>
          <w:sz w:val="26"/>
          <w:szCs w:val="26"/>
        </w:rPr>
        <w:t>giving four examples in each case discuss vitamins and mineral functions in the body.</w:t>
      </w: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Pr="00EC0A5D" w:rsidRDefault="00EC0A5D" w:rsidP="00EC0A5D">
      <w:pPr>
        <w:rPr>
          <w:sz w:val="22"/>
          <w:szCs w:val="22"/>
        </w:rPr>
      </w:pPr>
    </w:p>
    <w:p w:rsidR="00EC0A5D" w:rsidRDefault="00EC0A5D" w:rsidP="00EC0A5D">
      <w:pPr>
        <w:rPr>
          <w:sz w:val="22"/>
          <w:szCs w:val="22"/>
        </w:rPr>
      </w:pPr>
    </w:p>
    <w:p w:rsidR="00EC0A5D" w:rsidRDefault="00EC0A5D" w:rsidP="00EC0A5D">
      <w:pPr>
        <w:rPr>
          <w:sz w:val="22"/>
          <w:szCs w:val="22"/>
        </w:rPr>
      </w:pPr>
    </w:p>
    <w:p w:rsidR="005D25A8" w:rsidRPr="00EC0A5D" w:rsidRDefault="005D25A8" w:rsidP="00EC0A5D">
      <w:pPr>
        <w:jc w:val="center"/>
        <w:rPr>
          <w:sz w:val="22"/>
          <w:szCs w:val="22"/>
        </w:rPr>
      </w:pPr>
    </w:p>
    <w:sectPr w:rsidR="005D25A8" w:rsidRPr="00EC0A5D" w:rsidSect="005D25A8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859" w:rsidRDefault="00937859" w:rsidP="000C5F66">
      <w:r>
        <w:separator/>
      </w:r>
    </w:p>
  </w:endnote>
  <w:endnote w:type="continuationSeparator" w:id="1">
    <w:p w:rsidR="00937859" w:rsidRDefault="00937859" w:rsidP="000C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719"/>
      <w:docPartObj>
        <w:docPartGallery w:val="Page Numbers (Bottom of Page)"/>
        <w:docPartUnique/>
      </w:docPartObj>
    </w:sdtPr>
    <w:sdtContent>
      <w:p w:rsidR="00FC02FE" w:rsidRDefault="00FC02FE">
        <w:pPr>
          <w:pStyle w:val="Footer"/>
          <w:jc w:val="center"/>
        </w:pPr>
        <w:fldSimple w:instr=" PAGE   \* MERGEFORMAT ">
          <w:r w:rsidR="004C48C5">
            <w:rPr>
              <w:noProof/>
            </w:rPr>
            <w:t>1</w:t>
          </w:r>
        </w:fldSimple>
      </w:p>
    </w:sdtContent>
  </w:sdt>
  <w:p w:rsidR="00FC02FE" w:rsidRDefault="00FC02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859" w:rsidRDefault="00937859" w:rsidP="000C5F66">
      <w:r>
        <w:separator/>
      </w:r>
    </w:p>
  </w:footnote>
  <w:footnote w:type="continuationSeparator" w:id="1">
    <w:p w:rsidR="00937859" w:rsidRDefault="00937859" w:rsidP="000C5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5A8"/>
    <w:rsid w:val="0002006D"/>
    <w:rsid w:val="00042FCE"/>
    <w:rsid w:val="0007308D"/>
    <w:rsid w:val="000C5F66"/>
    <w:rsid w:val="00135D8E"/>
    <w:rsid w:val="001410F7"/>
    <w:rsid w:val="00161FC8"/>
    <w:rsid w:val="001943E9"/>
    <w:rsid w:val="002455CA"/>
    <w:rsid w:val="00245D52"/>
    <w:rsid w:val="00246369"/>
    <w:rsid w:val="00257400"/>
    <w:rsid w:val="00265357"/>
    <w:rsid w:val="002C0FCC"/>
    <w:rsid w:val="002E7570"/>
    <w:rsid w:val="00365C62"/>
    <w:rsid w:val="00374003"/>
    <w:rsid w:val="004577A4"/>
    <w:rsid w:val="004670A0"/>
    <w:rsid w:val="004B4532"/>
    <w:rsid w:val="004C3460"/>
    <w:rsid w:val="004C48C5"/>
    <w:rsid w:val="005552B1"/>
    <w:rsid w:val="00562984"/>
    <w:rsid w:val="005A7983"/>
    <w:rsid w:val="005D25A8"/>
    <w:rsid w:val="005E68CE"/>
    <w:rsid w:val="00662633"/>
    <w:rsid w:val="006A701E"/>
    <w:rsid w:val="006B5F31"/>
    <w:rsid w:val="007C25DE"/>
    <w:rsid w:val="007E68D2"/>
    <w:rsid w:val="007F5495"/>
    <w:rsid w:val="00912413"/>
    <w:rsid w:val="00927AFF"/>
    <w:rsid w:val="00937859"/>
    <w:rsid w:val="0097128C"/>
    <w:rsid w:val="00982193"/>
    <w:rsid w:val="009C51A5"/>
    <w:rsid w:val="00A33FE7"/>
    <w:rsid w:val="00AE58A0"/>
    <w:rsid w:val="00B268F9"/>
    <w:rsid w:val="00B73135"/>
    <w:rsid w:val="00BD739D"/>
    <w:rsid w:val="00C06A1B"/>
    <w:rsid w:val="00C8242B"/>
    <w:rsid w:val="00C84307"/>
    <w:rsid w:val="00CA59C0"/>
    <w:rsid w:val="00CB4F13"/>
    <w:rsid w:val="00CF0106"/>
    <w:rsid w:val="00D25CBC"/>
    <w:rsid w:val="00D43E5B"/>
    <w:rsid w:val="00D44B98"/>
    <w:rsid w:val="00D62FE5"/>
    <w:rsid w:val="00DA5CD5"/>
    <w:rsid w:val="00DB3F53"/>
    <w:rsid w:val="00DD672C"/>
    <w:rsid w:val="00E169B0"/>
    <w:rsid w:val="00E53A3A"/>
    <w:rsid w:val="00E558CA"/>
    <w:rsid w:val="00E7629D"/>
    <w:rsid w:val="00EC0A5D"/>
    <w:rsid w:val="00F35CF4"/>
    <w:rsid w:val="00F81B9B"/>
    <w:rsid w:val="00FC02FE"/>
    <w:rsid w:val="00FC6324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2021-01-25T18:29:00Z</cp:lastPrinted>
  <dcterms:created xsi:type="dcterms:W3CDTF">2021-02-16T07:58:00Z</dcterms:created>
  <dcterms:modified xsi:type="dcterms:W3CDTF">2021-02-16T07:58:00Z</dcterms:modified>
</cp:coreProperties>
</file>