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A9" w:rsidRDefault="00A621A9" w:rsidP="00A621A9">
      <w:pPr>
        <w:jc w:val="center"/>
        <w:rPr>
          <w:rFonts w:ascii="Bookman Old Style" w:hAnsi="Bookman Old Style" w:cs="Calibri"/>
        </w:rPr>
      </w:pPr>
      <w:r>
        <w:rPr>
          <w:noProof/>
        </w:rPr>
        <w:drawing>
          <wp:inline distT="0" distB="0" distL="0" distR="0">
            <wp:extent cx="1228725" cy="657225"/>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A621A9" w:rsidRDefault="00A621A9" w:rsidP="00A621A9">
      <w:pPr>
        <w:jc w:val="center"/>
        <w:rPr>
          <w:b/>
          <w:sz w:val="20"/>
          <w:szCs w:val="20"/>
        </w:rPr>
      </w:pPr>
      <w:r w:rsidRPr="00133592">
        <w:rPr>
          <w:b/>
          <w:sz w:val="20"/>
          <w:szCs w:val="20"/>
        </w:rPr>
        <w:t>W1-2-60-1-6</w:t>
      </w:r>
    </w:p>
    <w:p w:rsidR="00A621A9" w:rsidRPr="00484D49" w:rsidRDefault="00A621A9" w:rsidP="00A621A9">
      <w:pPr>
        <w:jc w:val="center"/>
        <w:rPr>
          <w:b/>
          <w:sz w:val="16"/>
          <w:szCs w:val="16"/>
        </w:rPr>
      </w:pPr>
    </w:p>
    <w:p w:rsidR="00A621A9" w:rsidRPr="00D02500" w:rsidRDefault="00A621A9" w:rsidP="00A621A9">
      <w:pPr>
        <w:jc w:val="center"/>
        <w:rPr>
          <w:b/>
          <w:sz w:val="22"/>
          <w:szCs w:val="22"/>
        </w:rPr>
      </w:pPr>
      <w:r w:rsidRPr="00D02500">
        <w:rPr>
          <w:b/>
          <w:sz w:val="22"/>
          <w:szCs w:val="22"/>
        </w:rPr>
        <w:t>JOMO KENYATTA UNIVERSITY OF AGRICULTURE AND TECHNOLOGY</w:t>
      </w:r>
    </w:p>
    <w:p w:rsidR="00A621A9" w:rsidRDefault="00A621A9" w:rsidP="00A621A9">
      <w:pPr>
        <w:spacing w:line="200" w:lineRule="exact"/>
        <w:jc w:val="center"/>
        <w:rPr>
          <w:b/>
          <w:sz w:val="22"/>
          <w:szCs w:val="22"/>
        </w:rPr>
      </w:pPr>
    </w:p>
    <w:p w:rsidR="00A621A9" w:rsidRPr="00D02500" w:rsidRDefault="00A621A9" w:rsidP="00A621A9">
      <w:pPr>
        <w:spacing w:line="200" w:lineRule="exact"/>
        <w:jc w:val="center"/>
        <w:rPr>
          <w:b/>
          <w:sz w:val="22"/>
          <w:szCs w:val="22"/>
        </w:rPr>
      </w:pPr>
      <w:r w:rsidRPr="00D02500">
        <w:rPr>
          <w:b/>
          <w:sz w:val="22"/>
          <w:szCs w:val="22"/>
        </w:rPr>
        <w:t>UNIVERSITY EXAMINATIONS 2018/2019</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Pr="00D02500" w:rsidRDefault="0044147F" w:rsidP="00A621A9">
      <w:pPr>
        <w:pStyle w:val="BodyText"/>
        <w:spacing w:line="240" w:lineRule="atLeast"/>
        <w:jc w:val="center"/>
        <w:rPr>
          <w:rFonts w:ascii="Times New Roman" w:hAnsi="Times New Roman"/>
          <w:bCs/>
          <w:sz w:val="22"/>
          <w:szCs w:val="22"/>
        </w:rPr>
      </w:pPr>
      <w:r>
        <w:rPr>
          <w:rFonts w:ascii="Times New Roman" w:hAnsi="Times New Roman"/>
          <w:bCs/>
          <w:sz w:val="22"/>
          <w:szCs w:val="22"/>
        </w:rPr>
        <w:t>FIRST</w:t>
      </w:r>
      <w:r w:rsidR="00BF654E">
        <w:rPr>
          <w:rFonts w:ascii="Times New Roman" w:hAnsi="Times New Roman"/>
          <w:bCs/>
          <w:sz w:val="22"/>
          <w:szCs w:val="22"/>
        </w:rPr>
        <w:t xml:space="preserve"> YEAR</w:t>
      </w:r>
      <w:r w:rsidR="00A621A9">
        <w:rPr>
          <w:rFonts w:ascii="Times New Roman" w:hAnsi="Times New Roman"/>
          <w:bCs/>
          <w:sz w:val="22"/>
          <w:szCs w:val="22"/>
        </w:rPr>
        <w:t xml:space="preserve"> </w:t>
      </w:r>
      <w:r>
        <w:rPr>
          <w:rFonts w:ascii="Times New Roman" w:hAnsi="Times New Roman"/>
          <w:bCs/>
          <w:sz w:val="22"/>
          <w:szCs w:val="22"/>
        </w:rPr>
        <w:t xml:space="preserve">SECOND </w:t>
      </w:r>
      <w:r w:rsidR="00A621A9">
        <w:rPr>
          <w:rFonts w:ascii="Times New Roman" w:hAnsi="Times New Roman"/>
          <w:bCs/>
          <w:sz w:val="22"/>
          <w:szCs w:val="22"/>
        </w:rPr>
        <w:t xml:space="preserve">SEMESTER </w:t>
      </w:r>
      <w:r w:rsidR="00A621A9" w:rsidRPr="00D02500">
        <w:rPr>
          <w:rFonts w:ascii="Times New Roman" w:hAnsi="Times New Roman"/>
          <w:bCs/>
          <w:sz w:val="22"/>
          <w:szCs w:val="22"/>
        </w:rPr>
        <w:t xml:space="preserve">EXAMINATION FOR THE DEGREE OF BACHELOR OF SCIENCE IN </w:t>
      </w:r>
      <w:r w:rsidR="00A621A9">
        <w:rPr>
          <w:rFonts w:ascii="Times New Roman" w:hAnsi="Times New Roman"/>
          <w:bCs/>
          <w:sz w:val="22"/>
          <w:szCs w:val="22"/>
        </w:rPr>
        <w:t xml:space="preserve">PUBLIC </w:t>
      </w:r>
      <w:r w:rsidR="00350FB2">
        <w:rPr>
          <w:rFonts w:ascii="Times New Roman" w:hAnsi="Times New Roman"/>
          <w:bCs/>
          <w:sz w:val="22"/>
          <w:szCs w:val="22"/>
        </w:rPr>
        <w:t>ADMINISTRATION AND LEADERSHIP</w:t>
      </w:r>
    </w:p>
    <w:p w:rsidR="00A621A9" w:rsidRPr="00D02500" w:rsidRDefault="00A621A9" w:rsidP="00A621A9">
      <w:pPr>
        <w:pStyle w:val="BodyText"/>
        <w:spacing w:line="240" w:lineRule="atLeast"/>
        <w:jc w:val="center"/>
        <w:rPr>
          <w:rFonts w:ascii="Times New Roman" w:hAnsi="Times New Roman"/>
          <w:bCs/>
          <w:sz w:val="16"/>
          <w:szCs w:val="16"/>
        </w:rPr>
      </w:pPr>
    </w:p>
    <w:p w:rsidR="00A621A9" w:rsidRPr="00D02500" w:rsidRDefault="00A621A9" w:rsidP="00A621A9">
      <w:pPr>
        <w:pBdr>
          <w:bottom w:val="single" w:sz="12" w:space="2" w:color="auto"/>
        </w:pBdr>
        <w:ind w:right="180"/>
        <w:jc w:val="center"/>
        <w:rPr>
          <w:b/>
          <w:bCs/>
          <w:sz w:val="22"/>
          <w:szCs w:val="22"/>
        </w:rPr>
      </w:pPr>
      <w:r w:rsidRPr="00D02500">
        <w:rPr>
          <w:b/>
          <w:bCs/>
          <w:sz w:val="22"/>
          <w:szCs w:val="22"/>
        </w:rPr>
        <w:t xml:space="preserve">  </w:t>
      </w:r>
      <w:r w:rsidR="00350FB2">
        <w:rPr>
          <w:b/>
          <w:bCs/>
          <w:sz w:val="22"/>
          <w:szCs w:val="22"/>
        </w:rPr>
        <w:t>HPG 2105: PUBLIC SECTOR REFORMS</w:t>
      </w:r>
      <w:r>
        <w:rPr>
          <w:b/>
          <w:bCs/>
          <w:sz w:val="22"/>
          <w:szCs w:val="22"/>
        </w:rPr>
        <w:t xml:space="preserve"> </w:t>
      </w:r>
    </w:p>
    <w:p w:rsidR="00A621A9" w:rsidRPr="00D02500" w:rsidRDefault="00A621A9" w:rsidP="00A621A9">
      <w:pPr>
        <w:pBdr>
          <w:bottom w:val="single" w:sz="12" w:space="2" w:color="auto"/>
        </w:pBdr>
        <w:ind w:right="180"/>
        <w:rPr>
          <w:b/>
          <w:bCs/>
          <w:sz w:val="22"/>
          <w:szCs w:val="22"/>
        </w:rPr>
      </w:pPr>
      <w:r w:rsidRPr="00D02500">
        <w:rPr>
          <w:b/>
          <w:bCs/>
          <w:sz w:val="22"/>
          <w:szCs w:val="22"/>
        </w:rPr>
        <w:t>DATE:</w:t>
      </w:r>
      <w:r w:rsidR="00B624DA">
        <w:rPr>
          <w:b/>
          <w:bCs/>
          <w:sz w:val="22"/>
          <w:szCs w:val="22"/>
        </w:rPr>
        <w:t xml:space="preserve"> AUGUST</w:t>
      </w:r>
      <w:r w:rsidRPr="00D02500">
        <w:rPr>
          <w:b/>
          <w:bCs/>
          <w:sz w:val="22"/>
          <w:szCs w:val="22"/>
        </w:rPr>
        <w:t xml:space="preserve"> 2019                                                                      </w:t>
      </w:r>
      <w:r>
        <w:rPr>
          <w:b/>
          <w:bCs/>
          <w:sz w:val="22"/>
          <w:szCs w:val="22"/>
        </w:rPr>
        <w:t xml:space="preserve">                        </w:t>
      </w:r>
      <w:r w:rsidRPr="00D02500">
        <w:rPr>
          <w:b/>
          <w:bCs/>
          <w:sz w:val="22"/>
          <w:szCs w:val="22"/>
        </w:rPr>
        <w:t xml:space="preserve">   TIME: 2 HOURS</w:t>
      </w:r>
    </w:p>
    <w:p w:rsidR="00A621A9" w:rsidRPr="00D02500" w:rsidRDefault="00A621A9" w:rsidP="00A621A9">
      <w:pPr>
        <w:rPr>
          <w:b/>
          <w:bCs/>
          <w:sz w:val="22"/>
          <w:szCs w:val="22"/>
        </w:rPr>
      </w:pPr>
    </w:p>
    <w:p w:rsidR="00A621A9" w:rsidRPr="00BC6FBB" w:rsidRDefault="00A621A9" w:rsidP="00A621A9">
      <w:pPr>
        <w:rPr>
          <w:rFonts w:ascii="Bookman Old Style" w:hAnsi="Bookman Old Style"/>
          <w:bCs/>
        </w:rPr>
      </w:pPr>
      <w:r w:rsidRPr="00BC6FBB">
        <w:rPr>
          <w:rFonts w:ascii="Bookman Old Style" w:hAnsi="Bookman Old Style"/>
          <w:bCs/>
        </w:rPr>
        <w:t xml:space="preserve">INSTRUCTIONS: </w:t>
      </w:r>
      <w:r w:rsidRPr="00BC6FBB">
        <w:rPr>
          <w:rFonts w:ascii="Bookman Old Style" w:hAnsi="Bookman Old Style"/>
          <w:bCs/>
        </w:rPr>
        <w:tab/>
        <w:t xml:space="preserve">ANSWER QUESTION ONE (COMPULSORY) AND ANY OTHER </w:t>
      </w:r>
    </w:p>
    <w:p w:rsidR="00A621A9" w:rsidRPr="00BC6FBB" w:rsidRDefault="00A621A9" w:rsidP="00A621A9">
      <w:pPr>
        <w:ind w:left="1440" w:firstLine="720"/>
        <w:rPr>
          <w:rFonts w:ascii="Bookman Old Style" w:hAnsi="Bookman Old Style"/>
          <w:bCs/>
        </w:rPr>
      </w:pPr>
      <w:r w:rsidRPr="00BC6FBB">
        <w:rPr>
          <w:rFonts w:ascii="Bookman Old Style" w:hAnsi="Bookman Old Style"/>
          <w:bCs/>
        </w:rPr>
        <w:t xml:space="preserve">TWO QUESTIONS </w:t>
      </w:r>
    </w:p>
    <w:p w:rsidR="00A621A9" w:rsidRPr="00BC6FBB" w:rsidRDefault="00A621A9" w:rsidP="00A621A9">
      <w:pPr>
        <w:rPr>
          <w:rFonts w:ascii="Bookman Old Style" w:hAnsi="Bookman Old Style"/>
          <w:bCs/>
        </w:rPr>
      </w:pPr>
    </w:p>
    <w:p w:rsidR="00A621A9" w:rsidRPr="00B338E3" w:rsidRDefault="00A621A9" w:rsidP="00A621A9">
      <w:pPr>
        <w:rPr>
          <w:rFonts w:ascii="Bookman Old Style" w:hAnsi="Bookman Old Style"/>
          <w:b/>
          <w:bCs/>
        </w:rPr>
      </w:pPr>
      <w:r w:rsidRPr="00B338E3">
        <w:rPr>
          <w:rFonts w:ascii="Bookman Old Style" w:hAnsi="Bookman Old Style"/>
          <w:b/>
          <w:bCs/>
        </w:rPr>
        <w:t xml:space="preserve">QUESTION ONE: </w:t>
      </w:r>
      <w:r w:rsidR="00350FB2">
        <w:rPr>
          <w:rFonts w:ascii="Bookman Old Style" w:hAnsi="Bookman Old Style"/>
          <w:b/>
          <w:bCs/>
        </w:rPr>
        <w:t>30</w:t>
      </w:r>
      <w:r w:rsidRPr="00B338E3">
        <w:rPr>
          <w:rFonts w:ascii="Bookman Old Style" w:hAnsi="Bookman Old Style"/>
          <w:b/>
          <w:bCs/>
        </w:rPr>
        <w:t xml:space="preserve"> MARKS</w:t>
      </w:r>
    </w:p>
    <w:p w:rsidR="00255424" w:rsidRDefault="00255424" w:rsidP="00255424">
      <w:pPr>
        <w:rPr>
          <w:b/>
          <w:sz w:val="16"/>
          <w:szCs w:val="16"/>
          <w:lang w:val="en-GB"/>
        </w:rPr>
      </w:pPr>
    </w:p>
    <w:p w:rsidR="00350FB2" w:rsidRPr="005C5196" w:rsidRDefault="005C5196" w:rsidP="005C5196">
      <w:pPr>
        <w:jc w:val="both"/>
        <w:rPr>
          <w:rFonts w:ascii="Bookman Old Style" w:hAnsi="Bookman Old Style"/>
          <w:lang w:val="en-GB"/>
        </w:rPr>
      </w:pPr>
      <w:r w:rsidRPr="005C5196">
        <w:rPr>
          <w:rFonts w:ascii="Bookman Old Style" w:hAnsi="Bookman Old Style"/>
          <w:lang w:val="en-GB"/>
        </w:rPr>
        <w:t>a.</w:t>
      </w:r>
      <w:r w:rsidRPr="005C5196">
        <w:rPr>
          <w:rFonts w:ascii="Bookman Old Style" w:hAnsi="Bookman Old Style"/>
          <w:lang w:val="en-GB"/>
        </w:rPr>
        <w:tab/>
        <w:t>Define public reforms.</w:t>
      </w:r>
      <w:r w:rsidRPr="005C5196">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Pr="005C5196">
        <w:rPr>
          <w:rFonts w:ascii="Bookman Old Style" w:hAnsi="Bookman Old Style"/>
          <w:lang w:val="en-GB"/>
        </w:rPr>
        <w:t>(2 marks)</w:t>
      </w:r>
    </w:p>
    <w:p w:rsidR="005C5196" w:rsidRPr="005C5196" w:rsidRDefault="005C5196" w:rsidP="005C5196">
      <w:pPr>
        <w:jc w:val="both"/>
        <w:rPr>
          <w:rFonts w:ascii="Bookman Old Style" w:hAnsi="Bookman Old Style"/>
          <w:lang w:val="en-GB"/>
        </w:rPr>
      </w:pPr>
    </w:p>
    <w:p w:rsidR="005C5196" w:rsidRPr="005C5196" w:rsidRDefault="005C5196" w:rsidP="005C5196">
      <w:pPr>
        <w:jc w:val="both"/>
        <w:rPr>
          <w:rFonts w:ascii="Bookman Old Style" w:hAnsi="Bookman Old Style"/>
          <w:lang w:val="en-GB"/>
        </w:rPr>
      </w:pPr>
      <w:r w:rsidRPr="005C5196">
        <w:rPr>
          <w:rFonts w:ascii="Bookman Old Style" w:hAnsi="Bookman Old Style"/>
          <w:lang w:val="en-GB"/>
        </w:rPr>
        <w:t>b.</w:t>
      </w:r>
      <w:r w:rsidRPr="005C5196">
        <w:rPr>
          <w:rFonts w:ascii="Bookman Old Style" w:hAnsi="Bookman Old Style"/>
          <w:lang w:val="en-GB"/>
        </w:rPr>
        <w:tab/>
        <w:t>Outline five factors considered for the reforms.</w:t>
      </w:r>
      <w:r w:rsidRPr="005C5196">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Pr="005C5196">
        <w:rPr>
          <w:rFonts w:ascii="Bookman Old Style" w:hAnsi="Bookman Old Style"/>
          <w:lang w:val="en-GB"/>
        </w:rPr>
        <w:t>(5 marks)</w:t>
      </w:r>
    </w:p>
    <w:p w:rsidR="005C5196" w:rsidRPr="005C5196" w:rsidRDefault="005C5196" w:rsidP="005C5196">
      <w:pPr>
        <w:jc w:val="both"/>
        <w:rPr>
          <w:rFonts w:ascii="Bookman Old Style" w:hAnsi="Bookman Old Style"/>
          <w:lang w:val="en-GB"/>
        </w:rPr>
      </w:pPr>
    </w:p>
    <w:p w:rsidR="005C5196" w:rsidRPr="005C5196" w:rsidRDefault="005C5196" w:rsidP="005C5196">
      <w:pPr>
        <w:jc w:val="both"/>
        <w:rPr>
          <w:rFonts w:ascii="Bookman Old Style" w:hAnsi="Bookman Old Style"/>
          <w:lang w:val="en-GB"/>
        </w:rPr>
      </w:pPr>
      <w:r w:rsidRPr="005C5196">
        <w:rPr>
          <w:rFonts w:ascii="Bookman Old Style" w:hAnsi="Bookman Old Style"/>
          <w:lang w:val="en-GB"/>
        </w:rPr>
        <w:t>c.</w:t>
      </w:r>
      <w:r w:rsidRPr="005C5196">
        <w:rPr>
          <w:rFonts w:ascii="Bookman Old Style" w:hAnsi="Bookman Old Style"/>
          <w:lang w:val="en-GB"/>
        </w:rPr>
        <w:tab/>
        <w:t>Explain briefly five challenges that are experienced in Public Reforms.</w:t>
      </w:r>
      <w:r w:rsidRPr="005C5196">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Pr="005C5196">
        <w:rPr>
          <w:rFonts w:ascii="Bookman Old Style" w:hAnsi="Bookman Old Style"/>
          <w:lang w:val="en-GB"/>
        </w:rPr>
        <w:t>(10 marks)</w:t>
      </w:r>
    </w:p>
    <w:p w:rsidR="005C5196" w:rsidRPr="005C5196" w:rsidRDefault="005C5196" w:rsidP="005C5196">
      <w:pPr>
        <w:jc w:val="both"/>
        <w:rPr>
          <w:rFonts w:ascii="Bookman Old Style" w:hAnsi="Bookman Old Style"/>
          <w:lang w:val="en-GB"/>
        </w:rPr>
      </w:pPr>
    </w:p>
    <w:p w:rsidR="005C1449" w:rsidRDefault="005C5196" w:rsidP="005C5196">
      <w:pPr>
        <w:jc w:val="both"/>
        <w:rPr>
          <w:rFonts w:ascii="Bookman Old Style" w:hAnsi="Bookman Old Style"/>
          <w:lang w:val="en-GB"/>
        </w:rPr>
      </w:pPr>
      <w:r w:rsidRPr="005C5196">
        <w:rPr>
          <w:rFonts w:ascii="Bookman Old Style" w:hAnsi="Bookman Old Style"/>
          <w:lang w:val="en-GB"/>
        </w:rPr>
        <w:t>d.</w:t>
      </w:r>
      <w:r w:rsidRPr="005C5196">
        <w:rPr>
          <w:rFonts w:ascii="Bookman Old Style" w:hAnsi="Bookman Old Style"/>
          <w:lang w:val="en-GB"/>
        </w:rPr>
        <w:tab/>
      </w:r>
      <w:r w:rsidR="003D6C67">
        <w:rPr>
          <w:rFonts w:ascii="Bookman Old Style" w:hAnsi="Bookman Old Style"/>
          <w:lang w:val="en-GB"/>
        </w:rPr>
        <w:t>H</w:t>
      </w:r>
      <w:r w:rsidRPr="005C5196">
        <w:rPr>
          <w:rFonts w:ascii="Bookman Old Style" w:hAnsi="Bookman Old Style"/>
          <w:lang w:val="en-GB"/>
        </w:rPr>
        <w:t>ighlight five statutory regulations guiding public reformation.</w:t>
      </w:r>
      <w:r w:rsidRPr="005C5196">
        <w:rPr>
          <w:rFonts w:ascii="Bookman Old Style" w:hAnsi="Bookman Old Style"/>
          <w:lang w:val="en-GB"/>
        </w:rPr>
        <w:tab/>
      </w:r>
    </w:p>
    <w:p w:rsidR="005C5196" w:rsidRPr="005C5196" w:rsidRDefault="005C5196" w:rsidP="005C1449">
      <w:pPr>
        <w:ind w:left="7200" w:firstLine="720"/>
        <w:jc w:val="both"/>
        <w:rPr>
          <w:rFonts w:ascii="Bookman Old Style" w:hAnsi="Bookman Old Style"/>
          <w:lang w:val="en-GB"/>
        </w:rPr>
      </w:pPr>
      <w:r w:rsidRPr="005C5196">
        <w:rPr>
          <w:rFonts w:ascii="Bookman Old Style" w:hAnsi="Bookman Old Style"/>
          <w:lang w:val="en-GB"/>
        </w:rPr>
        <w:t>(5 marks</w:t>
      </w:r>
      <w:r w:rsidR="003D6C67">
        <w:rPr>
          <w:rFonts w:ascii="Bookman Old Style" w:hAnsi="Bookman Old Style"/>
          <w:lang w:val="en-GB"/>
        </w:rPr>
        <w:t>)</w:t>
      </w:r>
    </w:p>
    <w:p w:rsidR="005C5196" w:rsidRPr="005C5196" w:rsidRDefault="005C5196" w:rsidP="005C5196">
      <w:pPr>
        <w:jc w:val="both"/>
        <w:rPr>
          <w:rFonts w:ascii="Bookman Old Style" w:hAnsi="Bookman Old Style"/>
          <w:lang w:val="en-GB"/>
        </w:rPr>
      </w:pPr>
    </w:p>
    <w:p w:rsidR="005C5196" w:rsidRPr="005C5196" w:rsidRDefault="005C5196" w:rsidP="005C5196">
      <w:pPr>
        <w:jc w:val="both"/>
        <w:rPr>
          <w:rFonts w:ascii="Bookman Old Style" w:hAnsi="Bookman Old Style"/>
          <w:lang w:val="en-GB"/>
        </w:rPr>
      </w:pPr>
      <w:r w:rsidRPr="005C5196">
        <w:rPr>
          <w:rFonts w:ascii="Bookman Old Style" w:hAnsi="Bookman Old Style"/>
          <w:lang w:val="en-GB"/>
        </w:rPr>
        <w:t>e.</w:t>
      </w:r>
      <w:r w:rsidRPr="005C5196">
        <w:rPr>
          <w:rFonts w:ascii="Bookman Old Style" w:hAnsi="Bookman Old Style"/>
          <w:lang w:val="en-GB"/>
        </w:rPr>
        <w:tab/>
        <w:t>Identify three policies that are used to support community solutions.</w:t>
      </w:r>
      <w:r w:rsidRPr="005C5196">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Pr="005C5196">
        <w:rPr>
          <w:rFonts w:ascii="Bookman Old Style" w:hAnsi="Bookman Old Style"/>
          <w:lang w:val="en-GB"/>
        </w:rPr>
        <w:t>(3 marks</w:t>
      </w:r>
      <w:r w:rsidR="003D6C67">
        <w:rPr>
          <w:rFonts w:ascii="Bookman Old Style" w:hAnsi="Bookman Old Style"/>
          <w:lang w:val="en-GB"/>
        </w:rPr>
        <w:t>)</w:t>
      </w:r>
    </w:p>
    <w:p w:rsidR="005C5196" w:rsidRPr="005C5196" w:rsidRDefault="005C5196" w:rsidP="005C5196">
      <w:pPr>
        <w:jc w:val="both"/>
        <w:rPr>
          <w:rFonts w:ascii="Bookman Old Style" w:hAnsi="Bookman Old Style"/>
          <w:lang w:val="en-GB"/>
        </w:rPr>
      </w:pPr>
    </w:p>
    <w:p w:rsidR="005C5196" w:rsidRDefault="005C5196" w:rsidP="005C1449">
      <w:pPr>
        <w:ind w:left="720" w:hanging="720"/>
        <w:jc w:val="both"/>
        <w:rPr>
          <w:rFonts w:ascii="Bookman Old Style" w:hAnsi="Bookman Old Style"/>
          <w:lang w:val="en-GB"/>
        </w:rPr>
      </w:pPr>
      <w:r w:rsidRPr="005C5196">
        <w:rPr>
          <w:rFonts w:ascii="Bookman Old Style" w:hAnsi="Bookman Old Style"/>
          <w:lang w:val="en-GB"/>
        </w:rPr>
        <w:t>f.</w:t>
      </w:r>
      <w:r w:rsidRPr="005C5196">
        <w:rPr>
          <w:rFonts w:ascii="Bookman Old Style" w:hAnsi="Bookman Old Style"/>
          <w:lang w:val="en-GB"/>
        </w:rPr>
        <w:tab/>
        <w:t xml:space="preserve">Planning for health equity needs to take place early enough in the process to meaningfully guide the decision-making process and outcomes.  </w:t>
      </w:r>
      <w:r w:rsidR="00BF654E">
        <w:rPr>
          <w:rFonts w:ascii="Bookman Old Style" w:hAnsi="Bookman Old Style"/>
          <w:lang w:val="en-GB"/>
        </w:rPr>
        <w:t>Evaluate</w:t>
      </w:r>
      <w:r w:rsidRPr="005C5196">
        <w:rPr>
          <w:rFonts w:ascii="Bookman Old Style" w:hAnsi="Bookman Old Style"/>
          <w:lang w:val="en-GB"/>
        </w:rPr>
        <w:t xml:space="preserve"> five elements that expand on this process, with each step premised on the participation of diverse stakeholders.(5 marks)</w:t>
      </w:r>
    </w:p>
    <w:p w:rsidR="005C5196" w:rsidRDefault="005C5196" w:rsidP="005C5196">
      <w:pPr>
        <w:jc w:val="both"/>
        <w:rPr>
          <w:rFonts w:ascii="Bookman Old Style" w:hAnsi="Bookman Old Style"/>
          <w:lang w:val="en-GB"/>
        </w:rPr>
      </w:pPr>
    </w:p>
    <w:p w:rsidR="005C5196" w:rsidRPr="00240191" w:rsidRDefault="005C5196" w:rsidP="005C5196">
      <w:pPr>
        <w:jc w:val="both"/>
        <w:rPr>
          <w:rFonts w:ascii="Bookman Old Style" w:hAnsi="Bookman Old Style"/>
          <w:b/>
          <w:lang w:val="en-GB"/>
        </w:rPr>
      </w:pPr>
      <w:r w:rsidRPr="00240191">
        <w:rPr>
          <w:rFonts w:ascii="Bookman Old Style" w:hAnsi="Bookman Old Style"/>
          <w:b/>
          <w:lang w:val="en-GB"/>
        </w:rPr>
        <w:t>QUESTION TWO: 20 MARKS</w:t>
      </w:r>
    </w:p>
    <w:p w:rsidR="005C5196" w:rsidRDefault="005C5196" w:rsidP="005C5196">
      <w:pPr>
        <w:jc w:val="both"/>
        <w:rPr>
          <w:rFonts w:ascii="Bookman Old Style" w:hAnsi="Bookman Old Style"/>
          <w:lang w:val="en-GB"/>
        </w:rPr>
      </w:pPr>
    </w:p>
    <w:p w:rsidR="005C5196" w:rsidRDefault="005C5196" w:rsidP="00240191">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Describe briefly from the recent years how housing affordability has become a significant policy concern.</w:t>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Pr>
          <w:rFonts w:ascii="Bookman Old Style" w:hAnsi="Bookman Old Style"/>
          <w:lang w:val="en-GB"/>
        </w:rPr>
        <w:tab/>
        <w:t>(5 marks)</w:t>
      </w:r>
    </w:p>
    <w:p w:rsidR="005C5196" w:rsidRDefault="005C5196" w:rsidP="005C5196">
      <w:pPr>
        <w:jc w:val="both"/>
        <w:rPr>
          <w:rFonts w:ascii="Bookman Old Style" w:hAnsi="Bookman Old Style"/>
          <w:lang w:val="en-GB"/>
        </w:rPr>
      </w:pPr>
    </w:p>
    <w:p w:rsidR="005C5196" w:rsidRDefault="005C5196" w:rsidP="005C5196">
      <w:pPr>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r>
      <w:r w:rsidR="00BF654E">
        <w:rPr>
          <w:rFonts w:ascii="Bookman Old Style" w:hAnsi="Bookman Old Style"/>
          <w:lang w:val="en-GB"/>
        </w:rPr>
        <w:t>Appraise</w:t>
      </w:r>
      <w:r>
        <w:rPr>
          <w:rFonts w:ascii="Bookman Old Style" w:hAnsi="Bookman Old Style"/>
          <w:lang w:val="en-GB"/>
        </w:rPr>
        <w:t xml:space="preserve"> five objectives of public reforms.</w:t>
      </w:r>
      <w:r>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Pr>
          <w:rFonts w:ascii="Bookman Old Style" w:hAnsi="Bookman Old Style"/>
          <w:lang w:val="en-GB"/>
        </w:rPr>
        <w:t>(5 marks)</w:t>
      </w:r>
    </w:p>
    <w:p w:rsidR="003D6C67" w:rsidRDefault="003D6C67" w:rsidP="005C5196">
      <w:pPr>
        <w:jc w:val="both"/>
        <w:rPr>
          <w:rFonts w:ascii="Bookman Old Style" w:hAnsi="Bookman Old Style"/>
          <w:lang w:val="en-GB"/>
        </w:rPr>
      </w:pPr>
    </w:p>
    <w:p w:rsidR="003D6C67" w:rsidRDefault="003D6C67" w:rsidP="00240191">
      <w:pPr>
        <w:ind w:left="720" w:hanging="720"/>
        <w:jc w:val="both"/>
        <w:rPr>
          <w:rFonts w:ascii="Bookman Old Style" w:hAnsi="Bookman Old Style"/>
          <w:lang w:val="en-GB"/>
        </w:rPr>
      </w:pPr>
      <w:r>
        <w:rPr>
          <w:rFonts w:ascii="Bookman Old Style" w:hAnsi="Bookman Old Style"/>
          <w:lang w:val="en-GB"/>
        </w:rPr>
        <w:t>c.</w:t>
      </w:r>
      <w:r>
        <w:rPr>
          <w:rFonts w:ascii="Bookman Old Style" w:hAnsi="Bookman Old Style"/>
          <w:lang w:val="en-GB"/>
        </w:rPr>
        <w:tab/>
        <w:t>Explain briefly five examples of planning process policy and legal tool from the domain of civil rights and environmental justice that are designed for use by Centra</w:t>
      </w:r>
      <w:r w:rsidR="00240191">
        <w:rPr>
          <w:rFonts w:ascii="Bookman Old Style" w:hAnsi="Bookman Old Style"/>
          <w:lang w:val="en-GB"/>
        </w:rPr>
        <w:t>l Government and local agencies and county governments that can be adapted to support community-based solutions to promote health equity.</w:t>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t>(10 marks)</w:t>
      </w:r>
    </w:p>
    <w:p w:rsidR="005C5196" w:rsidRDefault="005C5196" w:rsidP="005C5196">
      <w:pPr>
        <w:jc w:val="both"/>
        <w:rPr>
          <w:rFonts w:ascii="Bookman Old Style" w:hAnsi="Bookman Old Style"/>
          <w:lang w:val="en-GB"/>
        </w:rPr>
      </w:pPr>
    </w:p>
    <w:p w:rsidR="005C1449" w:rsidRDefault="005C1449" w:rsidP="005C5196">
      <w:pPr>
        <w:jc w:val="both"/>
        <w:rPr>
          <w:rFonts w:ascii="Bookman Old Style" w:hAnsi="Bookman Old Style"/>
          <w:b/>
          <w:lang w:val="en-GB"/>
        </w:rPr>
      </w:pPr>
    </w:p>
    <w:p w:rsidR="005C1449" w:rsidRDefault="005C1449" w:rsidP="005C5196">
      <w:pPr>
        <w:jc w:val="both"/>
        <w:rPr>
          <w:rFonts w:ascii="Bookman Old Style" w:hAnsi="Bookman Old Style"/>
          <w:b/>
          <w:lang w:val="en-GB"/>
        </w:rPr>
      </w:pPr>
    </w:p>
    <w:p w:rsidR="005C5196" w:rsidRPr="005C1449" w:rsidRDefault="005C5196" w:rsidP="005C5196">
      <w:pPr>
        <w:jc w:val="both"/>
        <w:rPr>
          <w:rFonts w:ascii="Bookman Old Style" w:hAnsi="Bookman Old Style"/>
          <w:b/>
          <w:lang w:val="en-GB"/>
        </w:rPr>
      </w:pPr>
      <w:r w:rsidRPr="005C1449">
        <w:rPr>
          <w:rFonts w:ascii="Bookman Old Style" w:hAnsi="Bookman Old Style"/>
          <w:b/>
          <w:lang w:val="en-GB"/>
        </w:rPr>
        <w:t>QUESTION THREE: 20 MARKS</w:t>
      </w:r>
    </w:p>
    <w:p w:rsidR="003D6C67" w:rsidRDefault="003D6C67" w:rsidP="005C5196">
      <w:pPr>
        <w:jc w:val="both"/>
        <w:rPr>
          <w:rFonts w:ascii="Bookman Old Style" w:hAnsi="Bookman Old Style"/>
          <w:lang w:val="en-GB"/>
        </w:rPr>
      </w:pPr>
    </w:p>
    <w:p w:rsidR="005C1449" w:rsidRDefault="003D6C67" w:rsidP="005C1449">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t>All government agencies that support or conduct planning relation to land use, housing, transportation, and other areas that affect populations at high risk of health inequity.  Based on your arguments, proof the above statement according to the government of the day.</w:t>
      </w:r>
      <w:r>
        <w:rPr>
          <w:rFonts w:ascii="Bookman Old Style" w:hAnsi="Bookman Old Style"/>
          <w:lang w:val="en-GB"/>
        </w:rPr>
        <w:tab/>
      </w:r>
    </w:p>
    <w:p w:rsidR="003D6C67" w:rsidRDefault="003D6C67" w:rsidP="005C1449">
      <w:pPr>
        <w:ind w:left="7200" w:firstLine="720"/>
        <w:jc w:val="both"/>
        <w:rPr>
          <w:rFonts w:ascii="Bookman Old Style" w:hAnsi="Bookman Old Style"/>
          <w:lang w:val="en-GB"/>
        </w:rPr>
      </w:pPr>
      <w:r>
        <w:rPr>
          <w:rFonts w:ascii="Bookman Old Style" w:hAnsi="Bookman Old Style"/>
          <w:lang w:val="en-GB"/>
        </w:rPr>
        <w:t>(15 marks)</w:t>
      </w:r>
    </w:p>
    <w:p w:rsidR="005C1449" w:rsidRDefault="005C1449" w:rsidP="005C1449">
      <w:pPr>
        <w:ind w:left="7200" w:firstLine="720"/>
        <w:jc w:val="both"/>
        <w:rPr>
          <w:rFonts w:ascii="Bookman Old Style" w:hAnsi="Bookman Old Style"/>
          <w:lang w:val="en-GB"/>
        </w:rPr>
      </w:pPr>
    </w:p>
    <w:p w:rsidR="003D6C67" w:rsidRDefault="003D6C67" w:rsidP="005C1449">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r>
      <w:r w:rsidR="00BF654E">
        <w:rPr>
          <w:rFonts w:ascii="Bookman Old Style" w:hAnsi="Bookman Old Style"/>
          <w:lang w:val="en-GB"/>
        </w:rPr>
        <w:t>Critically examine</w:t>
      </w:r>
      <w:r>
        <w:rPr>
          <w:rFonts w:ascii="Bookman Old Style" w:hAnsi="Bookman Old Style"/>
          <w:lang w:val="en-GB"/>
        </w:rPr>
        <w:t xml:space="preserve"> five roles played by the Central Government in reforms implementation.</w:t>
      </w:r>
      <w:r>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Pr>
          <w:rFonts w:ascii="Bookman Old Style" w:hAnsi="Bookman Old Style"/>
          <w:lang w:val="en-GB"/>
        </w:rPr>
        <w:t>(5 marks)</w:t>
      </w:r>
    </w:p>
    <w:p w:rsidR="003D6C67" w:rsidRDefault="003D6C67" w:rsidP="005C5196">
      <w:pPr>
        <w:jc w:val="both"/>
        <w:rPr>
          <w:rFonts w:ascii="Bookman Old Style" w:hAnsi="Bookman Old Style"/>
          <w:lang w:val="en-GB"/>
        </w:rPr>
      </w:pPr>
    </w:p>
    <w:p w:rsidR="003D6C67" w:rsidRPr="005C1449" w:rsidRDefault="003D6C67" w:rsidP="005C5196">
      <w:pPr>
        <w:jc w:val="both"/>
        <w:rPr>
          <w:rFonts w:ascii="Bookman Old Style" w:hAnsi="Bookman Old Style"/>
          <w:b/>
          <w:lang w:val="en-GB"/>
        </w:rPr>
      </w:pPr>
      <w:r w:rsidRPr="005C1449">
        <w:rPr>
          <w:rFonts w:ascii="Bookman Old Style" w:hAnsi="Bookman Old Style"/>
          <w:b/>
          <w:lang w:val="en-GB"/>
        </w:rPr>
        <w:t>QUESTION FOUR: 20 MARKS</w:t>
      </w:r>
    </w:p>
    <w:p w:rsidR="003D6C67" w:rsidRDefault="003D6C67" w:rsidP="005C5196">
      <w:pPr>
        <w:jc w:val="both"/>
        <w:rPr>
          <w:rFonts w:ascii="Bookman Old Style" w:hAnsi="Bookman Old Style"/>
          <w:lang w:val="en-GB"/>
        </w:rPr>
      </w:pPr>
    </w:p>
    <w:p w:rsidR="003D6C67" w:rsidRDefault="003D6C67" w:rsidP="005C1449">
      <w:pPr>
        <w:ind w:left="720" w:hanging="720"/>
        <w:jc w:val="both"/>
        <w:rPr>
          <w:rFonts w:ascii="Bookman Old Style" w:hAnsi="Bookman Old Style"/>
          <w:lang w:val="en-GB"/>
        </w:rPr>
      </w:pPr>
      <w:r>
        <w:rPr>
          <w:rFonts w:ascii="Bookman Old Style" w:hAnsi="Bookman Old Style"/>
          <w:lang w:val="en-GB"/>
        </w:rPr>
        <w:t>a.</w:t>
      </w:r>
      <w:r>
        <w:rPr>
          <w:rFonts w:ascii="Bookman Old Style" w:hAnsi="Bookman Old Style"/>
          <w:lang w:val="en-GB"/>
        </w:rPr>
        <w:tab/>
      </w:r>
      <w:r w:rsidR="00BF654E">
        <w:rPr>
          <w:rFonts w:ascii="Bookman Old Style" w:hAnsi="Bookman Old Style"/>
          <w:lang w:val="en-GB"/>
        </w:rPr>
        <w:t>Explicate</w:t>
      </w:r>
      <w:r>
        <w:rPr>
          <w:rFonts w:ascii="Bookman Old Style" w:hAnsi="Bookman Old Style"/>
          <w:lang w:val="en-GB"/>
        </w:rPr>
        <w:t xml:space="preserve"> five powerful role that education plays in producing or reducing inequitable health.</w:t>
      </w:r>
      <w:r>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Pr>
          <w:rFonts w:ascii="Bookman Old Style" w:hAnsi="Bookman Old Style"/>
          <w:lang w:val="en-GB"/>
        </w:rPr>
        <w:t>(10 marks)</w:t>
      </w:r>
    </w:p>
    <w:p w:rsidR="003D6C67" w:rsidRDefault="003D6C67" w:rsidP="005C5196">
      <w:pPr>
        <w:jc w:val="both"/>
        <w:rPr>
          <w:rFonts w:ascii="Bookman Old Style" w:hAnsi="Bookman Old Style"/>
          <w:lang w:val="en-GB"/>
        </w:rPr>
      </w:pPr>
    </w:p>
    <w:p w:rsidR="003D6C67" w:rsidRDefault="003D6C67" w:rsidP="005C1449">
      <w:pPr>
        <w:ind w:left="720" w:hanging="720"/>
        <w:jc w:val="both"/>
        <w:rPr>
          <w:rFonts w:ascii="Bookman Old Style" w:hAnsi="Bookman Old Style"/>
          <w:lang w:val="en-GB"/>
        </w:rPr>
      </w:pPr>
      <w:r>
        <w:rPr>
          <w:rFonts w:ascii="Bookman Old Style" w:hAnsi="Bookman Old Style"/>
          <w:lang w:val="en-GB"/>
        </w:rPr>
        <w:t>b.</w:t>
      </w:r>
      <w:r>
        <w:rPr>
          <w:rFonts w:ascii="Bookman Old Style" w:hAnsi="Bookman Old Style"/>
          <w:lang w:val="en-GB"/>
        </w:rPr>
        <w:tab/>
        <w:t>Civil rights, health and environmental justice laws and policies provide a framework to promote equal access to publicly funded resources and prohibit discrimination based on race, colour, national origin, income, gender, disability, and other factors outcomes.  Highlight five common public funded resources that you know.</w:t>
      </w:r>
      <w:r>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sidR="005C1449">
        <w:rPr>
          <w:rFonts w:ascii="Bookman Old Style" w:hAnsi="Bookman Old Style"/>
          <w:lang w:val="en-GB"/>
        </w:rPr>
        <w:tab/>
      </w:r>
      <w:r>
        <w:rPr>
          <w:rFonts w:ascii="Bookman Old Style" w:hAnsi="Bookman Old Style"/>
          <w:lang w:val="en-GB"/>
        </w:rPr>
        <w:t>(10 marks)</w:t>
      </w:r>
    </w:p>
    <w:p w:rsidR="003D6C67" w:rsidRDefault="003D6C67" w:rsidP="005C5196">
      <w:pPr>
        <w:jc w:val="both"/>
        <w:rPr>
          <w:rFonts w:ascii="Bookman Old Style" w:hAnsi="Bookman Old Style"/>
          <w:lang w:val="en-GB"/>
        </w:rPr>
      </w:pPr>
    </w:p>
    <w:p w:rsidR="003D6C67" w:rsidRDefault="003D6C67" w:rsidP="005C5196">
      <w:pPr>
        <w:jc w:val="both"/>
        <w:rPr>
          <w:rFonts w:ascii="Bookman Old Style" w:hAnsi="Bookman Old Style"/>
          <w:lang w:val="en-GB"/>
        </w:rPr>
      </w:pPr>
    </w:p>
    <w:p w:rsidR="003D6C67" w:rsidRDefault="003D6C67" w:rsidP="005C5196">
      <w:pPr>
        <w:jc w:val="both"/>
        <w:rPr>
          <w:rFonts w:ascii="Bookman Old Style" w:hAnsi="Bookman Old Style"/>
          <w:lang w:val="en-GB"/>
        </w:rPr>
      </w:pPr>
    </w:p>
    <w:p w:rsidR="003D6C67" w:rsidRDefault="003D6C67" w:rsidP="005C5196">
      <w:pPr>
        <w:jc w:val="both"/>
        <w:rPr>
          <w:rFonts w:ascii="Bookman Old Style" w:hAnsi="Bookman Old Style"/>
          <w:lang w:val="en-GB"/>
        </w:rPr>
      </w:pPr>
    </w:p>
    <w:p w:rsidR="005C5196" w:rsidRDefault="005C5196" w:rsidP="005C5196">
      <w:pPr>
        <w:jc w:val="both"/>
        <w:rPr>
          <w:rFonts w:ascii="Bookman Old Style" w:hAnsi="Bookman Old Style"/>
          <w:lang w:val="en-GB"/>
        </w:rPr>
      </w:pPr>
    </w:p>
    <w:p w:rsidR="005C5196" w:rsidRPr="005C5196" w:rsidRDefault="005C5196" w:rsidP="005C5196">
      <w:pPr>
        <w:jc w:val="both"/>
        <w:rPr>
          <w:rFonts w:ascii="Bookman Old Style" w:hAnsi="Bookman Old Style"/>
          <w:lang w:val="en-GB"/>
        </w:rPr>
      </w:pPr>
    </w:p>
    <w:sectPr w:rsidR="005C5196" w:rsidRPr="005C5196" w:rsidSect="007A5EBB">
      <w:footerReference w:type="default" r:id="rId7"/>
      <w:pgSz w:w="12240" w:h="15840"/>
      <w:pgMar w:top="45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E97" w:rsidRDefault="007C3E97" w:rsidP="007A5EBB">
      <w:r>
        <w:separator/>
      </w:r>
    </w:p>
  </w:endnote>
  <w:endnote w:type="continuationSeparator" w:id="1">
    <w:p w:rsidR="007C3E97" w:rsidRDefault="007C3E97" w:rsidP="007A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2172"/>
      <w:docPartObj>
        <w:docPartGallery w:val="Page Numbers (Bottom of Page)"/>
        <w:docPartUnique/>
      </w:docPartObj>
    </w:sdtPr>
    <w:sdtContent>
      <w:p w:rsidR="003D6C67" w:rsidRDefault="003D6C67">
        <w:pPr>
          <w:pStyle w:val="Footer"/>
          <w:jc w:val="center"/>
        </w:pPr>
        <w:r>
          <w:t xml:space="preserve">Page </w:t>
        </w:r>
        <w:fldSimple w:instr=" PAGE   \* MERGEFORMAT ">
          <w:r w:rsidR="00BF654E">
            <w:rPr>
              <w:noProof/>
            </w:rPr>
            <w:t>1</w:t>
          </w:r>
        </w:fldSimple>
      </w:p>
    </w:sdtContent>
  </w:sdt>
  <w:p w:rsidR="003D6C67" w:rsidRDefault="003D6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E97" w:rsidRDefault="007C3E97" w:rsidP="007A5EBB">
      <w:r>
        <w:separator/>
      </w:r>
    </w:p>
  </w:footnote>
  <w:footnote w:type="continuationSeparator" w:id="1">
    <w:p w:rsidR="007C3E97" w:rsidRDefault="007C3E97" w:rsidP="007A5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B2"/>
    <w:rsid w:val="00035379"/>
    <w:rsid w:val="000573BD"/>
    <w:rsid w:val="000B73BC"/>
    <w:rsid w:val="00196E50"/>
    <w:rsid w:val="001C5292"/>
    <w:rsid w:val="001D29F0"/>
    <w:rsid w:val="00240191"/>
    <w:rsid w:val="002473DD"/>
    <w:rsid w:val="002514AE"/>
    <w:rsid w:val="00255424"/>
    <w:rsid w:val="00265357"/>
    <w:rsid w:val="00274509"/>
    <w:rsid w:val="002B1E9C"/>
    <w:rsid w:val="002F2B3F"/>
    <w:rsid w:val="003435B6"/>
    <w:rsid w:val="00350FB2"/>
    <w:rsid w:val="003D6C67"/>
    <w:rsid w:val="003F4B88"/>
    <w:rsid w:val="004324C1"/>
    <w:rsid w:val="0044147F"/>
    <w:rsid w:val="00484D49"/>
    <w:rsid w:val="005021D5"/>
    <w:rsid w:val="00526086"/>
    <w:rsid w:val="00555D02"/>
    <w:rsid w:val="005934E0"/>
    <w:rsid w:val="005A451F"/>
    <w:rsid w:val="005C1449"/>
    <w:rsid w:val="005C5196"/>
    <w:rsid w:val="0062296F"/>
    <w:rsid w:val="00655E0C"/>
    <w:rsid w:val="006D4281"/>
    <w:rsid w:val="0073322B"/>
    <w:rsid w:val="007342B0"/>
    <w:rsid w:val="00742230"/>
    <w:rsid w:val="00765757"/>
    <w:rsid w:val="007816E7"/>
    <w:rsid w:val="007A5EBB"/>
    <w:rsid w:val="007C3E97"/>
    <w:rsid w:val="007F2EAC"/>
    <w:rsid w:val="00836664"/>
    <w:rsid w:val="0090247F"/>
    <w:rsid w:val="00963DC1"/>
    <w:rsid w:val="00975FBF"/>
    <w:rsid w:val="00A35128"/>
    <w:rsid w:val="00A621A9"/>
    <w:rsid w:val="00A70AA6"/>
    <w:rsid w:val="00AE643F"/>
    <w:rsid w:val="00AF081E"/>
    <w:rsid w:val="00AF36E8"/>
    <w:rsid w:val="00B220D9"/>
    <w:rsid w:val="00B624DA"/>
    <w:rsid w:val="00BA7FC9"/>
    <w:rsid w:val="00BB51B2"/>
    <w:rsid w:val="00BF654E"/>
    <w:rsid w:val="00C20260"/>
    <w:rsid w:val="00C3043F"/>
    <w:rsid w:val="00C44176"/>
    <w:rsid w:val="00C87B4B"/>
    <w:rsid w:val="00C93032"/>
    <w:rsid w:val="00DC30E4"/>
    <w:rsid w:val="00DD0039"/>
    <w:rsid w:val="00E05186"/>
    <w:rsid w:val="00EE394F"/>
    <w:rsid w:val="00F071FA"/>
    <w:rsid w:val="00F103F6"/>
    <w:rsid w:val="00F12416"/>
    <w:rsid w:val="00F23345"/>
    <w:rsid w:val="00F474F7"/>
    <w:rsid w:val="00FD3449"/>
    <w:rsid w:val="00FE15DE"/>
    <w:rsid w:val="00FF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B51B2"/>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B51B2"/>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BB51B2"/>
    <w:rPr>
      <w:rFonts w:ascii="Tahoma" w:hAnsi="Tahoma" w:cs="Tahoma"/>
      <w:sz w:val="16"/>
      <w:szCs w:val="16"/>
    </w:rPr>
  </w:style>
  <w:style w:type="character" w:customStyle="1" w:styleId="BalloonTextChar">
    <w:name w:val="Balloon Text Char"/>
    <w:basedOn w:val="DefaultParagraphFont"/>
    <w:link w:val="BalloonText"/>
    <w:uiPriority w:val="99"/>
    <w:semiHidden/>
    <w:rsid w:val="00BB51B2"/>
    <w:rPr>
      <w:rFonts w:ascii="Tahoma" w:eastAsia="Times New Roman" w:hAnsi="Tahoma" w:cs="Tahoma"/>
      <w:sz w:val="16"/>
      <w:szCs w:val="16"/>
    </w:rPr>
  </w:style>
  <w:style w:type="paragraph" w:styleId="Header">
    <w:name w:val="header"/>
    <w:basedOn w:val="Normal"/>
    <w:link w:val="HeaderChar"/>
    <w:uiPriority w:val="99"/>
    <w:semiHidden/>
    <w:unhideWhenUsed/>
    <w:rsid w:val="007A5EBB"/>
    <w:pPr>
      <w:tabs>
        <w:tab w:val="center" w:pos="4680"/>
        <w:tab w:val="right" w:pos="9360"/>
      </w:tabs>
    </w:pPr>
  </w:style>
  <w:style w:type="character" w:customStyle="1" w:styleId="HeaderChar">
    <w:name w:val="Header Char"/>
    <w:basedOn w:val="DefaultParagraphFont"/>
    <w:link w:val="Header"/>
    <w:uiPriority w:val="99"/>
    <w:semiHidden/>
    <w:rsid w:val="007A5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5EBB"/>
    <w:pPr>
      <w:tabs>
        <w:tab w:val="center" w:pos="4680"/>
        <w:tab w:val="right" w:pos="9360"/>
      </w:tabs>
    </w:pPr>
  </w:style>
  <w:style w:type="character" w:customStyle="1" w:styleId="FooterChar">
    <w:name w:val="Footer Char"/>
    <w:basedOn w:val="DefaultParagraphFont"/>
    <w:link w:val="Footer"/>
    <w:uiPriority w:val="99"/>
    <w:rsid w:val="007A5EBB"/>
    <w:rPr>
      <w:rFonts w:ascii="Times New Roman" w:eastAsia="Times New Roman" w:hAnsi="Times New Roman" w:cs="Times New Roman"/>
      <w:sz w:val="24"/>
      <w:szCs w:val="24"/>
    </w:rPr>
  </w:style>
  <w:style w:type="paragraph" w:styleId="NoSpacing">
    <w:name w:val="No Spacing"/>
    <w:link w:val="NoSpacingChar"/>
    <w:uiPriority w:val="1"/>
    <w:qFormat/>
    <w:rsid w:val="00255424"/>
    <w:pPr>
      <w:spacing w:after="0" w:line="240" w:lineRule="auto"/>
    </w:pPr>
    <w:rPr>
      <w:rFonts w:ascii="Calibri" w:eastAsia="Calibri" w:hAnsi="Calibri" w:cs="Times New Roman"/>
    </w:rPr>
  </w:style>
  <w:style w:type="character" w:customStyle="1" w:styleId="NoSpacingChar">
    <w:name w:val="No Spacing Char"/>
    <w:link w:val="NoSpacing"/>
    <w:uiPriority w:val="1"/>
    <w:rsid w:val="002554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2019-07-03T12:03:00Z</dcterms:created>
  <dcterms:modified xsi:type="dcterms:W3CDTF">2019-07-25T06:59:00Z</dcterms:modified>
</cp:coreProperties>
</file>